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A4" w:rsidRDefault="00524EA4">
      <w:pPr>
        <w:pStyle w:val="ConsPlusNormal"/>
        <w:jc w:val="both"/>
        <w:outlineLvl w:val="0"/>
      </w:pPr>
    </w:p>
    <w:p w:rsidR="00524EA4" w:rsidRDefault="00524EA4">
      <w:pPr>
        <w:pStyle w:val="ConsPlusTitle"/>
        <w:jc w:val="center"/>
        <w:outlineLvl w:val="0"/>
      </w:pPr>
      <w:r>
        <w:t>АДМИНИСТРАЦИЯ ГОРОДА ТУЛЫ</w:t>
      </w:r>
    </w:p>
    <w:p w:rsidR="00524EA4" w:rsidRDefault="00524EA4">
      <w:pPr>
        <w:pStyle w:val="ConsPlusTitle"/>
        <w:jc w:val="center"/>
      </w:pPr>
    </w:p>
    <w:p w:rsidR="00524EA4" w:rsidRDefault="00524EA4">
      <w:pPr>
        <w:pStyle w:val="ConsPlusTitle"/>
        <w:jc w:val="center"/>
      </w:pPr>
      <w:r>
        <w:t>ПОСТАНОВЛЕНИЕ</w:t>
      </w:r>
    </w:p>
    <w:p w:rsidR="00524EA4" w:rsidRDefault="00524EA4">
      <w:pPr>
        <w:pStyle w:val="ConsPlusTitle"/>
        <w:jc w:val="center"/>
      </w:pPr>
      <w:r>
        <w:t>от 16 сентября 2013 г. N 3117</w:t>
      </w:r>
    </w:p>
    <w:p w:rsidR="00524EA4" w:rsidRDefault="00524EA4">
      <w:pPr>
        <w:pStyle w:val="ConsPlusTitle"/>
        <w:jc w:val="center"/>
      </w:pPr>
    </w:p>
    <w:p w:rsidR="00524EA4" w:rsidRDefault="00524EA4">
      <w:pPr>
        <w:pStyle w:val="ConsPlusTitle"/>
        <w:jc w:val="center"/>
      </w:pPr>
      <w:r>
        <w:t>ОБ УТВЕРЖДЕНИИ ПОРЯДКА РАЗРАБОТКИ, РЕАЛИЗАЦИИ</w:t>
      </w:r>
    </w:p>
    <w:p w:rsidR="00524EA4" w:rsidRDefault="00524EA4">
      <w:pPr>
        <w:pStyle w:val="ConsPlusTitle"/>
        <w:jc w:val="center"/>
      </w:pPr>
      <w:r>
        <w:t>И ОЦЕНКИ ЭФФЕКТИВНОСТИ МУНИЦИПАЛЬНЫХ ПРОГРАММ</w:t>
      </w:r>
    </w:p>
    <w:p w:rsidR="00524EA4" w:rsidRDefault="00524EA4">
      <w:pPr>
        <w:pStyle w:val="ConsPlusTitle"/>
        <w:jc w:val="center"/>
      </w:pPr>
      <w:r>
        <w:t>МУНИЦИПАЛЬНОГО ОБРАЗОВАНИЯ ГОРОД ТУЛА</w:t>
      </w:r>
    </w:p>
    <w:p w:rsidR="00524EA4" w:rsidRDefault="00524E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4E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EA4" w:rsidRDefault="00524E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EA4" w:rsidRDefault="00524E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Тулы</w:t>
            </w:r>
          </w:p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27.08.2014 </w:t>
            </w:r>
            <w:hyperlink r:id="rId4">
              <w:r>
                <w:rPr>
                  <w:color w:val="0000FF"/>
                </w:rPr>
                <w:t>N 2634</w:t>
              </w:r>
            </w:hyperlink>
            <w:r>
              <w:rPr>
                <w:color w:val="392C69"/>
              </w:rPr>
              <w:t xml:space="preserve">, от 31.10.2014 </w:t>
            </w:r>
            <w:hyperlink r:id="rId5">
              <w:r>
                <w:rPr>
                  <w:color w:val="0000FF"/>
                </w:rPr>
                <w:t>N 3659</w:t>
              </w:r>
            </w:hyperlink>
            <w:r>
              <w:rPr>
                <w:color w:val="392C69"/>
              </w:rPr>
              <w:t>,</w:t>
            </w:r>
          </w:p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6">
              <w:r>
                <w:rPr>
                  <w:color w:val="0000FF"/>
                </w:rPr>
                <w:t>N 1587</w:t>
              </w:r>
            </w:hyperlink>
            <w:r>
              <w:rPr>
                <w:color w:val="392C69"/>
              </w:rPr>
              <w:t xml:space="preserve">, от 01.09.2015 </w:t>
            </w:r>
            <w:hyperlink r:id="rId7">
              <w:r>
                <w:rPr>
                  <w:color w:val="0000FF"/>
                </w:rPr>
                <w:t>N 4553</w:t>
              </w:r>
            </w:hyperlink>
            <w:r>
              <w:rPr>
                <w:color w:val="392C69"/>
              </w:rPr>
              <w:t xml:space="preserve">, от 18.09.2015 </w:t>
            </w:r>
            <w:hyperlink r:id="rId8">
              <w:r>
                <w:rPr>
                  <w:color w:val="0000FF"/>
                </w:rPr>
                <w:t>N 4934</w:t>
              </w:r>
            </w:hyperlink>
            <w:r>
              <w:rPr>
                <w:color w:val="392C69"/>
              </w:rPr>
              <w:t>,</w:t>
            </w:r>
          </w:p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9">
              <w:r>
                <w:rPr>
                  <w:color w:val="0000FF"/>
                </w:rPr>
                <w:t>N 5468</w:t>
              </w:r>
            </w:hyperlink>
            <w:r>
              <w:rPr>
                <w:color w:val="392C69"/>
              </w:rPr>
              <w:t xml:space="preserve">, от 19.08.2016 </w:t>
            </w:r>
            <w:hyperlink r:id="rId10">
              <w:r>
                <w:rPr>
                  <w:color w:val="0000FF"/>
                </w:rPr>
                <w:t>N 3785</w:t>
              </w:r>
            </w:hyperlink>
            <w:r>
              <w:rPr>
                <w:color w:val="392C69"/>
              </w:rPr>
              <w:t xml:space="preserve">, от 06.03.2017 </w:t>
            </w:r>
            <w:hyperlink r:id="rId1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12">
              <w:r>
                <w:rPr>
                  <w:color w:val="0000FF"/>
                </w:rPr>
                <w:t>N 3289</w:t>
              </w:r>
            </w:hyperlink>
            <w:r>
              <w:rPr>
                <w:color w:val="392C69"/>
              </w:rPr>
              <w:t xml:space="preserve">, от 21.03.2018 </w:t>
            </w:r>
            <w:hyperlink r:id="rId13">
              <w:r>
                <w:rPr>
                  <w:color w:val="0000FF"/>
                </w:rPr>
                <w:t>N 1011</w:t>
              </w:r>
            </w:hyperlink>
            <w:r>
              <w:rPr>
                <w:color w:val="392C69"/>
              </w:rPr>
              <w:t xml:space="preserve">, от 15.11.2018 </w:t>
            </w:r>
            <w:hyperlink r:id="rId14">
              <w:r>
                <w:rPr>
                  <w:color w:val="0000FF"/>
                </w:rPr>
                <w:t>N 4143</w:t>
              </w:r>
            </w:hyperlink>
            <w:r>
              <w:rPr>
                <w:color w:val="392C69"/>
              </w:rPr>
              <w:t>,</w:t>
            </w:r>
          </w:p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23.04.2020 </w:t>
            </w:r>
            <w:hyperlink r:id="rId15">
              <w:r>
                <w:rPr>
                  <w:color w:val="0000FF"/>
                </w:rPr>
                <w:t>N 1371</w:t>
              </w:r>
            </w:hyperlink>
            <w:r>
              <w:rPr>
                <w:color w:val="392C69"/>
              </w:rPr>
              <w:t xml:space="preserve">, от 22.12.2020 </w:t>
            </w:r>
            <w:hyperlink r:id="rId16">
              <w:r>
                <w:rPr>
                  <w:color w:val="0000FF"/>
                </w:rPr>
                <w:t>N 4715</w:t>
              </w:r>
            </w:hyperlink>
            <w:r>
              <w:rPr>
                <w:color w:val="392C69"/>
              </w:rPr>
              <w:t xml:space="preserve">, от 25.02.2021 </w:t>
            </w:r>
            <w:hyperlink r:id="rId17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1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14.03.2023 </w:t>
            </w:r>
            <w:hyperlink r:id="rId19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EA4" w:rsidRDefault="00524EA4">
            <w:pPr>
              <w:pStyle w:val="ConsPlusNormal"/>
            </w:pPr>
          </w:p>
        </w:tc>
      </w:tr>
    </w:tbl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ind w:firstLine="540"/>
        <w:jc w:val="both"/>
      </w:pPr>
      <w:r>
        <w:t xml:space="preserve">В соответствии со </w:t>
      </w:r>
      <w:hyperlink r:id="rId20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совершенствования программно-целевых методов бюджетного планирования в муниципальном образовании город Тула,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22">
        <w:r>
          <w:rPr>
            <w:color w:val="0000FF"/>
          </w:rPr>
          <w:t>Устава</w:t>
        </w:r>
      </w:hyperlink>
      <w:r>
        <w:t xml:space="preserve"> муниципального образования город Тула администрация города Тулы постановляет: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муниципального образования город Тула (приложение).</w:t>
      </w:r>
    </w:p>
    <w:p w:rsidR="00524EA4" w:rsidRDefault="00524EA4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Тулы от 22.12.2020 N 4715)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г. Тулы от 23.04.2020 N 1371.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3. Отделу информационных технологий администрации города Тулы разместить настоящее Постановление на официальном сайте администрации города Тулы в информационно-телекоммуникационной сети "Интернет".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4. Опубликовать настоящее Постановление в общественно-политической региональной газете "Тула".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5. Исключен с 1 января 2021 года. 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г. Тулы от 22.12.2020 N 4715.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26">
        <w:r w:rsidR="00524EA4">
          <w:rPr>
            <w:color w:val="0000FF"/>
          </w:rPr>
          <w:t>5</w:t>
        </w:r>
      </w:hyperlink>
      <w:r w:rsidR="00524EA4">
        <w:t>. Постановление вступает в силу со дня его опубликования.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jc w:val="right"/>
      </w:pPr>
      <w:r>
        <w:t>Первый заместитель главы</w:t>
      </w:r>
    </w:p>
    <w:p w:rsidR="00524EA4" w:rsidRDefault="00524EA4">
      <w:pPr>
        <w:pStyle w:val="ConsPlusNormal"/>
        <w:jc w:val="right"/>
      </w:pPr>
      <w:r>
        <w:t>администрации города Тулы</w:t>
      </w:r>
    </w:p>
    <w:p w:rsidR="00524EA4" w:rsidRDefault="00524EA4">
      <w:pPr>
        <w:pStyle w:val="ConsPlusNormal"/>
        <w:jc w:val="right"/>
      </w:pPr>
      <w:r>
        <w:t>Р.Л.МУРЗИН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jc w:val="right"/>
        <w:outlineLvl w:val="0"/>
      </w:pPr>
      <w:r>
        <w:lastRenderedPageBreak/>
        <w:t>Приложение</w:t>
      </w:r>
    </w:p>
    <w:p w:rsidR="00524EA4" w:rsidRDefault="00524EA4">
      <w:pPr>
        <w:pStyle w:val="ConsPlusNormal"/>
        <w:jc w:val="right"/>
      </w:pPr>
      <w:r>
        <w:t>к Постановлению</w:t>
      </w:r>
    </w:p>
    <w:p w:rsidR="00524EA4" w:rsidRDefault="00524EA4">
      <w:pPr>
        <w:pStyle w:val="ConsPlusNormal"/>
        <w:jc w:val="right"/>
      </w:pPr>
      <w:r>
        <w:t>администрации города Тулы</w:t>
      </w:r>
    </w:p>
    <w:p w:rsidR="00524EA4" w:rsidRDefault="00524EA4">
      <w:pPr>
        <w:pStyle w:val="ConsPlusNormal"/>
        <w:jc w:val="right"/>
      </w:pPr>
      <w:r>
        <w:t>от 16.09.2013 N 3117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Title"/>
        <w:jc w:val="center"/>
      </w:pPr>
      <w:bookmarkStart w:id="0" w:name="P40"/>
      <w:bookmarkEnd w:id="0"/>
      <w:r>
        <w:t>ПОРЯДОК</w:t>
      </w:r>
    </w:p>
    <w:p w:rsidR="00524EA4" w:rsidRDefault="00524EA4">
      <w:pPr>
        <w:pStyle w:val="ConsPlusTitle"/>
        <w:jc w:val="center"/>
      </w:pPr>
      <w:r>
        <w:t>РАЗРАБОТКИ, РЕАЛИЗАЦИИ И ОЦЕНКИ ЭФФЕКТИВНОСТИ МУНИЦИПАЛЬНЫХ</w:t>
      </w:r>
    </w:p>
    <w:p w:rsidR="00524EA4" w:rsidRDefault="00524EA4">
      <w:pPr>
        <w:pStyle w:val="ConsPlusTitle"/>
        <w:jc w:val="center"/>
      </w:pPr>
      <w:r>
        <w:t>ПРОГРАММ МУНИЦИПАЛЬНОГО ОБРАЗОВАНИЯ ГОРОД ТУЛА</w:t>
      </w:r>
    </w:p>
    <w:p w:rsidR="00524EA4" w:rsidRDefault="00524EA4">
      <w:pPr>
        <w:pStyle w:val="ConsPlusTitle"/>
        <w:jc w:val="center"/>
      </w:pPr>
      <w:r>
        <w:t>(ДАЛЕЕ - ПОРЯДОК)</w:t>
      </w:r>
    </w:p>
    <w:p w:rsidR="00524EA4" w:rsidRDefault="00524E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4E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EA4" w:rsidRDefault="00524E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EA4" w:rsidRDefault="00524E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Тулы</w:t>
            </w:r>
          </w:p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27">
              <w:r>
                <w:rPr>
                  <w:color w:val="0000FF"/>
                </w:rPr>
                <w:t>N 4715</w:t>
              </w:r>
            </w:hyperlink>
            <w:r>
              <w:rPr>
                <w:color w:val="392C69"/>
              </w:rPr>
              <w:t xml:space="preserve">, от 25.02.2021 </w:t>
            </w:r>
            <w:hyperlink r:id="rId28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26.11.2021 </w:t>
            </w:r>
            <w:hyperlink r:id="rId29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>,</w:t>
            </w:r>
          </w:p>
          <w:p w:rsidR="00524EA4" w:rsidRDefault="00524E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14.03.2023 </w:t>
            </w:r>
            <w:hyperlink r:id="rId30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EA4" w:rsidRDefault="00524EA4">
            <w:pPr>
              <w:pStyle w:val="ConsPlusNormal"/>
            </w:pPr>
          </w:p>
        </w:tc>
      </w:tr>
    </w:tbl>
    <w:p w:rsidR="00524EA4" w:rsidRDefault="00524EA4">
      <w:pPr>
        <w:pStyle w:val="ConsPlusNormal"/>
        <w:jc w:val="both"/>
      </w:pPr>
    </w:p>
    <w:p w:rsidR="00524EA4" w:rsidRDefault="00524EA4">
      <w:pPr>
        <w:pStyle w:val="ConsPlusTitle"/>
        <w:jc w:val="center"/>
        <w:outlineLvl w:val="1"/>
      </w:pPr>
      <w:r>
        <w:t>I. Общие положения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ind w:firstLine="540"/>
        <w:jc w:val="both"/>
      </w:pPr>
      <w:r>
        <w:t xml:space="preserve">1. Настоящий Порядок разработан в соответствии с бюджетным законодательством, законодательством о местном самоуправлении в Российской Федерации, </w:t>
      </w:r>
      <w:hyperlink r:id="rId31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 и устанавливает общие принципы и порядок принятия решений о разработке, реализации и оценке эффективности реализации муниципальных программ.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2. Муниципальная программа муниципального образования город Тула (далее - муниципальная программа) является документом стратегического планирования, содержащим комплекс планируемых мероприятий (взаимоувязанных по целям, задачам, срокам осуществления и ресурсам) и инструментов государственной и муниципальной политики, реализуемой на территории муниципального образования город Тула, обеспечивающей социально-экономическое развитие муниципального образования город Тула.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3. Муниципальные программы разрабатываются в соответствии с законами и нормативно-правовыми актами Российской Федерации и Тульской области, целями и задачами социально-экономического развития муниципального образования город Тула и иными муниципальными правовыми актами органов местного самоуправления муниципального образования город Тула.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4 - 5. Утратили силу с 1 января 2022 года. -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г. Тулы от 26.11.2021 N 1551.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33">
        <w:r w:rsidR="00524EA4">
          <w:rPr>
            <w:color w:val="0000FF"/>
          </w:rPr>
          <w:t>4</w:t>
        </w:r>
      </w:hyperlink>
      <w:r w:rsidR="00524EA4">
        <w:t>. Муниципальная программа объединяет финансовые и иные ресурсы, планируемые для достижения определенной стратегической цели социально-экономического развития муниципального образования город Тула, включая бюджеты бюджетной системы Российской Федерации, влияющие на достижение результатов муниципальной программы, иные источники.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34">
        <w:r w:rsidR="00524EA4">
          <w:rPr>
            <w:color w:val="0000FF"/>
          </w:rPr>
          <w:t>5</w:t>
        </w:r>
      </w:hyperlink>
      <w:r w:rsidR="00524EA4">
        <w:t>. Конкретные сроки реализации муниципальной программы определяются при ее формировании в зависимости от решаемых в ее рамках проблем, ожидаемых результатов и ресурсных возможностей. Срок реализации муниципальной программы составляет не менее 5 лет. Срок реализации муниципальной программы может быть продлен, но не более чем на 2 года.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Муниципальная программа может быть прекращена досрочно: в связи с решением главы администрации города Тулы по итогам реализации муниципальной программы; внедрением новых муниципальных программ аналогичной направленности.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35">
        <w:r w:rsidR="00524EA4">
          <w:rPr>
            <w:color w:val="0000FF"/>
          </w:rPr>
          <w:t>6</w:t>
        </w:r>
      </w:hyperlink>
      <w:r w:rsidR="00524EA4">
        <w:t xml:space="preserve">. Разработка и реализация муниципальной программы осуществляются отраслевым (функциональным) и территориальным органом администрации города Тулы, определенным администрацией города Тулы в качестве ответственного исполнителя муниципальной программы </w:t>
      </w:r>
      <w:r w:rsidR="00524EA4">
        <w:lastRenderedPageBreak/>
        <w:t>(далее - ответственный исполнитель), совместно с заинтересованными отраслевыми (функциональными) и территориальными органами администрации города Тулы в качестве соисполнителей муниципальной программы (далее - соисполнители).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Соисполнителями являются отраслевые (функциональные) и территориальные органы администрации города, являющиеся ответственными за реализацию мероприятий региональных проектов, разработку и (или) реализацию иных направлений деятельности, отвечающих критериям проектной деятельности и (или) ведомственных проектов, входящих в состав муниципальной программы, а также главные распорядители средств бюджета, ответственные за разработку и реализацию комплексов процессных мероприятий муниципальной программы.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Тулы от 26.11.2021 N 1551)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Участниками муниципальной программы являются муниципальные органы исполнительной власти, иные государственные органы и организации, участвующие в реализации региональных проектов, иных направлений деятельности, отвечающих критериям проектной деятельности и (или) ведомственных проектов и комплексов процессных мероприятий (далее - участники).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Тулы от 26.11.2021 N 1551)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Информирование о проекте муниципальной программы осуществляется путем его размещения на официальном сайте администрации города Тулы.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38">
        <w:r w:rsidR="00524EA4">
          <w:rPr>
            <w:color w:val="0000FF"/>
          </w:rPr>
          <w:t>7</w:t>
        </w:r>
      </w:hyperlink>
      <w:r w:rsidR="00524EA4">
        <w:t xml:space="preserve">. Цели, задачи, мероприятия, показатели конечных и непосредственных результатов муниципальной программы не могут быть включены в другие муниципальные программы, за исключением муниципальных программ, разработанных в соответствии с </w:t>
      </w:r>
      <w:hyperlink w:anchor="P69">
        <w:r w:rsidR="00524EA4">
          <w:rPr>
            <w:color w:val="0000FF"/>
          </w:rPr>
          <w:t>пунктом 9</w:t>
        </w:r>
      </w:hyperlink>
      <w:r w:rsidR="00524EA4">
        <w:t xml:space="preserve"> настоящего Порядка.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Тулы от 26.11.2021 N 1551)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40">
        <w:r w:rsidR="00524EA4">
          <w:rPr>
            <w:color w:val="0000FF"/>
          </w:rPr>
          <w:t>8</w:t>
        </w:r>
      </w:hyperlink>
      <w:r w:rsidR="00524EA4">
        <w:t>. Муниципальные программы утверждаются соответствующим актом администрации города Тулы.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Тулы от 25.02.2021 N 313)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Утвержденная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bookmarkStart w:id="1" w:name="P69"/>
    <w:bookmarkEnd w:id="1"/>
    <w:p w:rsidR="00524EA4" w:rsidRDefault="00524EA4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"consultantplus://offline/ref=0B71F3B44AE53949A1F85598E3AE0FEADD9EC62A46155F582B8F23E008EF397F5774481571873134FEB214E5B22900493CFC7974AC813389A0029B85ZAuFN" \h </w:instrText>
      </w:r>
      <w:r>
        <w:fldChar w:fldCharType="separate"/>
      </w:r>
      <w:r>
        <w:rPr>
          <w:color w:val="0000FF"/>
        </w:rPr>
        <w:t>9</w:t>
      </w:r>
      <w:r>
        <w:rPr>
          <w:color w:val="0000FF"/>
        </w:rPr>
        <w:fldChar w:fldCharType="end"/>
      </w:r>
      <w:r>
        <w:t>. В целях обеспечения участия муниципального образования город Тула в программах, реализуемых за счет средств других бюджетов бюджетной системы Российской Федерации, и получения межбюджетных трансфертов в муниципальном образовании город Тула разрабатываются соответствующие муниципальные программы, в соответствии с требованиями и рекомендациями к разработке указанных программ федеральных органов власти и (или) органов власти Тульской области (далее - органов государственной власти).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Тулы от 26.11.2021 N 1551)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Показатели результативности и эффективности, предусмотренные в соглашении о предоставлении межбюджетных трансфертов, должны быть отражены в соответствующей муниципальной программе.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Показатели результативности и эффективности муниципальной программы для обеспечения достижения целей и задач реализации национальных проектов при необходимости дополняются показателями результативности и эффективности, оцениваемыми ежеквартально.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С целью соблюдения условий предоставления межбюджетных трансфертов в данные муниципальные программы вносятся изменения.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Title"/>
        <w:jc w:val="center"/>
        <w:outlineLvl w:val="1"/>
      </w:pPr>
      <w:r>
        <w:lastRenderedPageBreak/>
        <w:t>II. Требования к содержанию муниципальной программы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ind w:firstLine="540"/>
        <w:jc w:val="both"/>
      </w:pPr>
      <w:r>
        <w:t>10. Муниципальная программа содержит: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а) паспорт муниципальной программы согласно форме, установленной Методическими указаниями по разработке, реализации и оценке результативности и эффективности реализации муниципальных программ муниципального образования город Тула (далее - Методические указания);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б) паспорт иных направлений деятельности, отвечающих критериям проектной деятельности (ведомственные проекты) (за исключением паспортов региональных и ведомственных проектов Тульской области), согласно форме, установленной Методическими указаниями;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в) паспорт комплекса процессных мероприятий согласно форме, установленной Методическими указаниями;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г) перечень показателей с расшифровкой плановых значений по годам ее реализации;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д) ресурсное обеспечение реализации муниципальной программы по источникам финансового обеспечения в разрезе ответственного исполнителя и соисполнителей, мероприятий, а также по годам реализации муниципальной программы;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е) план реализации муниципальной программы.</w:t>
      </w:r>
    </w:p>
    <w:p w:rsidR="00524EA4" w:rsidRDefault="00524EA4">
      <w:pPr>
        <w:pStyle w:val="ConsPlusNormal"/>
        <w:jc w:val="both"/>
      </w:pPr>
      <w:r>
        <w:t xml:space="preserve">(п. 10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Тулы от 14.03.2023 N 104)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45">
        <w:r w:rsidR="00524EA4">
          <w:rPr>
            <w:color w:val="0000FF"/>
          </w:rPr>
          <w:t>11</w:t>
        </w:r>
      </w:hyperlink>
      <w:r w:rsidR="00524EA4">
        <w:t>. Требования к содержанию разделов муниципальной программы устанавливаются Методическими указаниями.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46">
        <w:r w:rsidR="00524EA4">
          <w:rPr>
            <w:color w:val="0000FF"/>
          </w:rPr>
          <w:t>12</w:t>
        </w:r>
      </w:hyperlink>
      <w:r w:rsidR="00524EA4">
        <w:t>. При необходимости дополнительная информация может быть представлена в приложениях к муниципальной программе.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47">
        <w:r w:rsidR="00524EA4">
          <w:rPr>
            <w:color w:val="0000FF"/>
          </w:rPr>
          <w:t>13</w:t>
        </w:r>
      </w:hyperlink>
      <w:r w:rsidR="00524EA4">
        <w:t xml:space="preserve">. По мероприятиям, включающим капитальный ремонт и (или) текущий ремонт, ответственным исполнителем (соисполнителем) формируются </w:t>
      </w:r>
      <w:proofErr w:type="spellStart"/>
      <w:r w:rsidR="00524EA4">
        <w:t>пообъектные</w:t>
      </w:r>
      <w:proofErr w:type="spellEnd"/>
      <w:r w:rsidR="00524EA4">
        <w:t xml:space="preserve"> адресные перечни, которые утверждаются приказом ответственного исполнителя в случае, если реализация муниципальной программы осуществляется одним ответственным исполнителем, или приказом соисполнителя по согласованию с ответственным исполнителем в случае, если реализация мероприятия муниципальной программы осуществляется соисполнителем.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Тулы от 26.11.2021 N 1551)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49">
        <w:r w:rsidR="00524EA4">
          <w:rPr>
            <w:color w:val="0000FF"/>
          </w:rPr>
          <w:t>14</w:t>
        </w:r>
      </w:hyperlink>
      <w:r w:rsidR="00524EA4">
        <w:t>. Ведомственные целевые программы, входящие в состав муниципальных программ, утверждаются в порядке и в сроки, установленные для муниципальных программ.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50">
        <w:r w:rsidR="00524EA4">
          <w:rPr>
            <w:color w:val="0000FF"/>
          </w:rPr>
          <w:t>15</w:t>
        </w:r>
      </w:hyperlink>
      <w:r w:rsidR="00524EA4">
        <w:t>. Показатели результативности и эффективности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а) отражать специфику развития конкретной отрасли, проблем и основных задач, на решение которых направлена реализация муниципальной программы;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б) иметь количественное значение;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51">
        <w:r w:rsidR="00524EA4">
          <w:rPr>
            <w:color w:val="0000FF"/>
          </w:rPr>
          <w:t>16</w:t>
        </w:r>
      </w:hyperlink>
      <w:r w:rsidR="00524EA4">
        <w:t>. Отражение в муниципальной программе расходов на ее реализацию осуществляется в соответствии с Методическими указаниями.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Title"/>
        <w:jc w:val="center"/>
        <w:outlineLvl w:val="1"/>
      </w:pPr>
      <w:r>
        <w:t>III. Основные этапы разработки муниципальной программы</w:t>
      </w:r>
    </w:p>
    <w:p w:rsidR="00524EA4" w:rsidRDefault="00524EA4">
      <w:pPr>
        <w:pStyle w:val="ConsPlusNormal"/>
        <w:jc w:val="both"/>
      </w:pPr>
    </w:p>
    <w:p w:rsidR="00524EA4" w:rsidRDefault="00F85E50">
      <w:pPr>
        <w:pStyle w:val="ConsPlusNormal"/>
        <w:ind w:firstLine="540"/>
        <w:jc w:val="both"/>
      </w:pPr>
      <w:hyperlink r:id="rId52">
        <w:r w:rsidR="00524EA4">
          <w:rPr>
            <w:color w:val="0000FF"/>
          </w:rPr>
          <w:t>17</w:t>
        </w:r>
      </w:hyperlink>
      <w:r w:rsidR="00524EA4">
        <w:t>. Разработка муниципальной программы осуществляется на основании перечня муниципальных программ, утверждаемого нормативно-правовым актом администрации города Тулы. Проект перечня муниципальных программ формируется финансовым управлением администрации города Тулы совместно с управлением экономического развития администрации города Тулы с учетом предложений по разработке муниципальных программ, представленных отраслевыми (функциональными) и территориальными органами администрации города Тулы в форме проекта паспорта муниципальной программы.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53">
        <w:r w:rsidR="00524EA4">
          <w:rPr>
            <w:color w:val="0000FF"/>
          </w:rPr>
          <w:t>18</w:t>
        </w:r>
      </w:hyperlink>
      <w:r w:rsidR="00524EA4">
        <w:t>. Управление экономического развития администрации города Тулы в течение 5 рабочих дней со дня поступления проекта паспорта муниципальной программы: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- проводит экспертизу проекта паспорта муниципальной программы на предмет соответствия целям и задачам социально-экономического развития муниципального образования город Тула;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- при отсутствии замечаний проект паспорта согласовывается;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- при наличии замечаний проект паспорта возвращается ответственному исполнителю на доработку.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54">
        <w:r w:rsidR="00524EA4">
          <w:rPr>
            <w:color w:val="0000FF"/>
          </w:rPr>
          <w:t>19</w:t>
        </w:r>
      </w:hyperlink>
      <w:r w:rsidR="00524EA4">
        <w:t>. При наличии замечаний управления экономического развития администрации города Тулы к проекту паспорта муниципальной программы ответственный исполнитель обеспечивает его доработку в течение 2 рабочих дней и повторно направляет его на согласование.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55">
        <w:r w:rsidR="00524EA4">
          <w:rPr>
            <w:color w:val="0000FF"/>
          </w:rPr>
          <w:t>20</w:t>
        </w:r>
      </w:hyperlink>
      <w:r w:rsidR="00524EA4">
        <w:t>. Проект паспорта муниципальной программы, согласованный управлением экономического развития администрации города Тулы, направляется ответственным исполнителем в финансовое управление администрации города Тулы.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56">
        <w:r w:rsidR="00524EA4">
          <w:rPr>
            <w:color w:val="0000FF"/>
          </w:rPr>
          <w:t>21</w:t>
        </w:r>
      </w:hyperlink>
      <w:r w:rsidR="00524EA4">
        <w:t xml:space="preserve">. Утратил силу с 1 января 2022. - </w:t>
      </w:r>
      <w:hyperlink r:id="rId57">
        <w:r w:rsidR="00524EA4">
          <w:rPr>
            <w:color w:val="0000FF"/>
          </w:rPr>
          <w:t>Постановление</w:t>
        </w:r>
      </w:hyperlink>
      <w:r w:rsidR="00524EA4">
        <w:t xml:space="preserve"> администрации г. Тулы от 26.11.2021 N 1551.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58">
        <w:r w:rsidR="00524EA4">
          <w:rPr>
            <w:color w:val="0000FF"/>
          </w:rPr>
          <w:t>21</w:t>
        </w:r>
      </w:hyperlink>
      <w:r w:rsidR="00524EA4">
        <w:t>. При наличии замечаний финансового управления администрации города Тулы к проекту паспорта муниципальной программы ответственный исполнитель обеспечивает его доработку в течение 2 рабочих дней и повторно направляет его на согласование.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При отсутствии замечаний финансовое управление администрации города Тулы вносит программу в проект перечня муниципальных программ.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59">
        <w:r w:rsidR="00524EA4">
          <w:rPr>
            <w:color w:val="0000FF"/>
          </w:rPr>
          <w:t>22</w:t>
        </w:r>
      </w:hyperlink>
      <w:r w:rsidR="00524EA4">
        <w:t>. Финансовое управление администрации города Тулы до 10 сентября года, предшествующего году начала реализации муниципальных программ, формирует перечень муниципальных программ муниципального образования город Тула (далее - перечень муниципальных программ).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60">
        <w:r w:rsidR="00524EA4">
          <w:rPr>
            <w:color w:val="0000FF"/>
          </w:rPr>
          <w:t>23</w:t>
        </w:r>
      </w:hyperlink>
      <w:r w:rsidR="00524EA4">
        <w:t>. Перечень муниципальных программ утверждается соответствующим актом администрации города Тулы не позднее 25 сентября года, предшествующего году начала реализации муниципальных программ.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Тулы от 25.02.2021 N 313)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Внесение изменений в перечень муниципальных программ производится не позднее 10 ноября года, предшествующего году начала реализации муниципальных программ.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В течение текущего года в перечень могут быть внесены изменения в связи с изменением ответственного исполнителя, а также в случаях, изложенных в </w:t>
      </w:r>
      <w:hyperlink w:anchor="P117">
        <w:r>
          <w:rPr>
            <w:color w:val="0000FF"/>
          </w:rPr>
          <w:t>пункте 25</w:t>
        </w:r>
      </w:hyperlink>
      <w:r>
        <w:t xml:space="preserve"> настоящего Порядка.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Тулы от 26.11.2021 N 1551)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63">
        <w:r w:rsidR="00524EA4">
          <w:rPr>
            <w:color w:val="0000FF"/>
          </w:rPr>
          <w:t>24</w:t>
        </w:r>
      </w:hyperlink>
      <w:r w:rsidR="00524EA4">
        <w:t>. Перечень муниципальных программ содержит: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а) наименование муниципальной программы;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б) наименование ответственного исполнителя.</w:t>
      </w:r>
    </w:p>
    <w:bookmarkStart w:id="2" w:name="P117"/>
    <w:bookmarkEnd w:id="2"/>
    <w:p w:rsidR="00524EA4" w:rsidRDefault="00524EA4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"consultantplus://offline/ref=0B71F3B44AE53949A1F85598E3AE0FEADD9EC62A46155F582B8F23E008EF397F5774481571873134FEB214E6B32900493CFC7974AC813389A0029B85ZAuFN" \h </w:instrText>
      </w:r>
      <w:r>
        <w:fldChar w:fldCharType="separate"/>
      </w:r>
      <w:r>
        <w:rPr>
          <w:color w:val="0000FF"/>
        </w:rPr>
        <w:t>25</w:t>
      </w:r>
      <w:r>
        <w:rPr>
          <w:color w:val="0000FF"/>
        </w:rPr>
        <w:fldChar w:fldCharType="end"/>
      </w:r>
      <w:r>
        <w:t>. Разработка муниципальной программы осуществляется в соответствии с утвержденным перечнем муниципальных программ.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В случае участия муниципального образования город Тула в государственных программах Российской Федерации и (или) Тульской области или изменения структуры администрации города Тулы при наличии дополнительных источников финансирования муниципальная программа может быть разработана в течение текущего финансового года. Разработка и утверждение такой муниципальной программы осуществляется в соответствии с настоящим Порядком (за исключением установленных для утверждения проектов муниципальных программ сроков) или с установленными требованиями и рекомендациями органов государственной власти.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64">
        <w:r w:rsidR="00524EA4">
          <w:rPr>
            <w:color w:val="0000FF"/>
          </w:rPr>
          <w:t>26</w:t>
        </w:r>
      </w:hyperlink>
      <w:r w:rsidR="00524EA4">
        <w:t xml:space="preserve">. Разработка проекта муниципальной программы, подготовка изменений в утвержденную муниципальную программу производятся ответственным исполнителем совместно с соисполнителями в соответствии с утвержденными Методическими указаниями, за исключением программ, разработанных в соответствии с </w:t>
      </w:r>
      <w:hyperlink w:anchor="P69">
        <w:r w:rsidR="00524EA4">
          <w:rPr>
            <w:color w:val="0000FF"/>
          </w:rPr>
          <w:t>пунктом 9</w:t>
        </w:r>
      </w:hyperlink>
      <w:r w:rsidR="00524EA4">
        <w:t xml:space="preserve"> настоящего Порядка.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Тулы от 26.11.2021 N 1551)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66">
        <w:r w:rsidR="00524EA4">
          <w:rPr>
            <w:color w:val="0000FF"/>
          </w:rPr>
          <w:t>27</w:t>
        </w:r>
      </w:hyperlink>
      <w:r w:rsidR="00524EA4">
        <w:t>. Проект вновь разработанной муниципальной программы или проект изменений в утвержденную муниципальную программу (далее - проект) подлежит обязательному согласованию: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- с управлением экономического развития администрации города Тулы на предмет соответствия целям и задачам социально-экономического развития муниципального образования город Тула, показателей результативности и эффективности муниципальной программы, а также информации по инвестиционным проектам;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- с финансовым управлением администрации города Тулы в части финансового обеспечения муниципальной программы, показателей результативности и эффективности муниципальной программы и соответствия его требованиям настоящего Порядка.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Срок рассмотрения проекта муниципальной программы управлением экономического развития, финансовым управлением администрации города Тулы составляет 5 рабочих дней со дня представления проекта на рассмотрение в соответствующий орган.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При наличии замечаний управления экономического развития или финансового управления администрации города Тулы к муниципальной программе ответственный исполнитель обеспечивает доработку проекта в течение 2 рабочих дней и повторно направляет его на согласование.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67">
        <w:r w:rsidR="00524EA4">
          <w:rPr>
            <w:color w:val="0000FF"/>
          </w:rPr>
          <w:t>28</w:t>
        </w:r>
      </w:hyperlink>
      <w:r w:rsidR="00524EA4">
        <w:t>. Проект направляется на экспертизу в контрольную комиссию муниципального образования город Тула.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68">
        <w:r w:rsidR="00524EA4">
          <w:rPr>
            <w:color w:val="0000FF"/>
          </w:rPr>
          <w:t>29</w:t>
        </w:r>
      </w:hyperlink>
      <w:r w:rsidR="00524EA4">
        <w:t>. Контрольная комиссия муниципального образования город Тула проводит его экспертизу, готовит по результатам экспертизы заключение и направляет его ответственному исполнителю.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При наличии замечаний ответственный исполнитель обеспечивает доработку проекта в течение 2 рабочих дней или направляет в адрес контрольной комиссии муниципального образования город Тула обоснованные разногласия на экспертное заключение.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69">
        <w:r w:rsidR="00524EA4">
          <w:rPr>
            <w:color w:val="0000FF"/>
          </w:rPr>
          <w:t>30</w:t>
        </w:r>
      </w:hyperlink>
      <w:r w:rsidR="00524EA4">
        <w:t>. Процедура согласования проекта акта администрации города Тулы об утверждении вновь разработанной муниципальной программы или о внесении изменений в утвержденную муниципальную программу (далее - проект акта) осуществляется после получения ответственным исполнителем заключения контрольной комиссии муниципального образования город Тула в соответствии с требованиями инструкции по делопроизводству в администрации муниципального образования город Тула.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Тулы от 25.02.2021 N 313)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71">
        <w:r w:rsidR="00524EA4">
          <w:rPr>
            <w:color w:val="0000FF"/>
          </w:rPr>
          <w:t>31</w:t>
        </w:r>
      </w:hyperlink>
      <w:r w:rsidR="00524EA4">
        <w:t>. Проект акта администрации города Тулы подлежит обязательному согласованию с управлением экономического развития и финансовым управлением администрации города Тулы.</w:t>
      </w:r>
    </w:p>
    <w:p w:rsidR="00524EA4" w:rsidRDefault="00524EA4">
      <w:pPr>
        <w:pStyle w:val="ConsPlusNormal"/>
        <w:jc w:val="both"/>
      </w:pPr>
      <w:r>
        <w:t xml:space="preserve">(в ред. Постановлений администрации г. Тулы от 25.02.2021 </w:t>
      </w:r>
      <w:hyperlink r:id="rId72">
        <w:r>
          <w:rPr>
            <w:color w:val="0000FF"/>
          </w:rPr>
          <w:t>N 313</w:t>
        </w:r>
      </w:hyperlink>
      <w:r>
        <w:t xml:space="preserve">, от 26.11.2021 </w:t>
      </w:r>
      <w:hyperlink r:id="rId73">
        <w:r>
          <w:rPr>
            <w:color w:val="0000FF"/>
          </w:rPr>
          <w:t>N 1551</w:t>
        </w:r>
      </w:hyperlink>
      <w:r>
        <w:t>)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74">
        <w:r w:rsidR="00524EA4">
          <w:rPr>
            <w:color w:val="0000FF"/>
          </w:rPr>
          <w:t>32</w:t>
        </w:r>
      </w:hyperlink>
      <w:r w:rsidR="00524EA4">
        <w:t>. Нормативно-правовой акт администрации города Тулы об утверждении вновь разработанной муниципальной программы принимается не позднее одного месяца со дня вступления в силу решения Тульской городской Думы об утверждении бюджета муниципального образования город Тула на соответствующий финансовый год и плановый период.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Тулы от 25.02.2021 N 313)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Акт администрации города Тулы о внесении изменений в ранее утвержденную муниципальную программу, направленных на приведение в соответствие с решением Тульской городской Думы об утверждении бюджета муниципального образования город Тула на соответствующий финансовый год и плановый период, подлежит принятию не позднее трех месяцев со дня вступления в силу указанного решения.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Тулы от 25.02.2021 N 313)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Акт администрации города Тулы о внесении изменений в ранее утвержденную муниципальную программу, направленных на приведение в соответствие с решением Тульской городской Думы о внесении изменений в решение о бюджете муниципального образования город Тула на соответствующий финансовый год и плановый период, подлежит принятию не позднее трех месяцев со дня вступления в силу указанного решения.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Тулы от 25.02.2021 N 313)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78">
        <w:r w:rsidR="00524EA4">
          <w:rPr>
            <w:color w:val="0000FF"/>
          </w:rPr>
          <w:t>33</w:t>
        </w:r>
      </w:hyperlink>
      <w:r w:rsidR="00524EA4">
        <w:t>. Внесение изменений в муниципальную программу осуществляется ответственным исполнителем по своей инициативе либо во исполнение поручения главы администрации города Тулы, в том числе по результатам мониторинга реализации муниципальных программ.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В ходе исполнения бюджета муниципального образования город Тула показатели финансового обеспечения реализации муниципальной программы, могут отличаться от утвержденных в пределах и по основаниям, которые предусмотрены бюджетным законодательством Российской Федерации и муниципальными правовыми актами для внесения изменений в сводную бюджетную роспись бюджета муниципального образования город Тула.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Тулы от 26.11.2021 N 1551)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0">
        <w:r>
          <w:rPr>
            <w:color w:val="0000FF"/>
          </w:rPr>
          <w:t>Постановление</w:t>
        </w:r>
      </w:hyperlink>
      <w:r>
        <w:t xml:space="preserve"> администрации г. Тулы от 25.02.2021 N 313.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Title"/>
        <w:jc w:val="center"/>
        <w:outlineLvl w:val="1"/>
      </w:pPr>
      <w:r>
        <w:t>IV. Финансовое обеспечение реализации</w:t>
      </w:r>
    </w:p>
    <w:p w:rsidR="00524EA4" w:rsidRDefault="00524EA4">
      <w:pPr>
        <w:pStyle w:val="ConsPlusTitle"/>
        <w:jc w:val="center"/>
      </w:pPr>
      <w:r>
        <w:t>муниципальной программы</w:t>
      </w:r>
    </w:p>
    <w:p w:rsidR="00524EA4" w:rsidRDefault="00524EA4">
      <w:pPr>
        <w:pStyle w:val="ConsPlusNormal"/>
        <w:jc w:val="both"/>
      </w:pPr>
    </w:p>
    <w:p w:rsidR="00524EA4" w:rsidRDefault="00F85E50">
      <w:pPr>
        <w:pStyle w:val="ConsPlusNormal"/>
        <w:ind w:firstLine="540"/>
        <w:jc w:val="both"/>
      </w:pPr>
      <w:hyperlink r:id="rId81">
        <w:r w:rsidR="00524EA4">
          <w:rPr>
            <w:color w:val="0000FF"/>
          </w:rPr>
          <w:t>34</w:t>
        </w:r>
      </w:hyperlink>
      <w:r w:rsidR="00524EA4">
        <w:t>. Реализация муниципальной программы осуществляется за счет средств бюджета муниципального образования город Тула, источником финансового обеспечения которых являются: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- налоговые и неналоговые доходы бюджета муниципального образования город Тула;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- безвозмездные поступления из бюджетов других уровней в форме дотаций, субвенций и субсидий, иных межбюджетных трансфертов;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- безвозмездные поступления от физических и юридических лиц и иных источников, не запрещенных законом.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Основанием для включения средств бюджетов других уровней и безвозмездных поступлений от физических и юридических лиц в финансовое обеспечение за счет средств бюджета муниципального образования город Тула на очередной финансовый год и плановый период является возникновение правовых оснований для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в том числе наличие закона (проекта закона) о бюджете Тульской области на очередной год и плановый период.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Объемы финансового обеспечения муниципальной программы за счет средств бюджета муниципального образования город Тула за пределами текущего финансового года и планового периода определяются с учетом параметров прогноза социально-экономического развития и бюджетного прогноза муниципального образования город Тула.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82">
        <w:r w:rsidR="00524EA4">
          <w:rPr>
            <w:color w:val="0000FF"/>
          </w:rPr>
          <w:t>35</w:t>
        </w:r>
      </w:hyperlink>
      <w:r w:rsidR="00524EA4">
        <w:t>. Планирование бюджетных ассигнований на реализацию муниципальных программ осуществляется с учетом положений муниципальных правовых актов, регулирующих порядок составления проекта бюджета муниципального образования город Тула на очередной финансовый год и плановый период и планирования бюджетных ассигнований, а также с учетом результатов реализации муниципальных программ за предыдущий год.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Title"/>
        <w:jc w:val="center"/>
        <w:outlineLvl w:val="1"/>
      </w:pPr>
      <w:r>
        <w:t>V. Управление, контроль реализации муниципальной программы</w:t>
      </w:r>
    </w:p>
    <w:p w:rsidR="00524EA4" w:rsidRDefault="00524EA4">
      <w:pPr>
        <w:pStyle w:val="ConsPlusNormal"/>
        <w:jc w:val="center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Тулы</w:t>
      </w:r>
    </w:p>
    <w:p w:rsidR="00524EA4" w:rsidRDefault="00524EA4">
      <w:pPr>
        <w:pStyle w:val="ConsPlusNormal"/>
        <w:jc w:val="center"/>
      </w:pPr>
      <w:r>
        <w:t>от 14.03.2023 N 104)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ind w:firstLine="540"/>
        <w:jc w:val="both"/>
      </w:pPr>
      <w:r>
        <w:t>36. Текущее управление реализацией муниципальной программы осуществляется ответственным исполнителем.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37. Текущее управление реализацией ведомственных целевых программ, включенных в муниципальные программы, осуществляется ответственным исполнителем ведомственной целевой программы.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38. Реализация муниципальной программы осуществляется в соответствии с планом реализации муниципальной программы (далее - план реализации). План реализации разрабатывается ответственным исполнителем с учетом информации, полученной от соисполнителей, и содержит наименование мероприятий с указанием сроков начала и окончания их реализации, ответственных исполнителей; ожидаемый непосредственный результат (краткое описание); коды расходов бюджетной классификации; объемы финансирования мероприятий муниципальной программы.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39. В процессе реализации муниципальной программы ответственный исполнитель (по согласованию с соисполнителями) вправе принимать решения о внесении изменений в перечни и состав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40. Контроль за реализацией муниципальных программ (далее - мониторинг) представляет собой комплекс мероприятий по измерению их фактических параметров, расчету отклонения фактических параметров от плановых, анализу их причин, а также по прогнозированию хода реализации муниципальных программ, выявлению и минимизации рисков </w:t>
      </w:r>
      <w:proofErr w:type="spellStart"/>
      <w:r>
        <w:t>недостижения</w:t>
      </w:r>
      <w:proofErr w:type="spellEnd"/>
      <w:r>
        <w:t xml:space="preserve"> плановых параметров.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Целью мониторинга является получение на постоянной основе информации о ходе реализации муниципальных программ для принятия управленческих решений по определению, согласованию и реализации возможных корректирующих воздействий.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41. В ходе мониторинга формируются ежеквартальные и годовые отчеты о ходе реализации муниципальных программ в соответствии с Методическими указаниями (далее - ежеквартальный отчет, годовой отчет соответственно).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42. Ежеквартальный отчет формируется ответственным исполнителем с учетом отчетов, полученных от соисполнителей, подписывается руководителем отраслевого (функционального) или территориального органа администрации города Тулы и направляется до 12 числа месяца, следующего за отчетным периодом, в финансовое управление администрации города Тулы с использованием автоматизированной системы электронного документооборота.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Подготовка ежеквартального отчета производится в соответствии с Методическими указаниями.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43. Ежеквартальный отчет содержит: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а) сведения о достижении значений показателей;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б) сведения о выполнении мероприятий (достижении результатов и контрольных точек);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в) данные об использовании бюджетных ассигнований в отчетном периоде;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г) расчет и результат оценки эффективности реализации муниципальной программы в отчетном периоде.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44. Годовой отчет формируется ответственным исполнителем с учетом отчетов, полученных от соисполнителей, подписывается руководителем отраслевого (функционального) или территориального органа администрации города Тулы, согласовывается с управлением экономического развития администрации города Тулы, курирующим заместителем главы администрации города Тулы и направляется до 15 марта года, следующего за отчетным годом, в финансовое управление администрации города Тулы с использованием автоматизированной системы электронного документооборота.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Подготовка годового отчета производится в соответствии с Методическими указаниями.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45. Годовой отчет содержит: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а) конкретные результаты, достигнутые за отчетный период;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б) сведения о достижении значений показателей;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в) сведения о выполненных (не выполненных) мероприятиях структурных элементов муниципальной программы в установленные сроки (с указанием причин);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г) анализ факторов, повлиявших на ход реализации муниципальной программы;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д) данные об использовании бюджетных ассигнований;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е) расчет и результаты оценки эффективности реализации муниципальной программы в отчетном году;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ж) итоги реализации национальных проектов, с указанием достижения запланированных результатов;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з) итоги реализации инвестиционных проектов, с указанием достижения запланированных результатов;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и) по муниципальной программе, на достижение цели которой оказывают влияние налоговые расходы муниципального образования город Тула, входящие в перечень налоговых расходов муниципального образования город Тула в соответствии с </w:t>
      </w:r>
      <w:hyperlink r:id="rId84">
        <w:r>
          <w:rPr>
            <w:color w:val="0000FF"/>
          </w:rPr>
          <w:t>Постановлением</w:t>
        </w:r>
      </w:hyperlink>
      <w:r>
        <w:t xml:space="preserve"> администрации города Тулы от 24.01.2020 N 94 "Об утверждении Порядка формирования перечня и оценки налоговых расходов муниципального образования город Тула", информацию о результатах оценки налоговых расходов муниципального образования город Тула в соответствии с Методическими указаниями;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к) иную информацию.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46. Ответственный исполнитель, соисполнитель и участники муниципальных программ обеспечивают достоверность данных, представляемых в рамках мониторинга реализации муниципальной программы.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47. При необходимости в соответствии с поручением главы администрации города Тулы ответственный исполнитель готовит доклад о ходе реализации муниципальной программы.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48. Финансовое управление администрации города Тулы ежегодно, до 1 мая года, следующего за отчетным годом, разрабатывает и представляет главе администрации города Тулы сводную годовую информацию о ходе реализации и оценке эффективности реализации муниципальных программ.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49. По результатам оценки эффективности реализации муниципальной программы глава администрации города Тулы вправе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мероприятий структурных элементов или муниципальной программы в целом начиная с очередного финансового года, а также о наложении на руководителей отраслевых (функциональных) и территориальных органов администрации города Тулы - ответственных исполнителей, соисполнителей дисциплинарного взыскания в связи с </w:t>
      </w:r>
      <w:proofErr w:type="spellStart"/>
      <w:r>
        <w:t>недостижением</w:t>
      </w:r>
      <w:proofErr w:type="spellEnd"/>
      <w:r>
        <w:t xml:space="preserve"> запланированных результатов реализации муниципальной программы.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50. Сводная годовая информация о результатах мониторинга и оценке эффективности реализации муниципальных программ подлежит размещению финансовым управлением администрации города Тулы на официальном сайте администрации города Тулы.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Title"/>
        <w:jc w:val="center"/>
        <w:outlineLvl w:val="1"/>
      </w:pPr>
      <w:r>
        <w:t>VI. Полномочия ответственных исполнителей и соисполнителей</w:t>
      </w:r>
    </w:p>
    <w:p w:rsidR="00524EA4" w:rsidRDefault="00524EA4">
      <w:pPr>
        <w:pStyle w:val="ConsPlusTitle"/>
        <w:jc w:val="center"/>
      </w:pPr>
      <w:r>
        <w:t>при разработке и реализации муниципальной программы</w:t>
      </w:r>
    </w:p>
    <w:p w:rsidR="00524EA4" w:rsidRDefault="00524EA4">
      <w:pPr>
        <w:pStyle w:val="ConsPlusNormal"/>
        <w:jc w:val="both"/>
      </w:pPr>
    </w:p>
    <w:p w:rsidR="00524EA4" w:rsidRDefault="00F85E50">
      <w:pPr>
        <w:pStyle w:val="ConsPlusNormal"/>
        <w:ind w:firstLine="540"/>
        <w:jc w:val="both"/>
      </w:pPr>
      <w:hyperlink r:id="rId85">
        <w:r w:rsidR="00524EA4">
          <w:rPr>
            <w:color w:val="0000FF"/>
          </w:rPr>
          <w:t>51</w:t>
        </w:r>
      </w:hyperlink>
      <w:r w:rsidR="00524EA4">
        <w:t>. Ответственный исполнитель: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а) обеспечивает разработку муниципальной программы, ее согласование и внесение на рассмотрение курирующему заместителю главы администрации города Тулы, главе администрации города Тулы;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б) формирует структуру муниципальной программы, а также перечень соисполнителей;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требованиями, установленными Порядком, и несет ответственность за достижение показателей результативности и эффективности муниципальной программы, а также конечных результатов ее реализации;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г) предоставляет запрашиваемые сведения о реализации муниципальной программы курирующему заместителю главы администрации города Тулы, главе администрации города Тулы, в управление экономического развития администрации города Тулы, финансовое управление администрации города Тулы и иные органы;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д) запрашивает у соисполнителей: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- сведения, необходимые для подготовки информации о ходе реализации муниципальной программы, в том числе по поступившим запросам;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-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е) проводит оценку эффективности реализации муниципальной программы в соответствии с Методическими указаниями;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ж) утратил силу с 1 января 2022 года. - </w:t>
      </w:r>
      <w:hyperlink r:id="rId86">
        <w:r>
          <w:rPr>
            <w:color w:val="0000FF"/>
          </w:rPr>
          <w:t>Постановление</w:t>
        </w:r>
      </w:hyperlink>
      <w:r>
        <w:t xml:space="preserve"> администрации г. Тулы от 26.11.2021 N 1551;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87">
        <w:r w:rsidR="00524EA4">
          <w:rPr>
            <w:color w:val="0000FF"/>
          </w:rPr>
          <w:t>ж</w:t>
        </w:r>
      </w:hyperlink>
      <w:r w:rsidR="00524EA4">
        <w:t>) готовит годовой отчет и представляет его в управление экономического развития и финансовое управление администрации города Тулы.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88">
        <w:r w:rsidR="00524EA4">
          <w:rPr>
            <w:color w:val="0000FF"/>
          </w:rPr>
          <w:t>52</w:t>
        </w:r>
      </w:hyperlink>
      <w:r w:rsidR="00524EA4">
        <w:t>. Соисполнители: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 xml:space="preserve">а) участвуют в разработке муниципальной программы, обеспечивают разработку </w:t>
      </w:r>
      <w:proofErr w:type="spellStart"/>
      <w:r>
        <w:t>мероприяти</w:t>
      </w:r>
      <w:proofErr w:type="spellEnd"/>
      <w:r>
        <w:t xml:space="preserve"> муниципальной программы, в рамках своей компетенции;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Тулы от 26.11.2021 N 1551)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Тулы от 26.11.2021 N 1551)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в) представляют в установленный срок ответственному исполнителю сведения, необходимые для подготовки информации о ходе реализации муниципальной программы, в том числе по поступившим запросам, для проведения оценки эффективности реализации муниципальной программы, а также годовой отчет для подготовки сводного годового отчета по муниципальной программе.</w:t>
      </w:r>
    </w:p>
    <w:p w:rsidR="00524EA4" w:rsidRDefault="00F85E50">
      <w:pPr>
        <w:pStyle w:val="ConsPlusNormal"/>
        <w:spacing w:before="220"/>
        <w:ind w:firstLine="540"/>
        <w:jc w:val="both"/>
      </w:pPr>
      <w:hyperlink r:id="rId91">
        <w:r w:rsidR="00524EA4">
          <w:rPr>
            <w:color w:val="0000FF"/>
          </w:rPr>
          <w:t>53</w:t>
        </w:r>
      </w:hyperlink>
      <w:r w:rsidR="00524EA4">
        <w:t xml:space="preserve">. Руководители отраслевых (функциональных) и территориальных органов администрации города Тулы - ответственные исполнители, соисполнители несут персональную ответственность за эффективность реализации муниципальной программы, </w:t>
      </w:r>
      <w:proofErr w:type="spellStart"/>
      <w:r w:rsidR="00524EA4">
        <w:t>недостижение</w:t>
      </w:r>
      <w:proofErr w:type="spellEnd"/>
      <w:r w:rsidR="00524EA4">
        <w:t xml:space="preserve"> показателей результативности и эффективности муниципальной программы.</w:t>
      </w:r>
    </w:p>
    <w:p w:rsidR="00524EA4" w:rsidRDefault="00524EA4">
      <w:pPr>
        <w:pStyle w:val="ConsPlusNormal"/>
        <w:spacing w:before="220"/>
        <w:ind w:firstLine="540"/>
        <w:jc w:val="both"/>
      </w:pPr>
      <w:r>
        <w:t>Ответственные исполнители и соисполнители несут ответственность за достоверность и полноту информации, включенной в муниципальную программу, дополнительные и обосновывающие материалы к муниципальной программе, отчет о ходе реализации муниципальной программы, а также за достоверность информации, размещаемой на официальном сайте администрации города.</w:t>
      </w:r>
    </w:p>
    <w:p w:rsidR="00524EA4" w:rsidRDefault="00524EA4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Тулы от 26.11.2021 N 1551)</w:t>
      </w:r>
    </w:p>
    <w:p w:rsidR="00524EA4" w:rsidRDefault="00524EA4">
      <w:pPr>
        <w:pStyle w:val="ConsPlusNormal"/>
        <w:jc w:val="both"/>
      </w:pPr>
    </w:p>
    <w:p w:rsidR="00524EA4" w:rsidRDefault="00524EA4">
      <w:pPr>
        <w:pStyle w:val="ConsPlusNormal"/>
        <w:jc w:val="both"/>
      </w:pPr>
      <w:bookmarkStart w:id="3" w:name="_GoBack"/>
      <w:bookmarkEnd w:id="3"/>
    </w:p>
    <w:sectPr w:rsidR="00524EA4" w:rsidSect="0005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A4"/>
    <w:rsid w:val="003235E8"/>
    <w:rsid w:val="00524EA4"/>
    <w:rsid w:val="00667EC3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CCB7-F370-4158-8FD1-AC7E72C0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4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4E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71F3B44AE53949A1F85598E3AE0FEADD9EC62A4F1D5D5223867EEA00B6357D507B170276CE3D35FEB214E1BB76055C2DA4767EBA9F3B9FBC0099Z8u4N" TargetMode="External"/><Relationship Id="rId18" Type="http://schemas.openxmlformats.org/officeDocument/2006/relationships/hyperlink" Target="consultantplus://offline/ref=0B71F3B44AE53949A1F85598E3AE0FEADD9EC62A46155F582B8F23E008EF397F5774481571873134FEB214E4B52900493CFC7974AC813389A0029B85ZAuFN" TargetMode="External"/><Relationship Id="rId26" Type="http://schemas.openxmlformats.org/officeDocument/2006/relationships/hyperlink" Target="consultantplus://offline/ref=0B71F3B44AE53949A1F85598E3AE0FEADD9EC62A46145B552A8423E008EF397F5774481571873134FEB214E5B12900493CFC7974AC813389A0029B85ZAuFN" TargetMode="External"/><Relationship Id="rId39" Type="http://schemas.openxmlformats.org/officeDocument/2006/relationships/hyperlink" Target="consultantplus://offline/ref=0B71F3B44AE53949A1F85598E3AE0FEADD9EC62A46155F582B8F23E008EF397F5774481571873134FEB214E5B62900493CFC7974AC813389A0029B85ZAuFN" TargetMode="External"/><Relationship Id="rId21" Type="http://schemas.openxmlformats.org/officeDocument/2006/relationships/hyperlink" Target="consultantplus://offline/ref=0B71F3B44AE53949A1F84B95F5C251E1DE909C274713570677D925B757BF3F2A0534164C30CB2235F6AC16E4B2Z2u1N" TargetMode="External"/><Relationship Id="rId34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42" Type="http://schemas.openxmlformats.org/officeDocument/2006/relationships/hyperlink" Target="consultantplus://offline/ref=0B71F3B44AE53949A1F84B95F5C251E1DB9D99204414570677D925B757BF3F2A0534164C30CB2235F6AC16E4B2Z2u1N" TargetMode="External"/><Relationship Id="rId47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50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55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63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68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76" Type="http://schemas.openxmlformats.org/officeDocument/2006/relationships/hyperlink" Target="consultantplus://offline/ref=0B71F3B44AE53949A1F85598E3AE0FEADD9EC62A46145455288A23E008EF397F5774481571873134FEB214E5B32900493CFC7974AC813389A0029B85ZAuFN" TargetMode="External"/><Relationship Id="rId84" Type="http://schemas.openxmlformats.org/officeDocument/2006/relationships/hyperlink" Target="consultantplus://offline/ref=0B71F3B44AE53949A1F85598E3AE0FEADD9EC62A46145D512C8A23E008EF397F5774481563876938FCBA0AE4B83C56187AZAuAN" TargetMode="External"/><Relationship Id="rId89" Type="http://schemas.openxmlformats.org/officeDocument/2006/relationships/hyperlink" Target="consultantplus://offline/ref=0B71F3B44AE53949A1F85598E3AE0FEADD9EC62A46155F582B8F23E008EF397F5774481571873134FEB214E7B12900493CFC7974AC813389A0029B85ZAuFN" TargetMode="External"/><Relationship Id="rId7" Type="http://schemas.openxmlformats.org/officeDocument/2006/relationships/hyperlink" Target="consultantplus://offline/ref=0B71F3B44AE53949A1F85598E3AE0FEADD9EC62A411C5B572F867EEA00B6357D507B170276CE3D35FEB214E1BB76055C2DA4767EBA9F3B9FBC0099Z8u4N" TargetMode="External"/><Relationship Id="rId71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92" Type="http://schemas.openxmlformats.org/officeDocument/2006/relationships/hyperlink" Target="consultantplus://offline/ref=0B71F3B44AE53949A1F85598E3AE0FEADD9EC62A46155F582B8F23E008EF397F5774481571873134FEB214E7B32900493CFC7974AC813389A0029B85ZAu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71F3B44AE53949A1F85598E3AE0FEADD9EC62A46145B552A8423E008EF397F5774481571873134FEB214E4B52900493CFC7974AC813389A0029B85ZAuFN" TargetMode="External"/><Relationship Id="rId29" Type="http://schemas.openxmlformats.org/officeDocument/2006/relationships/hyperlink" Target="consultantplus://offline/ref=0B71F3B44AE53949A1F85598E3AE0FEADD9EC62A46155F582B8F23E008EF397F5774481571873134FEB214E5B12900493CFC7974AC813389A0029B85ZAuFN" TargetMode="External"/><Relationship Id="rId11" Type="http://schemas.openxmlformats.org/officeDocument/2006/relationships/hyperlink" Target="consultantplus://offline/ref=0B71F3B44AE53949A1F85598E3AE0FEADD9EC62A4F1455592E867EEA00B6357D507B170276CE3D35FEB214E1BB76055C2DA4767EBA9F3B9FBC0099Z8u4N" TargetMode="External"/><Relationship Id="rId24" Type="http://schemas.openxmlformats.org/officeDocument/2006/relationships/hyperlink" Target="consultantplus://offline/ref=0B71F3B44AE53949A1F85598E3AE0FEADD9EC62A46145E582F8E23E008EF397F5774481571873134FEB214E5B12900493CFC7974AC813389A0029B85ZAuFN" TargetMode="External"/><Relationship Id="rId32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37" Type="http://schemas.openxmlformats.org/officeDocument/2006/relationships/hyperlink" Target="consultantplus://offline/ref=0B71F3B44AE53949A1F85598E3AE0FEADD9EC62A46155F582B8F23E008EF397F5774481571873134FEB214E5B52900493CFC7974AC813389A0029B85ZAuFN" TargetMode="External"/><Relationship Id="rId40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45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53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58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66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74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79" Type="http://schemas.openxmlformats.org/officeDocument/2006/relationships/hyperlink" Target="consultantplus://offline/ref=0B71F3B44AE53949A1F85598E3AE0FEADD9EC62A46155F582B8F23E008EF397F5774481571873134FEB214E6B72900493CFC7974AC813389A0029B85ZAuFN" TargetMode="External"/><Relationship Id="rId87" Type="http://schemas.openxmlformats.org/officeDocument/2006/relationships/hyperlink" Target="consultantplus://offline/ref=0B71F3B44AE53949A1F85598E3AE0FEADD9EC62A46155F582B8F23E008EF397F5774481571873134FEB214E6B92900493CFC7974AC813389A0029B85ZAuFN" TargetMode="External"/><Relationship Id="rId5" Type="http://schemas.openxmlformats.org/officeDocument/2006/relationships/hyperlink" Target="consultantplus://offline/ref=0B71F3B44AE53949A1F85598E3AE0FEADD9EC62A41165E542E867EEA00B6357D507B170276CE3D35FEB214E1BB76055C2DA4767EBA9F3B9FBC0099Z8u4N" TargetMode="External"/><Relationship Id="rId61" Type="http://schemas.openxmlformats.org/officeDocument/2006/relationships/hyperlink" Target="consultantplus://offline/ref=0B71F3B44AE53949A1F85598E3AE0FEADD9EC62A46145455288A23E008EF397F5774481571873134FEB214E4B72900493CFC7974AC813389A0029B85ZAuFN" TargetMode="External"/><Relationship Id="rId82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90" Type="http://schemas.openxmlformats.org/officeDocument/2006/relationships/hyperlink" Target="consultantplus://offline/ref=0B71F3B44AE53949A1F85598E3AE0FEADD9EC62A46155F582B8F23E008EF397F5774481571873134FEB214E7B22900493CFC7974AC813389A0029B85ZAuFN" TargetMode="External"/><Relationship Id="rId19" Type="http://schemas.openxmlformats.org/officeDocument/2006/relationships/hyperlink" Target="consultantplus://offline/ref=0B71F3B44AE53949A1F85598E3AE0FEADD9EC62A46165850238A23E008EF397F5774481571873134FEB214E4B52900493CFC7974AC813389A0029B85ZAuFN" TargetMode="External"/><Relationship Id="rId14" Type="http://schemas.openxmlformats.org/officeDocument/2006/relationships/hyperlink" Target="consultantplus://offline/ref=0B71F3B44AE53949A1F85598E3AE0FEADD9EC62A4E175E582D867EEA00B6357D507B170276CE3D35FEB214E1BB76055C2DA4767EBA9F3B9FBC0099Z8u4N" TargetMode="External"/><Relationship Id="rId22" Type="http://schemas.openxmlformats.org/officeDocument/2006/relationships/hyperlink" Target="consultantplus://offline/ref=0B71F3B44AE53949A1F85598E3AE0FEADD9EC62A46165B50238F23E008EF397F5774481563876938FCBA0AE4B83C56187AZAuAN" TargetMode="External"/><Relationship Id="rId27" Type="http://schemas.openxmlformats.org/officeDocument/2006/relationships/hyperlink" Target="consultantplus://offline/ref=0B71F3B44AE53949A1F85598E3AE0FEADD9EC62A46145B552A8423E008EF397F5774481571873134FEB214E5B02900493CFC7974AC813389A0029B85ZAuFN" TargetMode="External"/><Relationship Id="rId30" Type="http://schemas.openxmlformats.org/officeDocument/2006/relationships/hyperlink" Target="consultantplus://offline/ref=0B71F3B44AE53949A1F85598E3AE0FEADD9EC62A46165850238A23E008EF397F5774481571873134FEB214E4B62900493CFC7974AC813389A0029B85ZAuFN" TargetMode="External"/><Relationship Id="rId35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43" Type="http://schemas.openxmlformats.org/officeDocument/2006/relationships/hyperlink" Target="consultantplus://offline/ref=0B71F3B44AE53949A1F85598E3AE0FEADD9EC62A46155F582B8F23E008EF397F5774481571873134FEB214E5B72900493CFC7974AC813389A0029B85ZAuFN" TargetMode="External"/><Relationship Id="rId48" Type="http://schemas.openxmlformats.org/officeDocument/2006/relationships/hyperlink" Target="consultantplus://offline/ref=0B71F3B44AE53949A1F85598E3AE0FEADD9EC62A46155F582B8F23E008EF397F5774481571873134FEB214E6B22900493CFC7974AC813389A0029B85ZAuFN" TargetMode="External"/><Relationship Id="rId56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64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69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77" Type="http://schemas.openxmlformats.org/officeDocument/2006/relationships/hyperlink" Target="consultantplus://offline/ref=0B71F3B44AE53949A1F85598E3AE0FEADD9EC62A46145455288A23E008EF397F5774481571873134FEB214E5B32900493CFC7974AC813389A0029B85ZAuFN" TargetMode="External"/><Relationship Id="rId8" Type="http://schemas.openxmlformats.org/officeDocument/2006/relationships/hyperlink" Target="consultantplus://offline/ref=0B71F3B44AE53949A1F85598E3AE0FEADD9EC62A411D5C572B867EEA00B6357D507B170276CE3D35FEB214E1BB76055C2DA4767EBA9F3B9FBC0099Z8u4N" TargetMode="External"/><Relationship Id="rId51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72" Type="http://schemas.openxmlformats.org/officeDocument/2006/relationships/hyperlink" Target="consultantplus://offline/ref=0B71F3B44AE53949A1F85598E3AE0FEADD9EC62A46145455288A23E008EF397F5774481571873134FEB214E5B02900493CFC7974AC813389A0029B85ZAuFN" TargetMode="External"/><Relationship Id="rId80" Type="http://schemas.openxmlformats.org/officeDocument/2006/relationships/hyperlink" Target="consultantplus://offline/ref=0B71F3B44AE53949A1F85598E3AE0FEADD9EC62A46145455288A23E008EF397F5774481571873134FEB214E5B42900493CFC7974AC813389A0029B85ZAuFN" TargetMode="External"/><Relationship Id="rId85" Type="http://schemas.openxmlformats.org/officeDocument/2006/relationships/hyperlink" Target="consultantplus://offline/ref=0B71F3B44AE53949A1F85598E3AE0FEADD9EC62A46165850238A23E008EF397F5774481571873134FEB214E0B72900493CFC7974AC813389A0029B85ZAuFN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71F3B44AE53949A1F85598E3AE0FEADD9EC62A4F115F582C867EEA00B6357D507B170276CE3D35FEB214E1BB76055C2DA4767EBA9F3B9FBC0099Z8u4N" TargetMode="External"/><Relationship Id="rId17" Type="http://schemas.openxmlformats.org/officeDocument/2006/relationships/hyperlink" Target="consultantplus://offline/ref=0B71F3B44AE53949A1F85598E3AE0FEADD9EC62A46145455288A23E008EF397F5774481571873134FEB214E4B52900493CFC7974AC813389A0029B85ZAuFN" TargetMode="External"/><Relationship Id="rId25" Type="http://schemas.openxmlformats.org/officeDocument/2006/relationships/hyperlink" Target="consultantplus://offline/ref=0B71F3B44AE53949A1F85598E3AE0FEADD9EC62A46145B552A8423E008EF397F5774481571873134FEB214E5B12900493CFC7974AC813389A0029B85ZAuFN" TargetMode="External"/><Relationship Id="rId33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38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46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59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67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20" Type="http://schemas.openxmlformats.org/officeDocument/2006/relationships/hyperlink" Target="consultantplus://offline/ref=0B71F3B44AE53949A1F84B95F5C251E1DE909C274E15570677D925B757BF3F2A17344E4032C03E3DFDB940B5F477591A70B7747EBA9D3383ZBuDN" TargetMode="External"/><Relationship Id="rId41" Type="http://schemas.openxmlformats.org/officeDocument/2006/relationships/hyperlink" Target="consultantplus://offline/ref=0B71F3B44AE53949A1F85598E3AE0FEADD9EC62A46145455288A23E008EF397F5774481571873134FEB214E4B62900493CFC7974AC813389A0029B85ZAuFN" TargetMode="External"/><Relationship Id="rId54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62" Type="http://schemas.openxmlformats.org/officeDocument/2006/relationships/hyperlink" Target="consultantplus://offline/ref=0B71F3B44AE53949A1F85598E3AE0FEADD9EC62A46155F582B8F23E008EF397F5774481571873134FEB214E6B42900493CFC7974AC813389A0029B85ZAuFN" TargetMode="External"/><Relationship Id="rId70" Type="http://schemas.openxmlformats.org/officeDocument/2006/relationships/hyperlink" Target="consultantplus://offline/ref=0B71F3B44AE53949A1F85598E3AE0FEADD9EC62A46145455288A23E008EF397F5774481571873134FEB214E4B82900493CFC7974AC813389A0029B85ZAuFN" TargetMode="External"/><Relationship Id="rId75" Type="http://schemas.openxmlformats.org/officeDocument/2006/relationships/hyperlink" Target="consultantplus://offline/ref=0B71F3B44AE53949A1F85598E3AE0FEADD9EC62A46145455288A23E008EF397F5774481571873134FEB214E5B12900493CFC7974AC813389A0029B85ZAuFN" TargetMode="External"/><Relationship Id="rId83" Type="http://schemas.openxmlformats.org/officeDocument/2006/relationships/hyperlink" Target="consultantplus://offline/ref=0B71F3B44AE53949A1F85598E3AE0FEADD9EC62A46165850238A23E008EF397F5774481571873134FEB214E5B42900493CFC7974AC813389A0029B85ZAuFN" TargetMode="External"/><Relationship Id="rId88" Type="http://schemas.openxmlformats.org/officeDocument/2006/relationships/hyperlink" Target="consultantplus://offline/ref=0B71F3B44AE53949A1F85598E3AE0FEADD9EC62A46165850238A23E008EF397F5774481571873134FEB214E0B72900493CFC7974AC813389A0029B85ZAuFN" TargetMode="External"/><Relationship Id="rId91" Type="http://schemas.openxmlformats.org/officeDocument/2006/relationships/hyperlink" Target="consultantplus://offline/ref=0B71F3B44AE53949A1F85598E3AE0FEADD9EC62A46165850238A23E008EF397F5774481571873134FEB214E0B72900493CFC7974AC813389A0029B85ZAu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1F3B44AE53949A1F85598E3AE0FEADD9EC62A41115E5129867EEA00B6357D507B170276CE3D35FEB214E1BB76055C2DA4767EBA9F3B9FBC0099Z8u4N" TargetMode="External"/><Relationship Id="rId15" Type="http://schemas.openxmlformats.org/officeDocument/2006/relationships/hyperlink" Target="consultantplus://offline/ref=0B71F3B44AE53949A1F85598E3AE0FEADD9EC62A46145E582F8E23E008EF397F5774481571873134FEB214E4B52900493CFC7974AC813389A0029B85ZAuFN" TargetMode="External"/><Relationship Id="rId23" Type="http://schemas.openxmlformats.org/officeDocument/2006/relationships/hyperlink" Target="consultantplus://offline/ref=0B71F3B44AE53949A1F85598E3AE0FEADD9EC62A46145B552A8423E008EF397F5774481571873134FEB214E4B82900493CFC7974AC813389A0029B85ZAuFN" TargetMode="External"/><Relationship Id="rId28" Type="http://schemas.openxmlformats.org/officeDocument/2006/relationships/hyperlink" Target="consultantplus://offline/ref=0B71F3B44AE53949A1F85598E3AE0FEADD9EC62A46145455288A23E008EF397F5774481571873134FEB214E4B62900493CFC7974AC813389A0029B85ZAuFN" TargetMode="External"/><Relationship Id="rId36" Type="http://schemas.openxmlformats.org/officeDocument/2006/relationships/hyperlink" Target="consultantplus://offline/ref=0B71F3B44AE53949A1F85598E3AE0FEADD9EC62A46155F582B8F23E008EF397F5774481571873134FEB214E5B32900493CFC7974AC813389A0029B85ZAuFN" TargetMode="External"/><Relationship Id="rId49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57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10" Type="http://schemas.openxmlformats.org/officeDocument/2006/relationships/hyperlink" Target="consultantplus://offline/ref=0B71F3B44AE53949A1F85598E3AE0FEADD9EC62A40125A502C867EEA00B6357D507B170276CE3D35FEB214E1BB76055C2DA4767EBA9F3B9FBC0099Z8u4N" TargetMode="External"/><Relationship Id="rId31" Type="http://schemas.openxmlformats.org/officeDocument/2006/relationships/hyperlink" Target="consultantplus://offline/ref=0B71F3B44AE53949A1F85598E3AE0FEADD9EC62A46165B50238F23E008EF397F5774481563876938FCBA0AE4B83C56187AZAuAN" TargetMode="External"/><Relationship Id="rId44" Type="http://schemas.openxmlformats.org/officeDocument/2006/relationships/hyperlink" Target="consultantplus://offline/ref=0B71F3B44AE53949A1F85598E3AE0FEADD9EC62A46165850238A23E008EF397F5774481571873134FEB214E4B62900493CFC7974AC813389A0029B85ZAuFN" TargetMode="External"/><Relationship Id="rId52" Type="http://schemas.openxmlformats.org/officeDocument/2006/relationships/hyperlink" Target="consultantplus://offline/ref=0B71F3B44AE53949A1F85598E3AE0FEADD9EC62A46155F582B8F23E008EF397F5774481571873134FEB214E5B22900493CFC7974AC813389A0029B85ZAuFN" TargetMode="External"/><Relationship Id="rId60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65" Type="http://schemas.openxmlformats.org/officeDocument/2006/relationships/hyperlink" Target="consultantplus://offline/ref=0B71F3B44AE53949A1F85598E3AE0FEADD9EC62A46155F582B8F23E008EF397F5774481571873134FEB214E6B52900493CFC7974AC813389A0029B85ZAuFN" TargetMode="External"/><Relationship Id="rId73" Type="http://schemas.openxmlformats.org/officeDocument/2006/relationships/hyperlink" Target="consultantplus://offline/ref=0B71F3B44AE53949A1F85598E3AE0FEADD9EC62A46155F582B8F23E008EF397F5774481571873134FEB214E6B62900493CFC7974AC813389A0029B85ZAuFN" TargetMode="External"/><Relationship Id="rId78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81" Type="http://schemas.openxmlformats.org/officeDocument/2006/relationships/hyperlink" Target="consultantplus://offline/ref=0B71F3B44AE53949A1F85598E3AE0FEADD9EC62A46155F582B8F23E008EF397F5774481571873134FEB214E6B32900493CFC7974AC813389A0029B85ZAuFN" TargetMode="External"/><Relationship Id="rId86" Type="http://schemas.openxmlformats.org/officeDocument/2006/relationships/hyperlink" Target="consultantplus://offline/ref=0B71F3B44AE53949A1F85598E3AE0FEADD9EC62A46155F582B8F23E008EF397F5774481571873134FEB214E6B92900493CFC7974AC813389A0029B85ZAuFN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0B71F3B44AE53949A1F85598E3AE0FEADD9EC62A411459512B867EEA00B6357D507B170276CE3D35FEB214E1BB76055C2DA4767EBA9F3B9FBC0099Z8u4N" TargetMode="External"/><Relationship Id="rId9" Type="http://schemas.openxmlformats.org/officeDocument/2006/relationships/hyperlink" Target="consultantplus://offline/ref=0B71F3B44AE53949A1F85598E3AE0FEADD9EC62A40145C5029867EEA00B6357D507B170276CE3D35FEB214E1BB76055C2DA4767EBA9F3B9FBC0099Z8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6917</Words>
  <Characters>39427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BaklanovaED</dc:creator>
  <cp:keywords/>
  <dc:description/>
  <cp:lastModifiedBy>BaklanovaED</cp:lastModifiedBy>
  <cp:revision>2</cp:revision>
  <dcterms:created xsi:type="dcterms:W3CDTF">2023-08-28T13:46:00Z</dcterms:created>
  <dcterms:modified xsi:type="dcterms:W3CDTF">2023-08-28T14:10:00Z</dcterms:modified>
</cp:coreProperties>
</file>