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5E" w:rsidRDefault="001B7D5E" w:rsidP="0068004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40813" w:rsidRDefault="00170496" w:rsidP="0068004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8004E">
        <w:rPr>
          <w:rFonts w:ascii="PT Astra Serif" w:hAnsi="PT Astra Serif"/>
          <w:b/>
          <w:sz w:val="28"/>
          <w:szCs w:val="28"/>
        </w:rPr>
        <w:t xml:space="preserve">Информация о реализации </w:t>
      </w:r>
      <w:r w:rsidR="00D604E2">
        <w:rPr>
          <w:rFonts w:ascii="PT Astra Serif" w:hAnsi="PT Astra Serif"/>
          <w:b/>
          <w:sz w:val="28"/>
          <w:szCs w:val="28"/>
        </w:rPr>
        <w:t xml:space="preserve">федеральной </w:t>
      </w:r>
      <w:r w:rsidRPr="0068004E">
        <w:rPr>
          <w:rFonts w:ascii="PT Astra Serif" w:hAnsi="PT Astra Serif"/>
          <w:b/>
          <w:sz w:val="28"/>
          <w:szCs w:val="28"/>
        </w:rPr>
        <w:t>экологической</w:t>
      </w:r>
    </w:p>
    <w:p w:rsidR="00170496" w:rsidRDefault="00170496" w:rsidP="0068004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8004E">
        <w:rPr>
          <w:rFonts w:ascii="PT Astra Serif" w:hAnsi="PT Astra Serif"/>
          <w:b/>
          <w:sz w:val="28"/>
          <w:szCs w:val="28"/>
        </w:rPr>
        <w:t xml:space="preserve"> благотворительной программы «Школа утилизации: электроника»</w:t>
      </w:r>
    </w:p>
    <w:p w:rsidR="0068004E" w:rsidRPr="0068004E" w:rsidRDefault="0068004E" w:rsidP="0068004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70496" w:rsidRPr="0068004E" w:rsidRDefault="00170496" w:rsidP="0068004E">
      <w:pPr>
        <w:tabs>
          <w:tab w:val="left" w:pos="567"/>
          <w:tab w:val="left" w:pos="709"/>
        </w:tabs>
        <w:spacing w:after="0" w:line="240" w:lineRule="auto"/>
        <w:ind w:hanging="142"/>
        <w:jc w:val="both"/>
        <w:rPr>
          <w:rFonts w:ascii="PT Astra Serif" w:hAnsi="PT Astra Serif"/>
          <w:sz w:val="28"/>
          <w:szCs w:val="28"/>
        </w:rPr>
      </w:pPr>
      <w:r w:rsidRPr="0068004E">
        <w:rPr>
          <w:rFonts w:ascii="PT Astra Serif" w:hAnsi="PT Astra Serif"/>
          <w:sz w:val="28"/>
          <w:szCs w:val="28"/>
        </w:rPr>
        <w:t xml:space="preserve">            На территории Тульской области продолжается реализация </w:t>
      </w:r>
      <w:r w:rsidR="00D604E2">
        <w:rPr>
          <w:rFonts w:ascii="PT Astra Serif" w:hAnsi="PT Astra Serif"/>
          <w:sz w:val="28"/>
          <w:szCs w:val="28"/>
        </w:rPr>
        <w:t xml:space="preserve">федеральной </w:t>
      </w:r>
      <w:r w:rsidRPr="0068004E">
        <w:rPr>
          <w:rFonts w:ascii="PT Astra Serif" w:hAnsi="PT Astra Serif"/>
          <w:sz w:val="28"/>
          <w:szCs w:val="28"/>
        </w:rPr>
        <w:t xml:space="preserve">экологической благотворительной программы «Школа утилизации: электроника» (далее – Программа) Фонда рационального природопользования. </w:t>
      </w:r>
    </w:p>
    <w:p w:rsidR="00170496" w:rsidRPr="0068004E" w:rsidRDefault="00170496" w:rsidP="0068004E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04E">
        <w:rPr>
          <w:rFonts w:ascii="PT Astra Serif" w:hAnsi="PT Astra Serif"/>
          <w:sz w:val="28"/>
          <w:szCs w:val="28"/>
        </w:rPr>
        <w:t xml:space="preserve">В рамках Программы органы государственной и муниципальной власти, бюджетные учреждения (в том числе социальной сферы, образования, здравоохранения, культуры, спорта и т.д.) имеют право на безвозмездную утилизацию отработавшего оборудования. </w:t>
      </w:r>
    </w:p>
    <w:p w:rsidR="00170496" w:rsidRPr="0068004E" w:rsidRDefault="00170496" w:rsidP="0068004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04E">
        <w:rPr>
          <w:rFonts w:ascii="PT Astra Serif" w:hAnsi="PT Astra Serif"/>
          <w:sz w:val="28"/>
          <w:szCs w:val="28"/>
        </w:rPr>
        <w:t xml:space="preserve">В Программе могут принять участие коммерческие организации. Стоимость утилизации отходов электронного и электрического оборудования для коммерческих организаций составляет 1 копейку за 1 метр кубический. </w:t>
      </w:r>
    </w:p>
    <w:p w:rsidR="00170496" w:rsidRPr="0068004E" w:rsidRDefault="00170496" w:rsidP="0068004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04E">
        <w:rPr>
          <w:rFonts w:ascii="PT Astra Serif" w:hAnsi="PT Astra Serif"/>
          <w:sz w:val="28"/>
          <w:szCs w:val="28"/>
        </w:rPr>
        <w:t>Утилизация осуществляется в строгом соответствии с нормами природоохранного законодательства с выдачей полного комплекта документов.</w:t>
      </w:r>
      <w:r w:rsidR="0068004E">
        <w:rPr>
          <w:rFonts w:ascii="PT Astra Serif" w:hAnsi="PT Astra Serif"/>
          <w:sz w:val="28"/>
          <w:szCs w:val="28"/>
        </w:rPr>
        <w:t xml:space="preserve"> В</w:t>
      </w:r>
      <w:r w:rsidRPr="0068004E">
        <w:rPr>
          <w:rFonts w:ascii="PT Astra Serif" w:hAnsi="PT Astra Serif"/>
          <w:sz w:val="28"/>
          <w:szCs w:val="28"/>
        </w:rPr>
        <w:t xml:space="preserve"> рамках программы Фонд безвозмездно осуществляет экспертизу технического состояния оборудования (в том числе медицинского) с выдачей актов технического состояния, необходимых для списания техники. </w:t>
      </w:r>
      <w:bookmarkStart w:id="0" w:name="_GoBack"/>
      <w:bookmarkEnd w:id="0"/>
    </w:p>
    <w:p w:rsidR="00170496" w:rsidRPr="0068004E" w:rsidRDefault="0068004E" w:rsidP="0068004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70496" w:rsidRPr="0068004E">
        <w:rPr>
          <w:rFonts w:ascii="PT Astra Serif" w:hAnsi="PT Astra Serif"/>
          <w:sz w:val="28"/>
          <w:szCs w:val="28"/>
        </w:rPr>
        <w:t xml:space="preserve">На безвозмездную утилизацию принимается оборудование компьютерное, электронное, электрическое, оптическое, утратившее потребительские свойства (компьютерная и офисная техника, бытовая техника (включая холодильники и кондиционеры), электроинструмент, станки, научная и медицинская техника, телефоны и персональные гаджеты, запчасти и аксессуары, за исключением оборудования, помеченного знаком «радиация»). Источники ионизирующего излучения принимаются при условии передачи в составе партии оборудования объёмом не менее 20 метров кубических, картриджи печатающей техники - в объеме, не превышающем 10% объема сдаваемого утильной электронного и электрического оборудования. </w:t>
      </w:r>
    </w:p>
    <w:p w:rsidR="00170496" w:rsidRPr="0068004E" w:rsidRDefault="00170496" w:rsidP="00E24D49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04E">
        <w:rPr>
          <w:rFonts w:ascii="PT Astra Serif" w:hAnsi="PT Astra Serif"/>
          <w:sz w:val="28"/>
          <w:szCs w:val="28"/>
        </w:rPr>
        <w:t xml:space="preserve">Вывоз отходов электронного, электрического оборудования силами Фонда будет осуществлен от 3 м3 (около 400 кг). В случае если в учреждении не образован указанный объем техники, запланированный к передаче на утилизацию, </w:t>
      </w:r>
      <w:r w:rsidR="00E24D49">
        <w:rPr>
          <w:rFonts w:ascii="PT Astra Serif" w:hAnsi="PT Astra Serif"/>
          <w:sz w:val="28"/>
          <w:szCs w:val="28"/>
        </w:rPr>
        <w:t xml:space="preserve">можно </w:t>
      </w:r>
      <w:r w:rsidRPr="0068004E">
        <w:rPr>
          <w:rFonts w:ascii="PT Astra Serif" w:hAnsi="PT Astra Serif"/>
          <w:sz w:val="28"/>
          <w:szCs w:val="28"/>
        </w:rPr>
        <w:t>связаться с куратором Пр</w:t>
      </w:r>
      <w:r w:rsidR="00F25586">
        <w:rPr>
          <w:rFonts w:ascii="PT Astra Serif" w:hAnsi="PT Astra Serif"/>
          <w:sz w:val="28"/>
          <w:szCs w:val="28"/>
        </w:rPr>
        <w:t xml:space="preserve">ограммы для выработки решений: </w:t>
      </w:r>
      <w:r w:rsidRPr="0068004E">
        <w:rPr>
          <w:rFonts w:ascii="PT Astra Serif" w:hAnsi="PT Astra Serif"/>
          <w:sz w:val="28"/>
          <w:szCs w:val="28"/>
        </w:rPr>
        <w:t xml:space="preserve">tula@eko-fond.ru, +7 (967) 030-36-23. </w:t>
      </w:r>
    </w:p>
    <w:p w:rsidR="00170496" w:rsidRPr="0068004E" w:rsidRDefault="00170496" w:rsidP="0068004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04E">
        <w:rPr>
          <w:rFonts w:ascii="PT Astra Serif" w:hAnsi="PT Astra Serif"/>
          <w:sz w:val="28"/>
          <w:szCs w:val="28"/>
        </w:rPr>
        <w:t>По итогам реализации Программы в 202</w:t>
      </w:r>
      <w:r w:rsidR="00D604E2">
        <w:rPr>
          <w:rFonts w:ascii="PT Astra Serif" w:hAnsi="PT Astra Serif"/>
          <w:sz w:val="28"/>
          <w:szCs w:val="28"/>
        </w:rPr>
        <w:t>4</w:t>
      </w:r>
      <w:r w:rsidRPr="0068004E">
        <w:rPr>
          <w:rFonts w:ascii="PT Astra Serif" w:hAnsi="PT Astra Serif"/>
          <w:sz w:val="28"/>
          <w:szCs w:val="28"/>
        </w:rPr>
        <w:t xml:space="preserve"> году будут определены учреждения</w:t>
      </w:r>
      <w:r w:rsidR="007F0A36">
        <w:rPr>
          <w:rFonts w:ascii="PT Astra Serif" w:hAnsi="PT Astra Serif"/>
          <w:sz w:val="28"/>
          <w:szCs w:val="28"/>
        </w:rPr>
        <w:t>,</w:t>
      </w:r>
      <w:r w:rsidRPr="0068004E">
        <w:rPr>
          <w:rFonts w:ascii="PT Astra Serif" w:hAnsi="PT Astra Serif"/>
          <w:sz w:val="28"/>
          <w:szCs w:val="28"/>
        </w:rPr>
        <w:t xml:space="preserve"> внёсшие наибольший вклад в развитие системы раздельного сбора отходов, которые будут поощрены ведомственными наградами и ценными призами.</w:t>
      </w:r>
    </w:p>
    <w:p w:rsidR="00170496" w:rsidRPr="0068004E" w:rsidRDefault="00170496" w:rsidP="0068004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04E">
        <w:rPr>
          <w:rFonts w:ascii="PT Astra Serif" w:hAnsi="PT Astra Serif"/>
          <w:sz w:val="28"/>
          <w:szCs w:val="28"/>
        </w:rPr>
        <w:t xml:space="preserve">Для участия в программе ответственному сотруднику необходимо зарегистрироваться на сайте Фонда рационального природопользования, в разделе электроника https://eko-fond.ru/electronics/#register. После регистрации c </w:t>
      </w:r>
      <w:r w:rsidR="00BC0DB5">
        <w:rPr>
          <w:rFonts w:ascii="PT Astra Serif" w:hAnsi="PT Astra Serif"/>
          <w:sz w:val="28"/>
          <w:szCs w:val="28"/>
        </w:rPr>
        <w:t>ним</w:t>
      </w:r>
      <w:r w:rsidRPr="0068004E">
        <w:rPr>
          <w:rFonts w:ascii="PT Astra Serif" w:hAnsi="PT Astra Serif"/>
          <w:sz w:val="28"/>
          <w:szCs w:val="28"/>
        </w:rPr>
        <w:t xml:space="preserve"> свяжется ответственный сотрудник Фонда для подготовки всех необходимых документов и заключения безвозмездного договора. </w:t>
      </w:r>
    </w:p>
    <w:p w:rsidR="00170496" w:rsidRPr="0068004E" w:rsidRDefault="0096370D" w:rsidP="0068004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70496" w:rsidRPr="0068004E">
        <w:rPr>
          <w:rFonts w:ascii="PT Astra Serif" w:hAnsi="PT Astra Serif"/>
          <w:sz w:val="28"/>
          <w:szCs w:val="28"/>
        </w:rPr>
        <w:t xml:space="preserve">По результатам проведения Программы будет составлен рейтинг самых активных и экологически ориентированных организаций, вручены ценные подарки и ведомственные награды. </w:t>
      </w:r>
    </w:p>
    <w:p w:rsidR="007F0A36" w:rsidRDefault="007F0A36" w:rsidP="0068004E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7F0A36" w:rsidRDefault="007F0A36" w:rsidP="0068004E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sectPr w:rsidR="007F0A36" w:rsidSect="00087BF3">
      <w:pgSz w:w="11906" w:h="16838"/>
      <w:pgMar w:top="680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0B"/>
    <w:rsid w:val="00087BF3"/>
    <w:rsid w:val="00170496"/>
    <w:rsid w:val="001B7D5E"/>
    <w:rsid w:val="00227611"/>
    <w:rsid w:val="0068004E"/>
    <w:rsid w:val="007A7227"/>
    <w:rsid w:val="007D4CB6"/>
    <w:rsid w:val="007F0A36"/>
    <w:rsid w:val="0096370D"/>
    <w:rsid w:val="00B34B0B"/>
    <w:rsid w:val="00BA4EA6"/>
    <w:rsid w:val="00BC0DB5"/>
    <w:rsid w:val="00C16C70"/>
    <w:rsid w:val="00C40813"/>
    <w:rsid w:val="00D604E2"/>
    <w:rsid w:val="00E24D49"/>
    <w:rsid w:val="00F25586"/>
    <w:rsid w:val="00F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4CCBF-B6F0-4CE7-8600-D9C857AC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C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Стрибижева Татьяна Викторовна</dc:creator>
  <cp:keywords/>
  <dc:description/>
  <cp:lastModifiedBy>Стрибижева Татьяна Викторовна</cp:lastModifiedBy>
  <cp:revision>15</cp:revision>
  <cp:lastPrinted>2024-03-01T13:45:00Z</cp:lastPrinted>
  <dcterms:created xsi:type="dcterms:W3CDTF">2023-09-18T08:23:00Z</dcterms:created>
  <dcterms:modified xsi:type="dcterms:W3CDTF">2024-03-01T13:51:00Z</dcterms:modified>
</cp:coreProperties>
</file>