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12" w:rsidRDefault="003A3282" w:rsidP="003A3282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1D40C9" wp14:editId="5E4B338A">
            <wp:extent cx="9104780" cy="6817995"/>
            <wp:effectExtent l="0" t="0" r="1270" b="1905"/>
            <wp:docPr id="2" name="Рисунок 2" descr="C:\Users\user\Downloads\памятк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амятка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265" cy="68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112" w:rsidSect="003A3282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B"/>
    <w:rsid w:val="00040A7B"/>
    <w:rsid w:val="002F1112"/>
    <w:rsid w:val="003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4C781-875C-4535-B499-0622A16D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Стрибижева Татьяна Викторовна</dc:creator>
  <cp:keywords/>
  <dc:description/>
  <cp:lastModifiedBy>Стрибижева Татьяна Викторовна</cp:lastModifiedBy>
  <cp:revision>2</cp:revision>
  <dcterms:created xsi:type="dcterms:W3CDTF">2024-01-10T14:33:00Z</dcterms:created>
  <dcterms:modified xsi:type="dcterms:W3CDTF">2024-01-10T14:36:00Z</dcterms:modified>
</cp:coreProperties>
</file>