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B87" w:rsidRPr="00045C91" w:rsidRDefault="00235B87" w:rsidP="00A65D0C">
      <w:pPr>
        <w:tabs>
          <w:tab w:val="left" w:pos="7535"/>
        </w:tabs>
        <w:spacing w:after="0"/>
        <w:ind w:firstLine="567"/>
        <w:contextualSpacing/>
        <w:jc w:val="right"/>
        <w:rPr>
          <w:rFonts w:ascii="PT Astra Serif" w:hAnsi="PT Astra Serif"/>
          <w:sz w:val="26"/>
          <w:szCs w:val="26"/>
        </w:rPr>
      </w:pPr>
      <w:r w:rsidRPr="00045C91">
        <w:rPr>
          <w:rFonts w:ascii="PT Astra Serif" w:hAnsi="PT Astra Serif"/>
          <w:sz w:val="28"/>
          <w:szCs w:val="28"/>
        </w:rPr>
        <w:t>«</w:t>
      </w:r>
      <w:r w:rsidRPr="00045C91">
        <w:rPr>
          <w:rFonts w:ascii="PT Astra Serif" w:hAnsi="PT Astra Serif"/>
          <w:sz w:val="26"/>
          <w:szCs w:val="26"/>
        </w:rPr>
        <w:t>Утверждаю»</w:t>
      </w:r>
    </w:p>
    <w:p w:rsidR="00663DCB" w:rsidRPr="00045C91" w:rsidRDefault="00235B87" w:rsidP="00A65D0C">
      <w:pPr>
        <w:tabs>
          <w:tab w:val="left" w:pos="7535"/>
        </w:tabs>
        <w:spacing w:after="0"/>
        <w:ind w:firstLine="567"/>
        <w:contextualSpacing/>
        <w:jc w:val="right"/>
        <w:rPr>
          <w:rFonts w:ascii="PT Astra Serif" w:hAnsi="PT Astra Serif"/>
          <w:sz w:val="26"/>
          <w:szCs w:val="26"/>
        </w:rPr>
      </w:pPr>
      <w:r w:rsidRPr="00045C91">
        <w:rPr>
          <w:rFonts w:ascii="PT Astra Serif" w:hAnsi="PT Astra Serif"/>
          <w:sz w:val="26"/>
          <w:szCs w:val="26"/>
        </w:rPr>
        <w:t xml:space="preserve">Начальник управления </w:t>
      </w:r>
    </w:p>
    <w:p w:rsidR="00235B87" w:rsidRPr="00045C91" w:rsidRDefault="00235B87" w:rsidP="00A65D0C">
      <w:pPr>
        <w:tabs>
          <w:tab w:val="left" w:pos="7535"/>
        </w:tabs>
        <w:spacing w:after="0"/>
        <w:ind w:firstLine="567"/>
        <w:contextualSpacing/>
        <w:jc w:val="right"/>
        <w:rPr>
          <w:rFonts w:ascii="PT Astra Serif" w:hAnsi="PT Astra Serif"/>
          <w:sz w:val="26"/>
          <w:szCs w:val="26"/>
        </w:rPr>
      </w:pPr>
      <w:r w:rsidRPr="00045C91">
        <w:rPr>
          <w:rFonts w:ascii="PT Astra Serif" w:hAnsi="PT Astra Serif"/>
          <w:sz w:val="26"/>
          <w:szCs w:val="26"/>
        </w:rPr>
        <w:t xml:space="preserve">экономического развития </w:t>
      </w:r>
    </w:p>
    <w:p w:rsidR="00235B87" w:rsidRPr="00045C91" w:rsidRDefault="00235B87" w:rsidP="00A65D0C">
      <w:pPr>
        <w:tabs>
          <w:tab w:val="left" w:pos="7535"/>
        </w:tabs>
        <w:spacing w:after="0"/>
        <w:ind w:firstLine="567"/>
        <w:contextualSpacing/>
        <w:jc w:val="right"/>
        <w:rPr>
          <w:rFonts w:ascii="PT Astra Serif" w:hAnsi="PT Astra Serif"/>
          <w:sz w:val="26"/>
          <w:szCs w:val="26"/>
        </w:rPr>
      </w:pPr>
      <w:r w:rsidRPr="00045C91">
        <w:rPr>
          <w:rFonts w:ascii="PT Astra Serif" w:hAnsi="PT Astra Serif"/>
          <w:sz w:val="26"/>
          <w:szCs w:val="26"/>
        </w:rPr>
        <w:t>администрации города Тулы</w:t>
      </w:r>
    </w:p>
    <w:p w:rsidR="00235B87" w:rsidRPr="00045C91" w:rsidRDefault="00235B87" w:rsidP="00A65D0C">
      <w:pPr>
        <w:tabs>
          <w:tab w:val="left" w:pos="7535"/>
        </w:tabs>
        <w:spacing w:after="0"/>
        <w:ind w:firstLine="567"/>
        <w:contextualSpacing/>
        <w:jc w:val="right"/>
        <w:rPr>
          <w:rFonts w:ascii="PT Astra Serif" w:hAnsi="PT Astra Serif"/>
          <w:sz w:val="26"/>
          <w:szCs w:val="26"/>
        </w:rPr>
      </w:pPr>
    </w:p>
    <w:p w:rsidR="00235B87" w:rsidRPr="00045C91" w:rsidRDefault="00235B87" w:rsidP="00A65D0C">
      <w:pPr>
        <w:tabs>
          <w:tab w:val="left" w:pos="7535"/>
        </w:tabs>
        <w:spacing w:after="0"/>
        <w:ind w:firstLine="567"/>
        <w:contextualSpacing/>
        <w:jc w:val="right"/>
        <w:rPr>
          <w:rFonts w:ascii="PT Astra Serif" w:hAnsi="PT Astra Serif"/>
          <w:sz w:val="26"/>
          <w:szCs w:val="26"/>
        </w:rPr>
      </w:pPr>
      <w:r w:rsidRPr="00045C91">
        <w:rPr>
          <w:rFonts w:ascii="PT Astra Serif" w:hAnsi="PT Astra Serif"/>
          <w:sz w:val="26"/>
          <w:szCs w:val="26"/>
        </w:rPr>
        <w:t xml:space="preserve">  ______________ А.А. Ильинский</w:t>
      </w:r>
    </w:p>
    <w:p w:rsidR="00235B87" w:rsidRPr="00045C91" w:rsidRDefault="00235B87" w:rsidP="00663DCB">
      <w:pPr>
        <w:tabs>
          <w:tab w:val="left" w:pos="7535"/>
        </w:tabs>
        <w:spacing w:after="0"/>
        <w:ind w:firstLine="567"/>
        <w:jc w:val="right"/>
        <w:rPr>
          <w:rFonts w:ascii="PT Astra Serif" w:hAnsi="PT Astra Serif"/>
          <w:sz w:val="26"/>
          <w:szCs w:val="26"/>
        </w:rPr>
      </w:pPr>
    </w:p>
    <w:p w:rsidR="00235B87" w:rsidRPr="00045C91" w:rsidRDefault="00235B87" w:rsidP="00663DCB">
      <w:pPr>
        <w:tabs>
          <w:tab w:val="left" w:pos="7535"/>
        </w:tabs>
        <w:spacing w:after="0"/>
        <w:ind w:firstLine="567"/>
        <w:jc w:val="right"/>
        <w:rPr>
          <w:rFonts w:ascii="PT Astra Serif" w:hAnsi="PT Astra Serif"/>
          <w:sz w:val="26"/>
          <w:szCs w:val="26"/>
        </w:rPr>
      </w:pPr>
      <w:r w:rsidRPr="00045C91">
        <w:rPr>
          <w:rFonts w:ascii="PT Astra Serif" w:hAnsi="PT Astra Serif"/>
          <w:sz w:val="26"/>
          <w:szCs w:val="26"/>
        </w:rPr>
        <w:t>«</w:t>
      </w:r>
      <w:r w:rsidR="005B2ECA">
        <w:rPr>
          <w:rFonts w:ascii="PT Astra Serif" w:hAnsi="PT Astra Serif"/>
          <w:sz w:val="26"/>
          <w:szCs w:val="26"/>
        </w:rPr>
        <w:t>2</w:t>
      </w:r>
      <w:r w:rsidR="00A71F46">
        <w:rPr>
          <w:rFonts w:ascii="PT Astra Serif" w:hAnsi="PT Astra Serif"/>
          <w:sz w:val="26"/>
          <w:szCs w:val="26"/>
        </w:rPr>
        <w:t>6</w:t>
      </w:r>
      <w:r w:rsidRPr="00045C91">
        <w:rPr>
          <w:rFonts w:ascii="PT Astra Serif" w:hAnsi="PT Astra Serif"/>
          <w:sz w:val="26"/>
          <w:szCs w:val="26"/>
        </w:rPr>
        <w:t xml:space="preserve">» </w:t>
      </w:r>
      <w:r w:rsidR="006118B9">
        <w:rPr>
          <w:rFonts w:ascii="PT Astra Serif" w:hAnsi="PT Astra Serif"/>
          <w:sz w:val="26"/>
          <w:szCs w:val="26"/>
        </w:rPr>
        <w:t>янва</w:t>
      </w:r>
      <w:r w:rsidR="0022112F">
        <w:rPr>
          <w:rFonts w:ascii="PT Astra Serif" w:hAnsi="PT Astra Serif"/>
          <w:sz w:val="26"/>
          <w:szCs w:val="26"/>
        </w:rPr>
        <w:t>ря</w:t>
      </w:r>
      <w:r w:rsidRPr="00045C91">
        <w:rPr>
          <w:rFonts w:ascii="PT Astra Serif" w:hAnsi="PT Astra Serif"/>
          <w:sz w:val="26"/>
          <w:szCs w:val="26"/>
        </w:rPr>
        <w:t xml:space="preserve"> 202</w:t>
      </w:r>
      <w:r w:rsidR="00A71F46">
        <w:rPr>
          <w:rFonts w:ascii="PT Astra Serif" w:hAnsi="PT Astra Serif"/>
          <w:sz w:val="26"/>
          <w:szCs w:val="26"/>
        </w:rPr>
        <w:t>4</w:t>
      </w:r>
      <w:r w:rsidRPr="00045C91">
        <w:rPr>
          <w:rFonts w:ascii="PT Astra Serif" w:hAnsi="PT Astra Serif"/>
          <w:sz w:val="26"/>
          <w:szCs w:val="26"/>
        </w:rPr>
        <w:t xml:space="preserve"> года</w:t>
      </w:r>
    </w:p>
    <w:p w:rsidR="00235B87" w:rsidRPr="00045C91" w:rsidRDefault="00235B87" w:rsidP="00663DCB">
      <w:pPr>
        <w:tabs>
          <w:tab w:val="left" w:pos="7535"/>
        </w:tabs>
        <w:spacing w:after="0"/>
        <w:ind w:firstLine="567"/>
        <w:jc w:val="right"/>
        <w:rPr>
          <w:rFonts w:ascii="PT Astra Serif" w:hAnsi="PT Astra Serif"/>
          <w:sz w:val="26"/>
          <w:szCs w:val="26"/>
        </w:rPr>
      </w:pPr>
    </w:p>
    <w:p w:rsidR="00235B87" w:rsidRPr="006118B9" w:rsidRDefault="00235B87" w:rsidP="00663DCB">
      <w:pPr>
        <w:tabs>
          <w:tab w:val="left" w:pos="7535"/>
          <w:tab w:val="left" w:pos="8445"/>
        </w:tabs>
        <w:ind w:firstLine="567"/>
        <w:jc w:val="left"/>
        <w:rPr>
          <w:rFonts w:ascii="PT Astra Serif" w:hAnsi="PT Astra Serif"/>
          <w:sz w:val="26"/>
          <w:szCs w:val="26"/>
        </w:rPr>
      </w:pPr>
    </w:p>
    <w:p w:rsidR="00235B87" w:rsidRPr="00045C91" w:rsidRDefault="00235B87" w:rsidP="003A2916">
      <w:pPr>
        <w:tabs>
          <w:tab w:val="left" w:pos="7535"/>
        </w:tabs>
        <w:spacing w:after="0"/>
        <w:jc w:val="center"/>
        <w:rPr>
          <w:rFonts w:ascii="PT Astra Serif" w:hAnsi="PT Astra Serif"/>
          <w:sz w:val="26"/>
          <w:szCs w:val="26"/>
        </w:rPr>
      </w:pPr>
      <w:r w:rsidRPr="00045C91">
        <w:rPr>
          <w:rFonts w:ascii="PT Astra Serif" w:hAnsi="PT Astra Serif"/>
          <w:sz w:val="26"/>
          <w:szCs w:val="26"/>
        </w:rPr>
        <w:t>Аукционная документация</w:t>
      </w:r>
    </w:p>
    <w:p w:rsidR="00235B87" w:rsidRPr="0022112F" w:rsidRDefault="00235B87" w:rsidP="003A2916">
      <w:pPr>
        <w:tabs>
          <w:tab w:val="left" w:pos="7535"/>
        </w:tabs>
        <w:spacing w:after="0"/>
        <w:jc w:val="center"/>
        <w:rPr>
          <w:rFonts w:ascii="PT Astra Serif" w:hAnsi="PT Astra Serif"/>
          <w:sz w:val="26"/>
          <w:szCs w:val="26"/>
        </w:rPr>
      </w:pPr>
      <w:r w:rsidRPr="00045C91">
        <w:rPr>
          <w:rFonts w:ascii="PT Astra Serif" w:hAnsi="PT Astra Serif"/>
          <w:sz w:val="26"/>
          <w:szCs w:val="26"/>
        </w:rPr>
        <w:t xml:space="preserve">на проведение аукциона № </w:t>
      </w:r>
      <w:r w:rsidRPr="0022112F">
        <w:rPr>
          <w:rFonts w:ascii="PT Astra Serif" w:hAnsi="PT Astra Serif"/>
          <w:sz w:val="26"/>
          <w:szCs w:val="26"/>
        </w:rPr>
        <w:t>АГ-</w:t>
      </w:r>
      <w:r w:rsidR="00C02DA8" w:rsidRPr="0022112F">
        <w:rPr>
          <w:rFonts w:ascii="PT Astra Serif" w:hAnsi="PT Astra Serif"/>
          <w:sz w:val="26"/>
          <w:szCs w:val="26"/>
        </w:rPr>
        <w:t>1</w:t>
      </w:r>
      <w:r w:rsidR="003A2916">
        <w:rPr>
          <w:rFonts w:ascii="PT Astra Serif" w:hAnsi="PT Astra Serif"/>
          <w:sz w:val="26"/>
          <w:szCs w:val="26"/>
        </w:rPr>
        <w:t xml:space="preserve"> на право заключения договора</w:t>
      </w:r>
    </w:p>
    <w:p w:rsidR="00342A07" w:rsidRDefault="00235B87" w:rsidP="00342A07">
      <w:pPr>
        <w:spacing w:after="0"/>
        <w:ind w:right="-1"/>
        <w:jc w:val="center"/>
        <w:rPr>
          <w:rFonts w:ascii="PT Astra Serif" w:hAnsi="PT Astra Serif"/>
          <w:sz w:val="26"/>
          <w:szCs w:val="26"/>
        </w:rPr>
      </w:pPr>
      <w:r w:rsidRPr="0022112F">
        <w:rPr>
          <w:rFonts w:ascii="PT Astra Serif" w:eastAsia="Calibri" w:hAnsi="PT Astra Serif"/>
          <w:sz w:val="26"/>
          <w:szCs w:val="26"/>
          <w:lang w:eastAsia="en-US"/>
        </w:rPr>
        <w:t>на организацию в 202</w:t>
      </w:r>
      <w:r w:rsidR="00A71F46">
        <w:rPr>
          <w:rFonts w:ascii="PT Astra Serif" w:eastAsia="Calibri" w:hAnsi="PT Astra Serif"/>
          <w:sz w:val="26"/>
          <w:szCs w:val="26"/>
          <w:lang w:eastAsia="en-US"/>
        </w:rPr>
        <w:t>4</w:t>
      </w:r>
      <w:r w:rsidRPr="0022112F">
        <w:rPr>
          <w:rFonts w:ascii="PT Astra Serif" w:eastAsia="Calibri" w:hAnsi="PT Astra Serif"/>
          <w:sz w:val="26"/>
          <w:szCs w:val="26"/>
          <w:lang w:eastAsia="en-US"/>
        </w:rPr>
        <w:t xml:space="preserve"> году</w:t>
      </w:r>
      <w:r w:rsidR="00342A07">
        <w:rPr>
          <w:rFonts w:ascii="PT Astra Serif" w:eastAsia="Calibri" w:hAnsi="PT Astra Serif"/>
          <w:sz w:val="26"/>
          <w:szCs w:val="26"/>
          <w:lang w:eastAsia="en-US"/>
        </w:rPr>
        <w:t xml:space="preserve"> </w:t>
      </w:r>
      <w:r w:rsidR="003A2916">
        <w:rPr>
          <w:rFonts w:ascii="PT Astra Serif" w:hAnsi="PT Astra Serif"/>
          <w:sz w:val="26"/>
          <w:szCs w:val="26"/>
        </w:rPr>
        <w:t>ярмарки</w:t>
      </w:r>
    </w:p>
    <w:p w:rsidR="00235B87" w:rsidRPr="00342A07" w:rsidRDefault="00342A07" w:rsidP="00342A07">
      <w:pPr>
        <w:spacing w:after="0"/>
        <w:ind w:right="-1"/>
        <w:jc w:val="center"/>
        <w:rPr>
          <w:rFonts w:ascii="PT Astra Serif" w:eastAsia="Calibri" w:hAnsi="PT Astra Serif"/>
          <w:sz w:val="26"/>
          <w:szCs w:val="26"/>
          <w:lang w:eastAsia="en-US"/>
        </w:rPr>
      </w:pPr>
      <w:r>
        <w:rPr>
          <w:rFonts w:ascii="PT Astra Serif" w:hAnsi="PT Astra Serif"/>
          <w:sz w:val="26"/>
          <w:szCs w:val="26"/>
        </w:rPr>
        <w:t>по реализации цветов накануне празднования Международного женского дня</w:t>
      </w:r>
    </w:p>
    <w:p w:rsidR="00235B87" w:rsidRPr="00045C91" w:rsidRDefault="00235B87" w:rsidP="00663DCB">
      <w:pPr>
        <w:spacing w:after="0"/>
        <w:ind w:firstLine="567"/>
        <w:jc w:val="center"/>
        <w:rPr>
          <w:rFonts w:ascii="PT Astra Serif" w:hAnsi="PT Astra Serif"/>
          <w:sz w:val="26"/>
          <w:szCs w:val="26"/>
        </w:rPr>
      </w:pPr>
    </w:p>
    <w:p w:rsidR="00235B87" w:rsidRPr="00045C91" w:rsidRDefault="00235B87" w:rsidP="003A2916">
      <w:pPr>
        <w:widowControl w:val="0"/>
        <w:spacing w:after="0"/>
        <w:ind w:right="125"/>
        <w:jc w:val="center"/>
        <w:rPr>
          <w:rFonts w:ascii="PT Astra Serif" w:hAnsi="PT Astra Serif"/>
          <w:sz w:val="26"/>
          <w:szCs w:val="26"/>
        </w:rPr>
      </w:pPr>
      <w:r w:rsidRPr="00045C91">
        <w:rPr>
          <w:rFonts w:ascii="PT Astra Serif" w:hAnsi="PT Astra Serif"/>
          <w:sz w:val="26"/>
          <w:szCs w:val="26"/>
        </w:rPr>
        <w:t xml:space="preserve">Часть </w:t>
      </w:r>
      <w:r w:rsidRPr="00045C91">
        <w:rPr>
          <w:rFonts w:ascii="PT Astra Serif" w:hAnsi="PT Astra Serif"/>
          <w:sz w:val="26"/>
          <w:szCs w:val="26"/>
          <w:lang w:val="en-US"/>
        </w:rPr>
        <w:t>I</w:t>
      </w:r>
      <w:r w:rsidRPr="00045C91">
        <w:rPr>
          <w:rFonts w:ascii="PT Astra Serif" w:hAnsi="PT Astra Serif"/>
          <w:sz w:val="26"/>
          <w:szCs w:val="26"/>
        </w:rPr>
        <w:t xml:space="preserve">. </w:t>
      </w:r>
    </w:p>
    <w:p w:rsidR="00235B87" w:rsidRPr="00045C91" w:rsidRDefault="00235B87" w:rsidP="00663DCB">
      <w:pPr>
        <w:widowControl w:val="0"/>
        <w:spacing w:after="0"/>
        <w:ind w:right="125" w:firstLine="567"/>
        <w:jc w:val="center"/>
        <w:rPr>
          <w:rFonts w:ascii="PT Astra Serif" w:hAnsi="PT Astra Serif"/>
          <w:sz w:val="26"/>
          <w:szCs w:val="26"/>
        </w:rPr>
      </w:pPr>
    </w:p>
    <w:p w:rsidR="00235B87" w:rsidRPr="00045C91" w:rsidRDefault="00235B87" w:rsidP="003A2916">
      <w:pPr>
        <w:widowControl w:val="0"/>
        <w:spacing w:after="0"/>
        <w:jc w:val="center"/>
        <w:rPr>
          <w:rFonts w:ascii="PT Astra Serif" w:eastAsia="Calibri" w:hAnsi="PT Astra Serif"/>
          <w:sz w:val="26"/>
          <w:szCs w:val="26"/>
          <w:lang w:eastAsia="en-US"/>
        </w:rPr>
      </w:pPr>
      <w:r w:rsidRPr="00045C91">
        <w:rPr>
          <w:rFonts w:ascii="PT Astra Serif" w:eastAsia="Calibri" w:hAnsi="PT Astra Serif"/>
          <w:sz w:val="26"/>
          <w:szCs w:val="26"/>
          <w:lang w:eastAsia="en-US"/>
        </w:rPr>
        <w:t>ИЗВЕЩЕНИЕ</w:t>
      </w:r>
    </w:p>
    <w:p w:rsidR="00235B87" w:rsidRPr="00045C91" w:rsidRDefault="00235B87" w:rsidP="003A2916">
      <w:pPr>
        <w:widowControl w:val="0"/>
        <w:spacing w:after="0"/>
        <w:ind w:right="102"/>
        <w:jc w:val="center"/>
        <w:rPr>
          <w:rFonts w:ascii="PT Astra Serif" w:hAnsi="PT Astra Serif"/>
          <w:sz w:val="26"/>
          <w:szCs w:val="26"/>
        </w:rPr>
      </w:pPr>
      <w:r w:rsidRPr="00045C91">
        <w:rPr>
          <w:rFonts w:ascii="PT Astra Serif" w:eastAsia="Calibri" w:hAnsi="PT Astra Serif"/>
          <w:sz w:val="26"/>
          <w:szCs w:val="26"/>
          <w:lang w:eastAsia="en-US"/>
        </w:rPr>
        <w:t>о проведении открытого</w:t>
      </w:r>
      <w:r w:rsidRPr="00045C91">
        <w:rPr>
          <w:rFonts w:ascii="PT Astra Serif" w:hAnsi="PT Astra Serif"/>
          <w:sz w:val="26"/>
          <w:szCs w:val="26"/>
        </w:rPr>
        <w:t xml:space="preserve"> аукциона </w:t>
      </w:r>
    </w:p>
    <w:p w:rsidR="00235B87" w:rsidRPr="00045C91" w:rsidRDefault="00235B87" w:rsidP="00663DCB">
      <w:pPr>
        <w:widowControl w:val="0"/>
        <w:spacing w:after="0"/>
        <w:ind w:right="102" w:firstLine="567"/>
        <w:jc w:val="center"/>
        <w:rPr>
          <w:rFonts w:ascii="PT Astra Serif" w:hAnsi="PT Astra Serif"/>
          <w:b/>
          <w:i/>
          <w:sz w:val="26"/>
          <w:szCs w:val="26"/>
        </w:rPr>
      </w:pPr>
    </w:p>
    <w:p w:rsidR="00235B87" w:rsidRPr="00045C91" w:rsidRDefault="00235B87" w:rsidP="00663DCB">
      <w:pPr>
        <w:ind w:right="-1" w:firstLine="567"/>
        <w:contextualSpacing/>
        <w:rPr>
          <w:rFonts w:ascii="PT Astra Serif" w:hAnsi="PT Astra Serif"/>
          <w:sz w:val="26"/>
          <w:szCs w:val="26"/>
        </w:rPr>
      </w:pPr>
      <w:r w:rsidRPr="00045C91">
        <w:rPr>
          <w:rFonts w:ascii="PT Astra Serif" w:hAnsi="PT Astra Serif"/>
          <w:sz w:val="26"/>
          <w:szCs w:val="26"/>
        </w:rPr>
        <w:t>1. Наименование аукциона</w:t>
      </w:r>
      <w:r w:rsidRPr="00045C91">
        <w:rPr>
          <w:rFonts w:ascii="PT Astra Serif" w:hAnsi="PT Astra Serif"/>
          <w:b/>
          <w:sz w:val="26"/>
          <w:szCs w:val="26"/>
        </w:rPr>
        <w:t>:</w:t>
      </w:r>
      <w:r w:rsidRPr="00045C91">
        <w:rPr>
          <w:rFonts w:ascii="PT Astra Serif" w:hAnsi="PT Astra Serif"/>
          <w:sz w:val="26"/>
          <w:szCs w:val="26"/>
        </w:rPr>
        <w:t xml:space="preserve"> </w:t>
      </w:r>
      <w:r w:rsidRPr="00045C91">
        <w:rPr>
          <w:rFonts w:ascii="PT Astra Serif" w:eastAsia="Calibri" w:hAnsi="PT Astra Serif"/>
          <w:sz w:val="26"/>
          <w:szCs w:val="26"/>
          <w:lang w:eastAsia="en-US"/>
        </w:rPr>
        <w:t>открытый аукцион № АГ-</w:t>
      </w:r>
      <w:r w:rsidR="004D5DF5" w:rsidRPr="00045C91">
        <w:rPr>
          <w:rFonts w:ascii="PT Astra Serif" w:eastAsia="Calibri" w:hAnsi="PT Astra Serif"/>
          <w:sz w:val="26"/>
          <w:szCs w:val="26"/>
          <w:lang w:eastAsia="en-US"/>
        </w:rPr>
        <w:t>1</w:t>
      </w:r>
      <w:r w:rsidRPr="00045C91">
        <w:rPr>
          <w:rFonts w:ascii="PT Astra Serif" w:eastAsia="Calibri" w:hAnsi="PT Astra Serif"/>
          <w:sz w:val="26"/>
          <w:szCs w:val="26"/>
          <w:lang w:eastAsia="en-US"/>
        </w:rPr>
        <w:t xml:space="preserve"> </w:t>
      </w:r>
      <w:r w:rsidRPr="00045C91">
        <w:rPr>
          <w:rFonts w:ascii="PT Astra Serif" w:hAnsi="PT Astra Serif"/>
          <w:sz w:val="26"/>
          <w:szCs w:val="26"/>
        </w:rPr>
        <w:t xml:space="preserve">на право заключения договора </w:t>
      </w:r>
      <w:r w:rsidRPr="00045C91">
        <w:rPr>
          <w:rFonts w:ascii="PT Astra Serif" w:eastAsia="Calibri" w:hAnsi="PT Astra Serif"/>
          <w:sz w:val="26"/>
          <w:szCs w:val="26"/>
          <w:lang w:eastAsia="en-US"/>
        </w:rPr>
        <w:t>на организацию в 202</w:t>
      </w:r>
      <w:r w:rsidR="00A71F46">
        <w:rPr>
          <w:rFonts w:ascii="PT Astra Serif" w:eastAsia="Calibri" w:hAnsi="PT Astra Serif"/>
          <w:sz w:val="26"/>
          <w:szCs w:val="26"/>
          <w:lang w:eastAsia="en-US"/>
        </w:rPr>
        <w:t>4</w:t>
      </w:r>
      <w:r w:rsidRPr="00045C91">
        <w:rPr>
          <w:rFonts w:ascii="PT Astra Serif" w:eastAsia="Calibri" w:hAnsi="PT Astra Serif"/>
          <w:sz w:val="26"/>
          <w:szCs w:val="26"/>
          <w:lang w:eastAsia="en-US"/>
        </w:rPr>
        <w:t xml:space="preserve"> году </w:t>
      </w:r>
      <w:r w:rsidR="003A2916">
        <w:rPr>
          <w:rFonts w:ascii="PT Astra Serif" w:eastAsia="Calibri" w:hAnsi="PT Astra Serif"/>
          <w:sz w:val="26"/>
          <w:szCs w:val="26"/>
          <w:lang w:eastAsia="en-US"/>
        </w:rPr>
        <w:t xml:space="preserve">ярмарки </w:t>
      </w:r>
      <w:r w:rsidR="00342A07">
        <w:rPr>
          <w:rFonts w:ascii="PT Astra Serif" w:hAnsi="PT Astra Serif"/>
          <w:sz w:val="26"/>
          <w:szCs w:val="26"/>
        </w:rPr>
        <w:t>по реализации цветов накануне празднования Международного женского дня</w:t>
      </w:r>
      <w:r w:rsidRPr="00045C91">
        <w:rPr>
          <w:rFonts w:ascii="PT Astra Serif" w:eastAsia="Calibri" w:hAnsi="PT Astra Serif"/>
          <w:sz w:val="26"/>
          <w:szCs w:val="26"/>
          <w:lang w:eastAsia="en-US"/>
        </w:rPr>
        <w:t>.</w:t>
      </w:r>
      <w:r w:rsidRPr="00045C91">
        <w:rPr>
          <w:rFonts w:ascii="PT Astra Serif" w:hAnsi="PT Astra Serif"/>
          <w:sz w:val="26"/>
          <w:szCs w:val="26"/>
        </w:rPr>
        <w:tab/>
      </w:r>
    </w:p>
    <w:p w:rsidR="00235B87" w:rsidRPr="00045C91" w:rsidRDefault="00235B87" w:rsidP="00663DCB">
      <w:pPr>
        <w:widowControl w:val="0"/>
        <w:spacing w:after="0"/>
        <w:ind w:firstLine="567"/>
        <w:contextualSpacing/>
        <w:rPr>
          <w:rFonts w:ascii="PT Astra Serif" w:hAnsi="PT Astra Serif"/>
          <w:sz w:val="26"/>
          <w:szCs w:val="26"/>
        </w:rPr>
      </w:pPr>
      <w:r w:rsidRPr="00045C91">
        <w:rPr>
          <w:rFonts w:ascii="PT Astra Serif" w:hAnsi="PT Astra Serif"/>
          <w:sz w:val="26"/>
          <w:szCs w:val="26"/>
        </w:rPr>
        <w:t>2. Организатор аукциона</w:t>
      </w:r>
      <w:r w:rsidRPr="00045C91">
        <w:rPr>
          <w:rFonts w:ascii="PT Astra Serif" w:hAnsi="PT Astra Serif"/>
          <w:b/>
          <w:sz w:val="26"/>
          <w:szCs w:val="26"/>
        </w:rPr>
        <w:t>:</w:t>
      </w:r>
      <w:r w:rsidRPr="00045C91">
        <w:rPr>
          <w:rFonts w:ascii="PT Astra Serif" w:hAnsi="PT Astra Serif"/>
          <w:sz w:val="26"/>
          <w:szCs w:val="26"/>
        </w:rPr>
        <w:t xml:space="preserve"> управление экономического развития администрации города Тулы.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bCs/>
          <w:sz w:val="26"/>
          <w:szCs w:val="26"/>
        </w:rPr>
        <w:t>3. Адрес Организатора:</w:t>
      </w:r>
      <w:r w:rsidRPr="00045C91">
        <w:rPr>
          <w:rFonts w:ascii="PT Astra Serif" w:hAnsi="PT Astra Serif"/>
          <w:bCs/>
          <w:spacing w:val="-2"/>
          <w:sz w:val="26"/>
          <w:szCs w:val="26"/>
        </w:rPr>
        <w:t xml:space="preserve"> г. Тула, ул. Советская, д. 112.</w:t>
      </w:r>
    </w:p>
    <w:p w:rsidR="00235B87" w:rsidRPr="00045C91" w:rsidRDefault="00235B87" w:rsidP="00663DCB">
      <w:pPr>
        <w:widowControl w:val="0"/>
        <w:tabs>
          <w:tab w:val="left" w:leader="underscore" w:pos="7394"/>
        </w:tabs>
        <w:spacing w:after="0"/>
        <w:ind w:firstLine="567"/>
        <w:rPr>
          <w:rFonts w:ascii="PT Astra Serif" w:hAnsi="PT Astra Serif"/>
          <w:bCs/>
          <w:sz w:val="26"/>
          <w:szCs w:val="26"/>
        </w:rPr>
      </w:pPr>
      <w:r w:rsidRPr="00045C91">
        <w:rPr>
          <w:rFonts w:ascii="PT Astra Serif" w:hAnsi="PT Astra Serif"/>
          <w:bCs/>
          <w:sz w:val="26"/>
          <w:szCs w:val="26"/>
        </w:rPr>
        <w:t xml:space="preserve">    Телефон: </w:t>
      </w:r>
      <w:r w:rsidR="00E43172" w:rsidRPr="002D4057">
        <w:rPr>
          <w:rFonts w:ascii="PT Astra Serif" w:hAnsi="PT Astra Serif"/>
          <w:bCs/>
          <w:sz w:val="26"/>
          <w:szCs w:val="26"/>
        </w:rPr>
        <w:t xml:space="preserve">(4872) </w:t>
      </w:r>
      <w:r w:rsidRPr="00045C91">
        <w:rPr>
          <w:rFonts w:ascii="PT Astra Serif" w:hAnsi="PT Astra Serif"/>
          <w:bCs/>
          <w:sz w:val="26"/>
          <w:szCs w:val="26"/>
        </w:rPr>
        <w:t>30-48-09.</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    Контактное лицо:</w:t>
      </w:r>
      <w:r w:rsidRPr="00045C91">
        <w:rPr>
          <w:rFonts w:ascii="PT Astra Serif" w:hAnsi="PT Astra Serif"/>
          <w:b/>
          <w:sz w:val="26"/>
          <w:szCs w:val="26"/>
        </w:rPr>
        <w:t xml:space="preserve"> </w:t>
      </w:r>
      <w:r w:rsidR="00C02DA8" w:rsidRPr="00045C91">
        <w:rPr>
          <w:rFonts w:ascii="PT Astra Serif" w:hAnsi="PT Astra Serif"/>
          <w:sz w:val="26"/>
          <w:szCs w:val="26"/>
        </w:rPr>
        <w:t>Колесников Дмитрий Николаевич</w:t>
      </w:r>
      <w:r w:rsidRPr="00045C91">
        <w:rPr>
          <w:rFonts w:ascii="PT Astra Serif" w:hAnsi="PT Astra Serif"/>
          <w:sz w:val="26"/>
          <w:szCs w:val="26"/>
        </w:rPr>
        <w:t>.</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 xml:space="preserve">4. Официальный сайт для размещения информации об открытом аукционе - официальный сайт администрации города Тулы </w:t>
      </w:r>
      <w:hyperlink r:id="rId6" w:history="1">
        <w:r w:rsidR="00E43172" w:rsidRPr="00E8449A">
          <w:rPr>
            <w:rStyle w:val="a4"/>
            <w:rFonts w:ascii="PT Astra Serif" w:eastAsiaTheme="majorEastAsia" w:hAnsi="PT Astra Serif"/>
            <w:sz w:val="26"/>
            <w:szCs w:val="26"/>
          </w:rPr>
          <w:t>www.</w:t>
        </w:r>
        <w:r w:rsidR="00E43172" w:rsidRPr="00E8449A">
          <w:rPr>
            <w:rStyle w:val="a4"/>
            <w:rFonts w:ascii="PT Astra Serif" w:eastAsiaTheme="majorEastAsia" w:hAnsi="PT Astra Serif"/>
            <w:sz w:val="26"/>
            <w:szCs w:val="26"/>
            <w:lang w:val="en-US"/>
          </w:rPr>
          <w:t>tulacity</w:t>
        </w:r>
        <w:r w:rsidR="00E43172" w:rsidRPr="00E8449A">
          <w:rPr>
            <w:rStyle w:val="a4"/>
            <w:rFonts w:ascii="PT Astra Serif" w:eastAsiaTheme="majorEastAsia" w:hAnsi="PT Astra Serif"/>
            <w:sz w:val="26"/>
            <w:szCs w:val="26"/>
          </w:rPr>
          <w:t>.</w:t>
        </w:r>
        <w:r w:rsidR="00E43172" w:rsidRPr="00E8449A">
          <w:rPr>
            <w:rStyle w:val="a4"/>
            <w:rFonts w:ascii="PT Astra Serif" w:eastAsiaTheme="majorEastAsia" w:hAnsi="PT Astra Serif"/>
            <w:sz w:val="26"/>
            <w:szCs w:val="26"/>
            <w:lang w:val="en-US"/>
          </w:rPr>
          <w:t>gosuslugi</w:t>
        </w:r>
        <w:r w:rsidR="00E43172" w:rsidRPr="00E8449A">
          <w:rPr>
            <w:rStyle w:val="a4"/>
            <w:rFonts w:ascii="PT Astra Serif" w:eastAsiaTheme="majorEastAsia" w:hAnsi="PT Astra Serif"/>
            <w:sz w:val="26"/>
            <w:szCs w:val="26"/>
          </w:rPr>
          <w:t>.ru</w:t>
        </w:r>
      </w:hyperlink>
      <w:r w:rsidRPr="00045C91">
        <w:rPr>
          <w:rFonts w:ascii="PT Astra Serif" w:hAnsi="PT Astra Serif"/>
          <w:sz w:val="26"/>
          <w:szCs w:val="26"/>
        </w:rPr>
        <w:t xml:space="preserve">. </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5. Решение о проведении аукциона</w:t>
      </w:r>
      <w:r w:rsidRPr="00045C91">
        <w:rPr>
          <w:rFonts w:ascii="PT Astra Serif" w:hAnsi="PT Astra Serif"/>
          <w:b/>
          <w:sz w:val="26"/>
          <w:szCs w:val="26"/>
        </w:rPr>
        <w:t>:</w:t>
      </w:r>
      <w:r w:rsidRPr="00045C91">
        <w:rPr>
          <w:rFonts w:ascii="PT Astra Serif" w:hAnsi="PT Astra Serif"/>
          <w:sz w:val="26"/>
          <w:szCs w:val="26"/>
        </w:rPr>
        <w:t xml:space="preserve"> распоряжение администрации города Тулы от </w:t>
      </w:r>
      <w:r w:rsidR="005B2ECA" w:rsidRPr="00FA2A4A">
        <w:rPr>
          <w:rFonts w:ascii="PT Astra Serif" w:hAnsi="PT Astra Serif"/>
          <w:sz w:val="26"/>
          <w:szCs w:val="26"/>
        </w:rPr>
        <w:t>2</w:t>
      </w:r>
      <w:r w:rsidR="00FA2A4A">
        <w:rPr>
          <w:rFonts w:ascii="PT Astra Serif" w:hAnsi="PT Astra Serif"/>
          <w:sz w:val="26"/>
          <w:szCs w:val="26"/>
        </w:rPr>
        <w:t>6</w:t>
      </w:r>
      <w:r w:rsidR="003A2916" w:rsidRPr="00FA2A4A">
        <w:rPr>
          <w:rFonts w:ascii="PT Astra Serif" w:hAnsi="PT Astra Serif"/>
          <w:sz w:val="26"/>
          <w:szCs w:val="26"/>
        </w:rPr>
        <w:t>.</w:t>
      </w:r>
      <w:r w:rsidR="005B2ECA" w:rsidRPr="00FA2A4A">
        <w:rPr>
          <w:rFonts w:ascii="PT Astra Serif" w:hAnsi="PT Astra Serif"/>
          <w:sz w:val="26"/>
          <w:szCs w:val="26"/>
        </w:rPr>
        <w:t>01</w:t>
      </w:r>
      <w:r w:rsidR="003A2916" w:rsidRPr="00FA2A4A">
        <w:rPr>
          <w:rFonts w:ascii="PT Astra Serif" w:hAnsi="PT Astra Serif"/>
          <w:sz w:val="26"/>
          <w:szCs w:val="26"/>
        </w:rPr>
        <w:t>.202</w:t>
      </w:r>
      <w:r w:rsidR="00FA2A4A">
        <w:rPr>
          <w:rFonts w:ascii="PT Astra Serif" w:hAnsi="PT Astra Serif"/>
          <w:sz w:val="26"/>
          <w:szCs w:val="26"/>
        </w:rPr>
        <w:t>4</w:t>
      </w:r>
      <w:r w:rsidRPr="00FA2A4A">
        <w:rPr>
          <w:rFonts w:ascii="PT Astra Serif" w:hAnsi="PT Astra Serif"/>
          <w:sz w:val="26"/>
          <w:szCs w:val="26"/>
        </w:rPr>
        <w:t xml:space="preserve"> № </w:t>
      </w:r>
      <w:r w:rsidR="00AD2B9F" w:rsidRPr="00FA2A4A">
        <w:rPr>
          <w:rFonts w:ascii="PT Astra Serif" w:hAnsi="PT Astra Serif"/>
          <w:sz w:val="26"/>
          <w:szCs w:val="26"/>
        </w:rPr>
        <w:t>1</w:t>
      </w:r>
      <w:r w:rsidRPr="00FA2A4A">
        <w:rPr>
          <w:rFonts w:ascii="PT Astra Serif" w:hAnsi="PT Astra Serif"/>
          <w:sz w:val="26"/>
          <w:szCs w:val="26"/>
        </w:rPr>
        <w:t>/</w:t>
      </w:r>
      <w:r w:rsidR="00FA2A4A">
        <w:rPr>
          <w:rFonts w:ascii="PT Astra Serif" w:hAnsi="PT Astra Serif"/>
          <w:sz w:val="26"/>
          <w:szCs w:val="26"/>
        </w:rPr>
        <w:t>361</w:t>
      </w:r>
      <w:bookmarkStart w:id="0" w:name="_GoBack"/>
      <w:bookmarkEnd w:id="0"/>
      <w:r w:rsidRPr="00FA2A4A">
        <w:rPr>
          <w:rFonts w:ascii="PT Astra Serif" w:hAnsi="PT Astra Serif"/>
          <w:sz w:val="26"/>
          <w:szCs w:val="26"/>
        </w:rPr>
        <w:t>-р.</w:t>
      </w:r>
    </w:p>
    <w:p w:rsidR="009E7B84" w:rsidRDefault="00235B87" w:rsidP="009E7B84">
      <w:pPr>
        <w:widowControl w:val="0"/>
        <w:spacing w:after="0"/>
        <w:ind w:firstLine="567"/>
        <w:rPr>
          <w:rFonts w:eastAsia="Calibri"/>
          <w:sz w:val="26"/>
          <w:szCs w:val="26"/>
          <w:lang w:eastAsia="en-US"/>
        </w:rPr>
      </w:pPr>
      <w:r w:rsidRPr="00045C91">
        <w:rPr>
          <w:rFonts w:ascii="PT Astra Serif" w:hAnsi="PT Astra Serif"/>
          <w:sz w:val="26"/>
          <w:szCs w:val="26"/>
        </w:rPr>
        <w:t xml:space="preserve">6. </w:t>
      </w:r>
      <w:r w:rsidR="009E7B84" w:rsidRPr="00F504D6">
        <w:rPr>
          <w:sz w:val="26"/>
          <w:szCs w:val="26"/>
        </w:rPr>
        <w:t>Предмет аукциона</w:t>
      </w:r>
      <w:r w:rsidR="009E7B84" w:rsidRPr="00F504D6">
        <w:rPr>
          <w:b/>
          <w:sz w:val="26"/>
          <w:szCs w:val="26"/>
        </w:rPr>
        <w:t>:</w:t>
      </w:r>
      <w:r w:rsidR="009E7B84" w:rsidRPr="00F504D6">
        <w:rPr>
          <w:sz w:val="26"/>
          <w:szCs w:val="26"/>
        </w:rPr>
        <w:t xml:space="preserve"> право заключения договора </w:t>
      </w:r>
      <w:r w:rsidR="009E7B84" w:rsidRPr="00F504D6">
        <w:rPr>
          <w:rFonts w:eastAsia="Calibri"/>
          <w:sz w:val="26"/>
          <w:szCs w:val="26"/>
          <w:lang w:eastAsia="en-US"/>
        </w:rPr>
        <w:t>на организацию в 202</w:t>
      </w:r>
      <w:r w:rsidR="00E43172" w:rsidRPr="00E43172">
        <w:rPr>
          <w:rFonts w:eastAsia="Calibri"/>
          <w:sz w:val="26"/>
          <w:szCs w:val="26"/>
          <w:lang w:eastAsia="en-US"/>
        </w:rPr>
        <w:t>4</w:t>
      </w:r>
      <w:r w:rsidR="009E7B84" w:rsidRPr="00F504D6">
        <w:rPr>
          <w:rFonts w:eastAsia="Calibri"/>
          <w:sz w:val="26"/>
          <w:szCs w:val="26"/>
          <w:lang w:eastAsia="en-US"/>
        </w:rPr>
        <w:t xml:space="preserve"> году </w:t>
      </w:r>
      <w:r w:rsidR="009E7B84" w:rsidRPr="00BC0014">
        <w:rPr>
          <w:rFonts w:eastAsia="Calibri"/>
          <w:sz w:val="26"/>
          <w:szCs w:val="26"/>
          <w:lang w:eastAsia="en-US"/>
        </w:rPr>
        <w:t>ярмарки по реализации цветов накануне празднования Международного женского дня</w:t>
      </w:r>
      <w:r w:rsidR="009E7B84">
        <w:rPr>
          <w:rFonts w:eastAsia="Calibri"/>
          <w:sz w:val="26"/>
          <w:szCs w:val="26"/>
          <w:lang w:eastAsia="en-US"/>
        </w:rPr>
        <w:t xml:space="preserve"> </w:t>
      </w:r>
      <w:r w:rsidR="009E7B84" w:rsidRPr="00F504D6">
        <w:rPr>
          <w:rFonts w:eastAsia="Calibri"/>
          <w:sz w:val="26"/>
          <w:szCs w:val="26"/>
          <w:lang w:eastAsia="en-US"/>
        </w:rPr>
        <w:t>(лот № 1)</w:t>
      </w:r>
      <w:r w:rsidR="009E7B84">
        <w:rPr>
          <w:rFonts w:eastAsia="Calibri"/>
          <w:sz w:val="26"/>
          <w:szCs w:val="26"/>
          <w:lang w:eastAsia="en-US"/>
        </w:rPr>
        <w:t xml:space="preserve"> </w:t>
      </w:r>
      <w:r w:rsidR="009E7B84" w:rsidRPr="00514233">
        <w:rPr>
          <w:rFonts w:eastAsia="Calibri"/>
          <w:sz w:val="26"/>
          <w:szCs w:val="26"/>
          <w:lang w:eastAsia="en-US"/>
        </w:rPr>
        <w:t>на земельных участках, расположенных по адресам:</w:t>
      </w:r>
    </w:p>
    <w:p w:rsidR="009E7B84" w:rsidRPr="00D57A55" w:rsidRDefault="009E7B84" w:rsidP="009E7B84">
      <w:pPr>
        <w:widowControl w:val="0"/>
        <w:spacing w:after="0"/>
        <w:ind w:firstLine="709"/>
        <w:rPr>
          <w:rFonts w:eastAsia="Calibri"/>
          <w:sz w:val="26"/>
          <w:szCs w:val="26"/>
          <w:lang w:eastAsia="en-US"/>
        </w:rPr>
      </w:pPr>
      <w:r>
        <w:rPr>
          <w:rFonts w:eastAsia="Calibri"/>
          <w:sz w:val="26"/>
          <w:szCs w:val="26"/>
          <w:lang w:eastAsia="en-US"/>
        </w:rPr>
        <w:t>- у</w:t>
      </w:r>
      <w:r w:rsidRPr="00D57A55">
        <w:rPr>
          <w:rFonts w:eastAsia="Calibri"/>
          <w:sz w:val="26"/>
          <w:szCs w:val="26"/>
          <w:lang w:eastAsia="en-US"/>
        </w:rPr>
        <w:t xml:space="preserve">лица Металлургов, на земельном участке, прилегающем к остановке трамвая «Поликлиника» (нечетная сторона домов), на пешеходной части тротуара, на расстоянии </w:t>
      </w:r>
      <w:r>
        <w:rPr>
          <w:rFonts w:eastAsia="Calibri"/>
          <w:sz w:val="26"/>
          <w:szCs w:val="26"/>
          <w:lang w:eastAsia="en-US"/>
        </w:rPr>
        <w:t>не более 30 метров от остановки;</w:t>
      </w:r>
      <w:r w:rsidRPr="00D57A55">
        <w:rPr>
          <w:rFonts w:eastAsia="Calibri"/>
          <w:sz w:val="26"/>
          <w:szCs w:val="26"/>
          <w:lang w:eastAsia="en-US"/>
        </w:rPr>
        <w:t xml:space="preserve"> </w:t>
      </w:r>
    </w:p>
    <w:p w:rsidR="009E7B84" w:rsidRPr="00D57A55" w:rsidRDefault="009E7B84" w:rsidP="009E7B84">
      <w:pPr>
        <w:widowControl w:val="0"/>
        <w:spacing w:after="0"/>
        <w:ind w:firstLine="709"/>
        <w:rPr>
          <w:rFonts w:eastAsia="Calibri"/>
          <w:sz w:val="26"/>
          <w:szCs w:val="26"/>
          <w:lang w:eastAsia="en-US"/>
        </w:rPr>
      </w:pPr>
      <w:r>
        <w:rPr>
          <w:rFonts w:eastAsia="Calibri"/>
          <w:sz w:val="26"/>
          <w:szCs w:val="26"/>
          <w:lang w:eastAsia="en-US"/>
        </w:rPr>
        <w:t>- у</w:t>
      </w:r>
      <w:r w:rsidRPr="00D57A55">
        <w:rPr>
          <w:rFonts w:eastAsia="Calibri"/>
          <w:sz w:val="26"/>
          <w:szCs w:val="26"/>
          <w:lang w:eastAsia="en-US"/>
        </w:rPr>
        <w:t>лица Кутузова, на земельном участке, прилегающем к остановке трамвая «ДК ТуКЗ» (нечетная сторона домов), на пешеходной части тротуара, на расстоянии не более 30 метров от остановки</w:t>
      </w:r>
      <w:r>
        <w:rPr>
          <w:rFonts w:eastAsia="Calibri"/>
          <w:sz w:val="26"/>
          <w:szCs w:val="26"/>
          <w:lang w:eastAsia="en-US"/>
        </w:rPr>
        <w:t>;</w:t>
      </w:r>
    </w:p>
    <w:p w:rsidR="009E7B84" w:rsidRPr="00D57A55" w:rsidRDefault="009E7B84" w:rsidP="009E7B84">
      <w:pPr>
        <w:widowControl w:val="0"/>
        <w:spacing w:after="0"/>
        <w:ind w:firstLine="709"/>
        <w:rPr>
          <w:rFonts w:eastAsia="Calibri"/>
          <w:sz w:val="26"/>
          <w:szCs w:val="26"/>
          <w:lang w:eastAsia="en-US"/>
        </w:rPr>
      </w:pPr>
      <w:r>
        <w:rPr>
          <w:rFonts w:eastAsia="Calibri"/>
          <w:sz w:val="26"/>
          <w:szCs w:val="26"/>
          <w:lang w:eastAsia="en-US"/>
        </w:rPr>
        <w:t>- у</w:t>
      </w:r>
      <w:r w:rsidRPr="00D57A55">
        <w:rPr>
          <w:rFonts w:eastAsia="Calibri"/>
          <w:sz w:val="26"/>
          <w:szCs w:val="26"/>
          <w:lang w:eastAsia="en-US"/>
        </w:rPr>
        <w:t>лица Вильямса, на земельном участке, прилегающем к остановке автобуса «Областная больница» (четная сторона домов), на пешеходной части тротуара, на расстоянии не более 30 метров от остановки</w:t>
      </w:r>
      <w:r>
        <w:rPr>
          <w:rFonts w:eastAsia="Calibri"/>
          <w:sz w:val="26"/>
          <w:szCs w:val="26"/>
          <w:lang w:eastAsia="en-US"/>
        </w:rPr>
        <w:t>;</w:t>
      </w:r>
      <w:r w:rsidRPr="00D57A55">
        <w:rPr>
          <w:rFonts w:eastAsia="Calibri"/>
          <w:sz w:val="26"/>
          <w:szCs w:val="26"/>
          <w:lang w:eastAsia="en-US"/>
        </w:rPr>
        <w:t xml:space="preserve"> </w:t>
      </w:r>
    </w:p>
    <w:p w:rsidR="009E7B84" w:rsidRPr="00D57A55" w:rsidRDefault="009E7B84" w:rsidP="009E7B84">
      <w:pPr>
        <w:widowControl w:val="0"/>
        <w:spacing w:after="0"/>
        <w:ind w:firstLine="709"/>
        <w:rPr>
          <w:rFonts w:eastAsia="Calibri"/>
          <w:sz w:val="26"/>
          <w:szCs w:val="26"/>
          <w:lang w:eastAsia="en-US"/>
        </w:rPr>
      </w:pPr>
      <w:r>
        <w:rPr>
          <w:rFonts w:eastAsia="Calibri"/>
          <w:sz w:val="26"/>
          <w:szCs w:val="26"/>
          <w:lang w:eastAsia="en-US"/>
        </w:rPr>
        <w:t>- у</w:t>
      </w:r>
      <w:r w:rsidRPr="00D57A55">
        <w:rPr>
          <w:rFonts w:eastAsia="Calibri"/>
          <w:sz w:val="26"/>
          <w:szCs w:val="26"/>
          <w:lang w:eastAsia="en-US"/>
        </w:rPr>
        <w:t>лица Дм. Ульянова, д.</w:t>
      </w:r>
      <w:r>
        <w:rPr>
          <w:rFonts w:eastAsia="Calibri"/>
          <w:sz w:val="26"/>
          <w:szCs w:val="26"/>
          <w:lang w:eastAsia="en-US"/>
        </w:rPr>
        <w:t xml:space="preserve"> </w:t>
      </w:r>
      <w:r w:rsidRPr="00D57A55">
        <w:rPr>
          <w:rFonts w:eastAsia="Calibri"/>
          <w:sz w:val="26"/>
          <w:szCs w:val="26"/>
          <w:lang w:eastAsia="en-US"/>
        </w:rPr>
        <w:t xml:space="preserve">1, на земельном участке, прилегающем к фасаду здания, от троллейбусной остановки «Красноармейский проспект» по пешеходной части тротуара, на расстоянии </w:t>
      </w:r>
      <w:r>
        <w:rPr>
          <w:rFonts w:eastAsia="Calibri"/>
          <w:sz w:val="26"/>
          <w:szCs w:val="26"/>
          <w:lang w:eastAsia="en-US"/>
        </w:rPr>
        <w:t>не более 30 метров от остановки;</w:t>
      </w:r>
    </w:p>
    <w:p w:rsidR="009E7B84" w:rsidRPr="00D57A55" w:rsidRDefault="009E7B84" w:rsidP="009E7B84">
      <w:pPr>
        <w:widowControl w:val="0"/>
        <w:spacing w:after="0"/>
        <w:ind w:firstLine="709"/>
        <w:rPr>
          <w:rFonts w:eastAsia="Calibri"/>
          <w:sz w:val="26"/>
          <w:szCs w:val="26"/>
          <w:lang w:eastAsia="en-US"/>
        </w:rPr>
      </w:pPr>
      <w:r>
        <w:rPr>
          <w:rFonts w:eastAsia="Calibri"/>
          <w:sz w:val="26"/>
          <w:szCs w:val="26"/>
          <w:lang w:eastAsia="en-US"/>
        </w:rPr>
        <w:t>- у</w:t>
      </w:r>
      <w:r w:rsidRPr="00D57A55">
        <w:rPr>
          <w:rFonts w:eastAsia="Calibri"/>
          <w:sz w:val="26"/>
          <w:szCs w:val="26"/>
          <w:lang w:eastAsia="en-US"/>
        </w:rPr>
        <w:t xml:space="preserve">лица Первомайская, на земельном участке, прилегающем к остановке троллейбуса «Улица Первомайская» (четная сторона домов), на пешеходной части тротуара, на </w:t>
      </w:r>
      <w:r w:rsidRPr="00D57A55">
        <w:rPr>
          <w:rFonts w:eastAsia="Calibri"/>
          <w:sz w:val="26"/>
          <w:szCs w:val="26"/>
          <w:lang w:eastAsia="en-US"/>
        </w:rPr>
        <w:lastRenderedPageBreak/>
        <w:t>расстоянии не более 30 метров от остановки</w:t>
      </w:r>
      <w:r>
        <w:rPr>
          <w:rFonts w:eastAsia="Calibri"/>
          <w:sz w:val="26"/>
          <w:szCs w:val="26"/>
          <w:lang w:eastAsia="en-US"/>
        </w:rPr>
        <w:t>;</w:t>
      </w:r>
    </w:p>
    <w:p w:rsidR="009E7B84" w:rsidRPr="00D57A55" w:rsidRDefault="009E7B84" w:rsidP="009E7B84">
      <w:pPr>
        <w:widowControl w:val="0"/>
        <w:spacing w:after="0"/>
        <w:ind w:firstLine="709"/>
        <w:rPr>
          <w:rFonts w:eastAsia="Calibri"/>
          <w:sz w:val="26"/>
          <w:szCs w:val="26"/>
          <w:lang w:eastAsia="en-US"/>
        </w:rPr>
      </w:pPr>
      <w:r>
        <w:rPr>
          <w:rFonts w:eastAsia="Calibri"/>
          <w:sz w:val="26"/>
          <w:szCs w:val="26"/>
          <w:lang w:eastAsia="en-US"/>
        </w:rPr>
        <w:t>- у</w:t>
      </w:r>
      <w:r w:rsidRPr="00D57A55">
        <w:rPr>
          <w:rFonts w:eastAsia="Calibri"/>
          <w:sz w:val="26"/>
          <w:szCs w:val="26"/>
          <w:lang w:eastAsia="en-US"/>
        </w:rPr>
        <w:t xml:space="preserve">лица Оборонная, на земельном участке, прилегающем к остановке трамвая «Улица Кауля», на пешеходной части тротуара вдоль ограждения сквера «Комсомольский», на расстоянии </w:t>
      </w:r>
      <w:r>
        <w:rPr>
          <w:rFonts w:eastAsia="Calibri"/>
          <w:sz w:val="26"/>
          <w:szCs w:val="26"/>
          <w:lang w:eastAsia="en-US"/>
        </w:rPr>
        <w:t>не более 30 метров от остановки;</w:t>
      </w:r>
    </w:p>
    <w:p w:rsidR="00235B87" w:rsidRPr="00045C91" w:rsidRDefault="009E7B84" w:rsidP="009E7B84">
      <w:pPr>
        <w:widowControl w:val="0"/>
        <w:spacing w:after="0"/>
        <w:ind w:firstLine="567"/>
        <w:rPr>
          <w:rFonts w:ascii="PT Astra Serif" w:eastAsia="Calibri" w:hAnsi="PT Astra Serif"/>
          <w:sz w:val="26"/>
          <w:szCs w:val="26"/>
          <w:lang w:eastAsia="en-US"/>
        </w:rPr>
      </w:pPr>
      <w:r>
        <w:rPr>
          <w:rFonts w:eastAsia="Calibri"/>
          <w:sz w:val="26"/>
          <w:szCs w:val="26"/>
          <w:lang w:eastAsia="en-US"/>
        </w:rPr>
        <w:t>- у</w:t>
      </w:r>
      <w:r w:rsidRPr="00D57A55">
        <w:rPr>
          <w:rFonts w:eastAsia="Calibri"/>
          <w:sz w:val="26"/>
          <w:szCs w:val="26"/>
          <w:lang w:eastAsia="en-US"/>
        </w:rPr>
        <w:t>лица Луначарского, д.</w:t>
      </w:r>
      <w:r>
        <w:rPr>
          <w:rFonts w:eastAsia="Calibri"/>
          <w:sz w:val="26"/>
          <w:szCs w:val="26"/>
          <w:lang w:eastAsia="en-US"/>
        </w:rPr>
        <w:t xml:space="preserve"> </w:t>
      </w:r>
      <w:r w:rsidRPr="00D57A55">
        <w:rPr>
          <w:rFonts w:eastAsia="Calibri"/>
          <w:sz w:val="26"/>
          <w:szCs w:val="26"/>
          <w:lang w:eastAsia="en-US"/>
        </w:rPr>
        <w:t>12, на земельном участке, прилегающем к фасаду здания, на расстоянии не более 30 метров от входа в здание по направлению к улице Галкина</w:t>
      </w:r>
      <w:r w:rsidR="00235B87" w:rsidRPr="00045C91">
        <w:rPr>
          <w:rFonts w:ascii="PT Astra Serif" w:eastAsia="Calibri" w:hAnsi="PT Astra Serif"/>
          <w:sz w:val="26"/>
          <w:szCs w:val="26"/>
          <w:lang w:eastAsia="en-US"/>
        </w:rPr>
        <w:t>.</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7. Начальная цена на право заключения договора без учета налога на добавленную стоимость</w:t>
      </w:r>
      <w:r w:rsidR="00E470B3">
        <w:rPr>
          <w:rFonts w:ascii="PT Astra Serif" w:hAnsi="PT Astra Serif"/>
          <w:sz w:val="26"/>
          <w:szCs w:val="26"/>
        </w:rPr>
        <w:t>:</w:t>
      </w:r>
      <w:r w:rsidRPr="00045C91">
        <w:rPr>
          <w:rFonts w:ascii="PT Astra Serif" w:hAnsi="PT Astra Serif"/>
          <w:sz w:val="26"/>
          <w:szCs w:val="26"/>
        </w:rPr>
        <w:t xml:space="preserve"> </w:t>
      </w:r>
      <w:r w:rsidR="00787691" w:rsidRPr="005B2ECA">
        <w:rPr>
          <w:rFonts w:ascii="PT Astra Serif" w:hAnsi="PT Astra Serif"/>
          <w:sz w:val="26"/>
          <w:szCs w:val="26"/>
        </w:rPr>
        <w:t>6</w:t>
      </w:r>
      <w:r w:rsidR="005B2ECA">
        <w:rPr>
          <w:rFonts w:ascii="PT Astra Serif" w:hAnsi="PT Astra Serif"/>
          <w:sz w:val="26"/>
          <w:szCs w:val="26"/>
        </w:rPr>
        <w:t> </w:t>
      </w:r>
      <w:r w:rsidR="00787691" w:rsidRPr="005B2ECA">
        <w:rPr>
          <w:rFonts w:ascii="PT Astra Serif" w:hAnsi="PT Astra Serif"/>
          <w:sz w:val="26"/>
          <w:szCs w:val="26"/>
        </w:rPr>
        <w:t>772</w:t>
      </w:r>
      <w:r w:rsidR="005B2ECA">
        <w:rPr>
          <w:rFonts w:ascii="PT Astra Serif" w:hAnsi="PT Astra Serif"/>
          <w:sz w:val="26"/>
          <w:szCs w:val="26"/>
        </w:rPr>
        <w:t>,</w:t>
      </w:r>
      <w:r w:rsidR="002D4057">
        <w:rPr>
          <w:rFonts w:ascii="PT Astra Serif" w:hAnsi="PT Astra Serif"/>
          <w:sz w:val="26"/>
          <w:szCs w:val="26"/>
        </w:rPr>
        <w:t>28</w:t>
      </w:r>
      <w:r w:rsidRPr="00045C91">
        <w:rPr>
          <w:rFonts w:ascii="PT Astra Serif" w:hAnsi="PT Astra Serif"/>
          <w:sz w:val="26"/>
          <w:szCs w:val="26"/>
        </w:rPr>
        <w:t xml:space="preserve"> (</w:t>
      </w:r>
      <w:r w:rsidR="00787691">
        <w:rPr>
          <w:rFonts w:ascii="PT Astra Serif" w:hAnsi="PT Astra Serif"/>
          <w:sz w:val="26"/>
          <w:szCs w:val="26"/>
        </w:rPr>
        <w:t>шесть тысяч семьсот семьдесят два</w:t>
      </w:r>
      <w:r w:rsidRPr="00045C91">
        <w:rPr>
          <w:rFonts w:ascii="PT Astra Serif" w:hAnsi="PT Astra Serif"/>
          <w:sz w:val="26"/>
          <w:szCs w:val="26"/>
        </w:rPr>
        <w:t>) рубл</w:t>
      </w:r>
      <w:r w:rsidR="00787691">
        <w:rPr>
          <w:rFonts w:ascii="PT Astra Serif" w:hAnsi="PT Astra Serif"/>
          <w:sz w:val="26"/>
          <w:szCs w:val="26"/>
        </w:rPr>
        <w:t>я</w:t>
      </w:r>
      <w:r w:rsidR="005B2ECA">
        <w:rPr>
          <w:rFonts w:ascii="PT Astra Serif" w:hAnsi="PT Astra Serif"/>
          <w:sz w:val="26"/>
          <w:szCs w:val="26"/>
        </w:rPr>
        <w:t xml:space="preserve"> </w:t>
      </w:r>
      <w:r w:rsidR="002D4057">
        <w:rPr>
          <w:rFonts w:ascii="PT Astra Serif" w:hAnsi="PT Astra Serif"/>
          <w:sz w:val="26"/>
          <w:szCs w:val="26"/>
        </w:rPr>
        <w:t>28</w:t>
      </w:r>
      <w:r w:rsidR="005B2ECA">
        <w:rPr>
          <w:rFonts w:ascii="PT Astra Serif" w:hAnsi="PT Astra Serif"/>
          <w:sz w:val="26"/>
          <w:szCs w:val="26"/>
        </w:rPr>
        <w:t xml:space="preserve"> копеек</w:t>
      </w:r>
      <w:r w:rsidRPr="00045C91">
        <w:rPr>
          <w:rFonts w:ascii="PT Astra Serif" w:hAnsi="PT Astra Serif"/>
          <w:sz w:val="26"/>
          <w:szCs w:val="26"/>
        </w:rPr>
        <w:t xml:space="preserve">. </w:t>
      </w:r>
      <w:r w:rsidRPr="00045C91">
        <w:rPr>
          <w:rFonts w:ascii="PT Astra Serif" w:eastAsia="Calibri" w:hAnsi="PT Astra Serif"/>
          <w:sz w:val="26"/>
          <w:szCs w:val="26"/>
          <w:lang w:eastAsia="en-US"/>
        </w:rPr>
        <w:t xml:space="preserve"> </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8. Критерий определения победителя: наиболее высокая цена за право заключения договора на организацию ярмарки.</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9. Проект договора</w:t>
      </w:r>
      <w:r w:rsidRPr="00045C91">
        <w:rPr>
          <w:rFonts w:ascii="PT Astra Serif" w:hAnsi="PT Astra Serif"/>
          <w:b/>
          <w:sz w:val="26"/>
          <w:szCs w:val="26"/>
        </w:rPr>
        <w:t xml:space="preserve">: </w:t>
      </w:r>
      <w:r w:rsidRPr="00045C91">
        <w:rPr>
          <w:rFonts w:ascii="PT Astra Serif" w:hAnsi="PT Astra Serif"/>
          <w:sz w:val="26"/>
          <w:szCs w:val="26"/>
        </w:rPr>
        <w:t>приложение 1 к аукционной документации.</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10. Срок заключения договора</w:t>
      </w:r>
      <w:r w:rsidRPr="00045C91">
        <w:rPr>
          <w:rFonts w:ascii="PT Astra Serif" w:hAnsi="PT Astra Serif"/>
          <w:b/>
          <w:sz w:val="26"/>
          <w:szCs w:val="26"/>
        </w:rPr>
        <w:t xml:space="preserve"> </w:t>
      </w:r>
      <w:r w:rsidRPr="00045C91">
        <w:rPr>
          <w:rFonts w:ascii="PT Astra Serif" w:hAnsi="PT Astra Serif"/>
          <w:sz w:val="26"/>
          <w:szCs w:val="26"/>
        </w:rPr>
        <w:t>на право организации ярмарки: в течение 5 рабочих дней со дня размещения информации о результатах аукциона.</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11. Порядок и сроки внесения итоговой цены предмета аукциона: в соответствии с проектом договора</w:t>
      </w:r>
      <w:r w:rsidRPr="00045C91">
        <w:rPr>
          <w:rFonts w:ascii="PT Astra Serif" w:hAnsi="PT Astra Serif"/>
          <w:b/>
          <w:sz w:val="26"/>
          <w:szCs w:val="26"/>
        </w:rPr>
        <w:t>.</w:t>
      </w:r>
    </w:p>
    <w:p w:rsidR="00235B87" w:rsidRPr="00045C91" w:rsidRDefault="00235B87" w:rsidP="00663DCB">
      <w:pPr>
        <w:widowControl w:val="0"/>
        <w:autoSpaceDE w:val="0"/>
        <w:autoSpaceDN w:val="0"/>
        <w:adjustRightInd w:val="0"/>
        <w:spacing w:after="0"/>
        <w:ind w:firstLine="567"/>
        <w:outlineLvl w:val="1"/>
        <w:rPr>
          <w:rFonts w:ascii="PT Astra Serif" w:hAnsi="PT Astra Serif"/>
          <w:b/>
          <w:sz w:val="26"/>
          <w:szCs w:val="26"/>
        </w:rPr>
      </w:pPr>
      <w:r w:rsidRPr="00045C91">
        <w:rPr>
          <w:rFonts w:ascii="PT Astra Serif" w:hAnsi="PT Astra Serif"/>
          <w:sz w:val="26"/>
          <w:szCs w:val="26"/>
        </w:rPr>
        <w:t>12.</w:t>
      </w:r>
      <w:r w:rsidRPr="00045C91">
        <w:rPr>
          <w:rFonts w:ascii="PT Astra Serif" w:hAnsi="PT Astra Serif"/>
          <w:b/>
          <w:sz w:val="26"/>
          <w:szCs w:val="26"/>
        </w:rPr>
        <w:t xml:space="preserve"> «</w:t>
      </w:r>
      <w:r w:rsidRPr="00045C91">
        <w:rPr>
          <w:rFonts w:ascii="PT Astra Serif" w:hAnsi="PT Astra Serif"/>
          <w:sz w:val="26"/>
          <w:szCs w:val="26"/>
        </w:rPr>
        <w:t>Шаг аукциона</w:t>
      </w:r>
      <w:r w:rsidRPr="00045C91">
        <w:rPr>
          <w:rFonts w:ascii="PT Astra Serif" w:hAnsi="PT Astra Serif"/>
          <w:b/>
          <w:sz w:val="26"/>
          <w:szCs w:val="26"/>
        </w:rPr>
        <w:t>»</w:t>
      </w:r>
      <w:r w:rsidRPr="00045C91">
        <w:rPr>
          <w:rFonts w:ascii="PT Astra Serif" w:hAnsi="PT Astra Serif"/>
          <w:sz w:val="26"/>
          <w:szCs w:val="26"/>
        </w:rPr>
        <w:t xml:space="preserve"> составляет 10% от начальной цены аукциона.</w:t>
      </w:r>
    </w:p>
    <w:p w:rsidR="00235B87" w:rsidRPr="00045C91" w:rsidRDefault="00235B87" w:rsidP="00663DCB">
      <w:pPr>
        <w:spacing w:after="0"/>
        <w:ind w:firstLine="567"/>
        <w:rPr>
          <w:rFonts w:ascii="PT Astra Serif" w:hAnsi="PT Astra Serif"/>
          <w:sz w:val="26"/>
          <w:szCs w:val="26"/>
        </w:rPr>
      </w:pPr>
      <w:r w:rsidRPr="00045C91">
        <w:rPr>
          <w:rFonts w:ascii="PT Astra Serif" w:hAnsi="PT Astra Serif"/>
          <w:sz w:val="26"/>
          <w:szCs w:val="26"/>
        </w:rPr>
        <w:t>13.</w:t>
      </w:r>
      <w:r w:rsidRPr="00045C91">
        <w:rPr>
          <w:rFonts w:ascii="PT Astra Serif" w:hAnsi="PT Astra Serif"/>
          <w:b/>
          <w:sz w:val="26"/>
          <w:szCs w:val="26"/>
        </w:rPr>
        <w:t xml:space="preserve"> </w:t>
      </w:r>
      <w:r w:rsidRPr="00045C91">
        <w:rPr>
          <w:rFonts w:ascii="PT Astra Serif" w:hAnsi="PT Astra Serif"/>
          <w:sz w:val="26"/>
          <w:szCs w:val="26"/>
        </w:rPr>
        <w:t xml:space="preserve">Сведения о месте, дате, времени и порядке проведения аукциона: </w:t>
      </w:r>
    </w:p>
    <w:p w:rsidR="00235B87" w:rsidRPr="00045C91" w:rsidRDefault="00791653" w:rsidP="00663DCB">
      <w:pPr>
        <w:spacing w:after="0"/>
        <w:ind w:firstLine="567"/>
        <w:rPr>
          <w:rFonts w:ascii="PT Astra Serif" w:hAnsi="PT Astra Serif"/>
          <w:sz w:val="26"/>
          <w:szCs w:val="26"/>
        </w:rPr>
      </w:pPr>
      <w:r w:rsidRPr="002D4057">
        <w:rPr>
          <w:rFonts w:ascii="PT Astra Serif" w:hAnsi="PT Astra Serif"/>
          <w:color w:val="000000"/>
          <w:sz w:val="26"/>
          <w:szCs w:val="26"/>
        </w:rPr>
        <w:t>01</w:t>
      </w:r>
      <w:r w:rsidR="00235B87" w:rsidRPr="002D4057">
        <w:rPr>
          <w:rFonts w:ascii="PT Astra Serif" w:hAnsi="PT Astra Serif"/>
          <w:color w:val="000000"/>
          <w:sz w:val="26"/>
          <w:szCs w:val="26"/>
        </w:rPr>
        <w:t xml:space="preserve"> </w:t>
      </w:r>
      <w:r w:rsidRPr="002D4057">
        <w:rPr>
          <w:rFonts w:ascii="PT Astra Serif" w:hAnsi="PT Astra Serif"/>
          <w:color w:val="000000"/>
          <w:sz w:val="26"/>
          <w:szCs w:val="26"/>
        </w:rPr>
        <w:t>марта</w:t>
      </w:r>
      <w:r w:rsidR="00235B87" w:rsidRPr="002D4057">
        <w:rPr>
          <w:rFonts w:ascii="PT Astra Serif" w:hAnsi="PT Astra Serif"/>
          <w:color w:val="000000"/>
          <w:sz w:val="26"/>
          <w:szCs w:val="26"/>
        </w:rPr>
        <w:t xml:space="preserve"> 202</w:t>
      </w:r>
      <w:r w:rsidRPr="002D4057">
        <w:rPr>
          <w:rFonts w:ascii="PT Astra Serif" w:hAnsi="PT Astra Serif"/>
          <w:color w:val="000000"/>
          <w:sz w:val="26"/>
          <w:szCs w:val="26"/>
        </w:rPr>
        <w:t>4</w:t>
      </w:r>
      <w:r w:rsidR="00235B87" w:rsidRPr="002D4057">
        <w:rPr>
          <w:rFonts w:ascii="PT Astra Serif" w:hAnsi="PT Astra Serif"/>
          <w:color w:val="000000"/>
          <w:sz w:val="26"/>
          <w:szCs w:val="26"/>
        </w:rPr>
        <w:t xml:space="preserve"> года</w:t>
      </w:r>
      <w:r w:rsidR="00235B87" w:rsidRPr="00045C91">
        <w:rPr>
          <w:rFonts w:ascii="PT Astra Serif" w:hAnsi="PT Astra Serif"/>
          <w:color w:val="000000"/>
          <w:sz w:val="26"/>
          <w:szCs w:val="26"/>
        </w:rPr>
        <w:t>,</w:t>
      </w:r>
      <w:r w:rsidR="00235B87" w:rsidRPr="00045C91">
        <w:rPr>
          <w:rFonts w:ascii="PT Astra Serif" w:hAnsi="PT Astra Serif"/>
          <w:sz w:val="26"/>
          <w:szCs w:val="26"/>
        </w:rPr>
        <w:t xml:space="preserve"> в 10:00 часов по московскому времени (регистрация участников начинается в 09:00 часов, завершается в 09:30 часов по московскому времени) по адресу: г. Тула, ул. Советская, </w:t>
      </w:r>
      <w:r w:rsidR="00A65D0C">
        <w:rPr>
          <w:rFonts w:ascii="PT Astra Serif" w:hAnsi="PT Astra Serif"/>
          <w:sz w:val="26"/>
          <w:szCs w:val="26"/>
        </w:rPr>
        <w:t xml:space="preserve">д. </w:t>
      </w:r>
      <w:r w:rsidR="00235B87" w:rsidRPr="00045C91">
        <w:rPr>
          <w:rFonts w:ascii="PT Astra Serif" w:hAnsi="PT Astra Serif"/>
          <w:sz w:val="26"/>
          <w:szCs w:val="26"/>
        </w:rPr>
        <w:t>112, каб.</w:t>
      </w:r>
      <w:r w:rsidR="00A84A80" w:rsidRPr="00045C91">
        <w:rPr>
          <w:rFonts w:ascii="PT Astra Serif" w:hAnsi="PT Astra Serif"/>
          <w:sz w:val="26"/>
          <w:szCs w:val="26"/>
        </w:rPr>
        <w:t xml:space="preserve"> </w:t>
      </w:r>
      <w:r w:rsidR="00235B87" w:rsidRPr="00045C91">
        <w:rPr>
          <w:rFonts w:ascii="PT Astra Serif" w:hAnsi="PT Astra Serif"/>
          <w:sz w:val="26"/>
          <w:szCs w:val="26"/>
        </w:rPr>
        <w:t xml:space="preserve">8. </w:t>
      </w:r>
    </w:p>
    <w:p w:rsidR="00235B87" w:rsidRPr="00045C91" w:rsidRDefault="00235B87" w:rsidP="00663DCB">
      <w:pPr>
        <w:tabs>
          <w:tab w:val="left" w:pos="3520"/>
        </w:tabs>
        <w:spacing w:after="0"/>
        <w:ind w:firstLine="567"/>
        <w:rPr>
          <w:rFonts w:ascii="PT Astra Serif" w:hAnsi="PT Astra Serif"/>
          <w:sz w:val="26"/>
          <w:szCs w:val="26"/>
        </w:rPr>
      </w:pPr>
      <w:r w:rsidRPr="00045C91">
        <w:rPr>
          <w:rFonts w:ascii="PT Astra Serif" w:hAnsi="PT Astra Serif"/>
          <w:sz w:val="26"/>
          <w:szCs w:val="26"/>
        </w:rPr>
        <w:t>14. Порядок проведения аукциона входит в состав аукционной документации.</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15. Заявка на участие в аукционе:</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15.1. Форма заявки: приложение 2 к аукционной документации.</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15.2. Порядок приема заявки:</w:t>
      </w:r>
      <w:r w:rsidRPr="00045C91">
        <w:rPr>
          <w:rFonts w:ascii="PT Astra Serif" w:hAnsi="PT Astra Serif"/>
          <w:b/>
          <w:sz w:val="26"/>
          <w:szCs w:val="26"/>
        </w:rPr>
        <w:t xml:space="preserve"> </w:t>
      </w:r>
      <w:r w:rsidRPr="00045C91">
        <w:rPr>
          <w:rFonts w:ascii="PT Astra Serif" w:hAnsi="PT Astra Serif"/>
          <w:sz w:val="26"/>
          <w:szCs w:val="26"/>
        </w:rPr>
        <w:t>в соответствии с аукционной документацией.</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color w:val="000000"/>
          <w:sz w:val="26"/>
          <w:szCs w:val="26"/>
        </w:rPr>
        <w:t xml:space="preserve">15.3. Прием заявок осуществляется </w:t>
      </w:r>
      <w:r w:rsidRPr="00045C91">
        <w:rPr>
          <w:rFonts w:ascii="PT Astra Serif" w:hAnsi="PT Astra Serif"/>
          <w:sz w:val="26"/>
          <w:szCs w:val="26"/>
        </w:rPr>
        <w:t xml:space="preserve">по адресу: г. Тула, ул. Советская, </w:t>
      </w:r>
      <w:r w:rsidR="00A65D0C">
        <w:rPr>
          <w:rFonts w:ascii="PT Astra Serif" w:hAnsi="PT Astra Serif"/>
          <w:sz w:val="26"/>
          <w:szCs w:val="26"/>
        </w:rPr>
        <w:t xml:space="preserve">д. </w:t>
      </w:r>
      <w:r w:rsidRPr="00045C91">
        <w:rPr>
          <w:rFonts w:ascii="PT Astra Serif" w:hAnsi="PT Astra Serif"/>
          <w:sz w:val="26"/>
          <w:szCs w:val="26"/>
        </w:rPr>
        <w:t>112, каб. 8,</w:t>
      </w:r>
      <w:r w:rsidRPr="00045C91">
        <w:rPr>
          <w:rFonts w:ascii="PT Astra Serif" w:hAnsi="PT Astra Serif"/>
          <w:b/>
          <w:sz w:val="26"/>
          <w:szCs w:val="26"/>
        </w:rPr>
        <w:t xml:space="preserve"> </w:t>
      </w:r>
      <w:r w:rsidRPr="00045C91">
        <w:rPr>
          <w:rFonts w:ascii="PT Astra Serif" w:hAnsi="PT Astra Serif"/>
          <w:sz w:val="26"/>
          <w:szCs w:val="26"/>
        </w:rPr>
        <w:t>с понедельника по пятницу с 10:00 часов до 16:00 часов по московскому времени с перерывом на обед с 12:30 часов до 13:18 часов по московскому времени ежедневно.</w:t>
      </w:r>
    </w:p>
    <w:p w:rsidR="00235B87" w:rsidRPr="002D4057"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15.4. Начало приема заявок</w:t>
      </w:r>
      <w:r w:rsidR="00955393" w:rsidRPr="00045C91">
        <w:rPr>
          <w:rFonts w:ascii="PT Astra Serif" w:hAnsi="PT Astra Serif"/>
          <w:sz w:val="26"/>
          <w:szCs w:val="26"/>
        </w:rPr>
        <w:t>:</w:t>
      </w:r>
      <w:r w:rsidRPr="00045C91">
        <w:rPr>
          <w:rFonts w:ascii="PT Astra Serif" w:hAnsi="PT Astra Serif"/>
          <w:sz w:val="26"/>
          <w:szCs w:val="26"/>
        </w:rPr>
        <w:t xml:space="preserve"> </w:t>
      </w:r>
      <w:r w:rsidR="00791653" w:rsidRPr="002D4057">
        <w:rPr>
          <w:rFonts w:ascii="PT Astra Serif" w:hAnsi="PT Astra Serif"/>
          <w:sz w:val="26"/>
          <w:szCs w:val="26"/>
        </w:rPr>
        <w:t>30</w:t>
      </w:r>
      <w:r w:rsidRPr="002D4057">
        <w:rPr>
          <w:rFonts w:ascii="PT Astra Serif" w:hAnsi="PT Astra Serif"/>
          <w:sz w:val="26"/>
          <w:szCs w:val="26"/>
        </w:rPr>
        <w:t xml:space="preserve"> </w:t>
      </w:r>
      <w:r w:rsidR="00787691" w:rsidRPr="002D4057">
        <w:rPr>
          <w:rFonts w:ascii="PT Astra Serif" w:hAnsi="PT Astra Serif"/>
          <w:sz w:val="26"/>
          <w:szCs w:val="26"/>
        </w:rPr>
        <w:t>января 202</w:t>
      </w:r>
      <w:r w:rsidR="00791653" w:rsidRPr="002D4057">
        <w:rPr>
          <w:rFonts w:ascii="PT Astra Serif" w:hAnsi="PT Astra Serif"/>
          <w:sz w:val="26"/>
          <w:szCs w:val="26"/>
        </w:rPr>
        <w:t>4</w:t>
      </w:r>
      <w:r w:rsidRPr="002D4057">
        <w:rPr>
          <w:rFonts w:ascii="PT Astra Serif" w:hAnsi="PT Astra Serif"/>
          <w:sz w:val="26"/>
          <w:szCs w:val="26"/>
        </w:rPr>
        <w:t xml:space="preserve"> года.</w:t>
      </w:r>
    </w:p>
    <w:p w:rsidR="00235B87" w:rsidRPr="002D4057" w:rsidRDefault="00235B87" w:rsidP="00663DCB">
      <w:pPr>
        <w:widowControl w:val="0"/>
        <w:spacing w:after="0"/>
        <w:ind w:firstLine="567"/>
        <w:rPr>
          <w:rFonts w:ascii="PT Astra Serif" w:hAnsi="PT Astra Serif"/>
          <w:sz w:val="26"/>
          <w:szCs w:val="26"/>
        </w:rPr>
      </w:pPr>
      <w:r w:rsidRPr="002D4057">
        <w:rPr>
          <w:rFonts w:ascii="PT Astra Serif" w:hAnsi="PT Astra Serif"/>
          <w:sz w:val="26"/>
          <w:szCs w:val="26"/>
        </w:rPr>
        <w:t xml:space="preserve">15.5. Окончание приема заявок: </w:t>
      </w:r>
      <w:r w:rsidR="00791653" w:rsidRPr="002D4057">
        <w:rPr>
          <w:rFonts w:ascii="PT Astra Serif" w:hAnsi="PT Astra Serif"/>
          <w:sz w:val="26"/>
          <w:szCs w:val="26"/>
        </w:rPr>
        <w:t>22</w:t>
      </w:r>
      <w:r w:rsidRPr="002D4057">
        <w:rPr>
          <w:rFonts w:ascii="PT Astra Serif" w:hAnsi="PT Astra Serif"/>
          <w:sz w:val="26"/>
          <w:szCs w:val="26"/>
        </w:rPr>
        <w:t xml:space="preserve"> </w:t>
      </w:r>
      <w:r w:rsidR="00787691" w:rsidRPr="002D4057">
        <w:rPr>
          <w:rFonts w:ascii="PT Astra Serif" w:hAnsi="PT Astra Serif"/>
          <w:sz w:val="26"/>
          <w:szCs w:val="26"/>
        </w:rPr>
        <w:t>феврал</w:t>
      </w:r>
      <w:r w:rsidR="00BC4E0A" w:rsidRPr="002D4057">
        <w:rPr>
          <w:rFonts w:ascii="PT Astra Serif" w:hAnsi="PT Astra Serif"/>
          <w:sz w:val="26"/>
          <w:szCs w:val="26"/>
        </w:rPr>
        <w:t>я</w:t>
      </w:r>
      <w:r w:rsidRPr="002D4057">
        <w:rPr>
          <w:rFonts w:ascii="PT Astra Serif" w:hAnsi="PT Astra Serif"/>
          <w:color w:val="000000"/>
          <w:sz w:val="26"/>
          <w:szCs w:val="26"/>
        </w:rPr>
        <w:t xml:space="preserve"> 202</w:t>
      </w:r>
      <w:r w:rsidR="00791653" w:rsidRPr="002D4057">
        <w:rPr>
          <w:rFonts w:ascii="PT Astra Serif" w:hAnsi="PT Astra Serif"/>
          <w:color w:val="000000"/>
          <w:sz w:val="26"/>
          <w:szCs w:val="26"/>
        </w:rPr>
        <w:t>4</w:t>
      </w:r>
      <w:r w:rsidRPr="002D4057">
        <w:rPr>
          <w:rFonts w:ascii="PT Astra Serif" w:hAnsi="PT Astra Serif"/>
          <w:sz w:val="26"/>
          <w:szCs w:val="26"/>
        </w:rPr>
        <w:t xml:space="preserve"> года в 11:00 часов по московскому времени.</w:t>
      </w:r>
    </w:p>
    <w:p w:rsidR="00235B87" w:rsidRPr="002D4057" w:rsidRDefault="00235B87" w:rsidP="00663DCB">
      <w:pPr>
        <w:widowControl w:val="0"/>
        <w:spacing w:after="0"/>
        <w:ind w:firstLine="567"/>
        <w:rPr>
          <w:rFonts w:ascii="PT Astra Serif" w:hAnsi="PT Astra Serif"/>
          <w:sz w:val="26"/>
          <w:szCs w:val="26"/>
        </w:rPr>
      </w:pPr>
      <w:r w:rsidRPr="002D4057">
        <w:rPr>
          <w:rFonts w:ascii="PT Astra Serif" w:hAnsi="PT Astra Serif"/>
          <w:sz w:val="26"/>
          <w:szCs w:val="26"/>
        </w:rPr>
        <w:t xml:space="preserve">15.6. Начало рассмотрения заявок: </w:t>
      </w:r>
      <w:r w:rsidR="00791653" w:rsidRPr="002D4057">
        <w:rPr>
          <w:rFonts w:ascii="PT Astra Serif" w:hAnsi="PT Astra Serif"/>
          <w:sz w:val="26"/>
          <w:szCs w:val="26"/>
        </w:rPr>
        <w:t>22</w:t>
      </w:r>
      <w:r w:rsidR="00787691" w:rsidRPr="002D4057">
        <w:rPr>
          <w:rFonts w:ascii="PT Astra Serif" w:hAnsi="PT Astra Serif"/>
          <w:sz w:val="26"/>
          <w:szCs w:val="26"/>
        </w:rPr>
        <w:t xml:space="preserve"> февраля</w:t>
      </w:r>
      <w:r w:rsidRPr="002D4057">
        <w:rPr>
          <w:rFonts w:ascii="PT Astra Serif" w:hAnsi="PT Astra Serif"/>
          <w:color w:val="000000"/>
          <w:sz w:val="26"/>
          <w:szCs w:val="26"/>
        </w:rPr>
        <w:t xml:space="preserve"> 202</w:t>
      </w:r>
      <w:r w:rsidR="00791653" w:rsidRPr="002D4057">
        <w:rPr>
          <w:rFonts w:ascii="PT Astra Serif" w:hAnsi="PT Astra Serif"/>
          <w:color w:val="000000"/>
          <w:sz w:val="26"/>
          <w:szCs w:val="26"/>
        </w:rPr>
        <w:t>4</w:t>
      </w:r>
      <w:r w:rsidRPr="002D4057">
        <w:rPr>
          <w:rFonts w:ascii="PT Astra Serif" w:hAnsi="PT Astra Serif"/>
          <w:sz w:val="26"/>
          <w:szCs w:val="26"/>
        </w:rPr>
        <w:t xml:space="preserve"> года в 12.00 часов по московскому времени. </w:t>
      </w:r>
    </w:p>
    <w:p w:rsidR="00235B87" w:rsidRPr="00045C91" w:rsidRDefault="00235B87" w:rsidP="00663DCB">
      <w:pPr>
        <w:widowControl w:val="0"/>
        <w:spacing w:after="0"/>
        <w:ind w:firstLine="567"/>
        <w:rPr>
          <w:rFonts w:ascii="PT Astra Serif" w:hAnsi="PT Astra Serif"/>
          <w:sz w:val="26"/>
          <w:szCs w:val="26"/>
        </w:rPr>
      </w:pPr>
      <w:r w:rsidRPr="002D4057">
        <w:rPr>
          <w:rFonts w:ascii="PT Astra Serif" w:hAnsi="PT Astra Serif"/>
          <w:sz w:val="26"/>
          <w:szCs w:val="26"/>
        </w:rPr>
        <w:t>15.7. Окончание рассмотрения заявок: не более пяти рабочих</w:t>
      </w:r>
      <w:r w:rsidRPr="00045C91">
        <w:rPr>
          <w:rFonts w:ascii="PT Astra Serif" w:hAnsi="PT Astra Serif"/>
          <w:sz w:val="26"/>
          <w:szCs w:val="26"/>
        </w:rPr>
        <w:t xml:space="preserve"> дней со дня окончания приема заявок.</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16. Размер задатка для участия в аукционе на право заключения договора на организацию ярмарки</w:t>
      </w:r>
      <w:r w:rsidR="00B60FE3">
        <w:rPr>
          <w:rFonts w:ascii="PT Astra Serif" w:hAnsi="PT Astra Serif"/>
          <w:sz w:val="26"/>
          <w:szCs w:val="26"/>
        </w:rPr>
        <w:t xml:space="preserve">: </w:t>
      </w:r>
      <w:r w:rsidR="002D4057" w:rsidRPr="005B2ECA">
        <w:rPr>
          <w:rFonts w:ascii="PT Astra Serif" w:hAnsi="PT Astra Serif"/>
          <w:sz w:val="26"/>
          <w:szCs w:val="26"/>
        </w:rPr>
        <w:t>6</w:t>
      </w:r>
      <w:r w:rsidR="002D4057">
        <w:rPr>
          <w:rFonts w:ascii="PT Astra Serif" w:hAnsi="PT Astra Serif"/>
          <w:sz w:val="26"/>
          <w:szCs w:val="26"/>
        </w:rPr>
        <w:t> </w:t>
      </w:r>
      <w:r w:rsidR="002D4057" w:rsidRPr="005B2ECA">
        <w:rPr>
          <w:rFonts w:ascii="PT Astra Serif" w:hAnsi="PT Astra Serif"/>
          <w:sz w:val="26"/>
          <w:szCs w:val="26"/>
        </w:rPr>
        <w:t>772</w:t>
      </w:r>
      <w:r w:rsidR="002D4057">
        <w:rPr>
          <w:rFonts w:ascii="PT Astra Serif" w:hAnsi="PT Astra Serif"/>
          <w:sz w:val="26"/>
          <w:szCs w:val="26"/>
        </w:rPr>
        <w:t>,28</w:t>
      </w:r>
      <w:r w:rsidR="002D4057" w:rsidRPr="00045C91">
        <w:rPr>
          <w:rFonts w:ascii="PT Astra Serif" w:hAnsi="PT Astra Serif"/>
          <w:sz w:val="26"/>
          <w:szCs w:val="26"/>
        </w:rPr>
        <w:t xml:space="preserve"> (</w:t>
      </w:r>
      <w:r w:rsidR="002D4057">
        <w:rPr>
          <w:rFonts w:ascii="PT Astra Serif" w:hAnsi="PT Astra Serif"/>
          <w:sz w:val="26"/>
          <w:szCs w:val="26"/>
        </w:rPr>
        <w:t>шесть тысяч семьсот семьдесят два</w:t>
      </w:r>
      <w:r w:rsidR="002D4057" w:rsidRPr="00045C91">
        <w:rPr>
          <w:rFonts w:ascii="PT Astra Serif" w:hAnsi="PT Astra Serif"/>
          <w:sz w:val="26"/>
          <w:szCs w:val="26"/>
        </w:rPr>
        <w:t>) рубл</w:t>
      </w:r>
      <w:r w:rsidR="002D4057">
        <w:rPr>
          <w:rFonts w:ascii="PT Astra Serif" w:hAnsi="PT Astra Serif"/>
          <w:sz w:val="26"/>
          <w:szCs w:val="26"/>
        </w:rPr>
        <w:t>я 28 копеек</w:t>
      </w:r>
      <w:r w:rsidR="00B1702F" w:rsidRPr="00045C91">
        <w:rPr>
          <w:rFonts w:ascii="PT Astra Serif" w:hAnsi="PT Astra Serif"/>
          <w:sz w:val="26"/>
          <w:szCs w:val="26"/>
        </w:rPr>
        <w:t>.</w:t>
      </w:r>
      <w:r w:rsidRPr="00045C91">
        <w:rPr>
          <w:rFonts w:ascii="PT Astra Serif" w:hAnsi="PT Astra Serif"/>
          <w:sz w:val="26"/>
          <w:szCs w:val="26"/>
        </w:rPr>
        <w:t xml:space="preserve"> </w:t>
      </w:r>
      <w:r w:rsidRPr="00045C91">
        <w:rPr>
          <w:rFonts w:ascii="PT Astra Serif" w:eastAsia="Calibri" w:hAnsi="PT Astra Serif"/>
          <w:sz w:val="26"/>
          <w:szCs w:val="26"/>
          <w:lang w:eastAsia="en-US"/>
        </w:rPr>
        <w:t xml:space="preserve">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17.</w:t>
      </w:r>
      <w:r w:rsidRPr="00045C91">
        <w:rPr>
          <w:rFonts w:ascii="PT Astra Serif" w:hAnsi="PT Astra Serif"/>
          <w:b/>
          <w:sz w:val="26"/>
          <w:szCs w:val="26"/>
        </w:rPr>
        <w:t xml:space="preserve"> </w:t>
      </w:r>
      <w:r w:rsidRPr="00045C91">
        <w:rPr>
          <w:rFonts w:ascii="PT Astra Serif" w:hAnsi="PT Astra Serif"/>
          <w:sz w:val="26"/>
          <w:szCs w:val="26"/>
        </w:rPr>
        <w:t>Порядок внесения и возврата</w:t>
      </w:r>
      <w:r w:rsidRPr="00045C91">
        <w:rPr>
          <w:rFonts w:ascii="PT Astra Serif" w:hAnsi="PT Astra Serif"/>
          <w:b/>
          <w:sz w:val="26"/>
          <w:szCs w:val="26"/>
        </w:rPr>
        <w:t xml:space="preserve"> </w:t>
      </w:r>
      <w:r w:rsidRPr="00045C91">
        <w:rPr>
          <w:rFonts w:ascii="PT Astra Serif" w:hAnsi="PT Astra Serif"/>
          <w:sz w:val="26"/>
          <w:szCs w:val="26"/>
        </w:rPr>
        <w:t>задатка: в соответствии с аукционной документацией.</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18.</w:t>
      </w:r>
      <w:r w:rsidRPr="00045C91">
        <w:rPr>
          <w:rFonts w:ascii="PT Astra Serif" w:hAnsi="PT Astra Serif"/>
          <w:b/>
          <w:sz w:val="26"/>
          <w:szCs w:val="26"/>
        </w:rPr>
        <w:t xml:space="preserve"> </w:t>
      </w:r>
      <w:r w:rsidRPr="00045C91">
        <w:rPr>
          <w:rFonts w:ascii="PT Astra Serif" w:hAnsi="PT Astra Serif"/>
          <w:sz w:val="26"/>
          <w:szCs w:val="26"/>
        </w:rPr>
        <w:t>Реквизиты для перечисления задатка:</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Получатель: ФУ администрации г. Тулы (управление экономического развития администрации города Тулы, л</w:t>
      </w:r>
      <w:r w:rsidR="006D4CCE" w:rsidRPr="00045C91">
        <w:rPr>
          <w:rFonts w:ascii="PT Astra Serif" w:hAnsi="PT Astra Serif"/>
          <w:sz w:val="26"/>
          <w:szCs w:val="26"/>
        </w:rPr>
        <w:t>/</w:t>
      </w:r>
      <w:r w:rsidRPr="00045C91">
        <w:rPr>
          <w:rFonts w:ascii="PT Astra Serif" w:hAnsi="PT Astra Serif"/>
          <w:sz w:val="26"/>
          <w:szCs w:val="26"/>
        </w:rPr>
        <w:t>с 05663205590)</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ИНН 7107546941</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КПП 710701001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Банк получателя: ОТДЕЛЕНИЕ ТУЛА БАНКА РОССИИ//УФК по Тульской области г. Тула</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Корреспондирующий счет 40102810445370000059</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Расчетный счет 03232643707010006600</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БИК 017003983</w:t>
      </w:r>
    </w:p>
    <w:p w:rsidR="00235B87" w:rsidRPr="00045C91" w:rsidRDefault="00235B87" w:rsidP="00663DCB">
      <w:pPr>
        <w:widowControl w:val="0"/>
        <w:spacing w:after="0"/>
        <w:ind w:firstLine="567"/>
        <w:rPr>
          <w:rFonts w:ascii="PT Astra Serif" w:hAnsi="PT Astra Serif"/>
          <w:caps/>
          <w:sz w:val="26"/>
          <w:szCs w:val="26"/>
        </w:rPr>
      </w:pPr>
      <w:r w:rsidRPr="00045C91">
        <w:rPr>
          <w:rFonts w:ascii="PT Astra Serif" w:hAnsi="PT Astra Serif"/>
          <w:sz w:val="26"/>
          <w:szCs w:val="26"/>
        </w:rPr>
        <w:t>В платежном поручении обязательно указывать н</w:t>
      </w:r>
      <w:r w:rsidRPr="00045C91">
        <w:rPr>
          <w:rFonts w:ascii="PT Astra Serif" w:hAnsi="PT Astra Serif"/>
          <w:bCs/>
          <w:sz w:val="26"/>
          <w:szCs w:val="26"/>
        </w:rPr>
        <w:t xml:space="preserve">азначение платежа: </w:t>
      </w:r>
      <w:r w:rsidRPr="00045C91">
        <w:rPr>
          <w:rFonts w:ascii="PT Astra Serif" w:hAnsi="PT Astra Serif"/>
          <w:sz w:val="26"/>
          <w:szCs w:val="26"/>
        </w:rPr>
        <w:t xml:space="preserve">задаток за участие в открытом аукционе № </w:t>
      </w:r>
      <w:r w:rsidR="00854675" w:rsidRPr="00045C91">
        <w:rPr>
          <w:rFonts w:ascii="PT Astra Serif" w:hAnsi="PT Astra Serif"/>
          <w:sz w:val="26"/>
          <w:szCs w:val="26"/>
        </w:rPr>
        <w:t>АГ-</w:t>
      </w:r>
      <w:r w:rsidR="004D5DF5" w:rsidRPr="00045C91">
        <w:rPr>
          <w:rFonts w:ascii="PT Astra Serif" w:hAnsi="PT Astra Serif"/>
          <w:sz w:val="26"/>
          <w:szCs w:val="26"/>
        </w:rPr>
        <w:t>1</w:t>
      </w:r>
      <w:r w:rsidRPr="00045C91">
        <w:rPr>
          <w:rFonts w:ascii="PT Astra Serif" w:hAnsi="PT Astra Serif"/>
          <w:sz w:val="26"/>
          <w:szCs w:val="26"/>
        </w:rPr>
        <w:t xml:space="preserve"> на право заключения договора на организацию </w:t>
      </w:r>
      <w:r w:rsidRPr="00045C91">
        <w:rPr>
          <w:rFonts w:ascii="PT Astra Serif" w:hAnsi="PT Astra Serif"/>
          <w:sz w:val="26"/>
          <w:szCs w:val="26"/>
        </w:rPr>
        <w:lastRenderedPageBreak/>
        <w:t xml:space="preserve">ярмарки </w:t>
      </w:r>
      <w:r w:rsidRPr="00045C91">
        <w:rPr>
          <w:rFonts w:ascii="PT Astra Serif" w:eastAsia="Calibri" w:hAnsi="PT Astra Serif"/>
          <w:sz w:val="26"/>
          <w:szCs w:val="26"/>
          <w:lang w:eastAsia="en-US"/>
        </w:rPr>
        <w:t>(лот № 1).</w:t>
      </w:r>
    </w:p>
    <w:p w:rsidR="00235B87" w:rsidRPr="00045C91" w:rsidRDefault="00235B87" w:rsidP="00663DCB">
      <w:pPr>
        <w:widowControl w:val="0"/>
        <w:spacing w:after="0"/>
        <w:ind w:firstLine="567"/>
        <w:rPr>
          <w:rFonts w:ascii="PT Astra Serif" w:hAnsi="PT Astra Serif"/>
          <w:caps/>
          <w:sz w:val="26"/>
          <w:szCs w:val="26"/>
        </w:rPr>
      </w:pPr>
    </w:p>
    <w:p w:rsidR="0026334E" w:rsidRPr="00045C91" w:rsidRDefault="0026334E">
      <w:pPr>
        <w:spacing w:after="160" w:line="259" w:lineRule="auto"/>
        <w:jc w:val="left"/>
        <w:rPr>
          <w:rFonts w:ascii="PT Astra Serif" w:hAnsi="PT Astra Serif"/>
          <w:caps/>
          <w:sz w:val="26"/>
          <w:szCs w:val="26"/>
        </w:rPr>
      </w:pPr>
      <w:r w:rsidRPr="00045C91">
        <w:rPr>
          <w:rFonts w:ascii="PT Astra Serif" w:hAnsi="PT Astra Serif"/>
          <w:caps/>
          <w:sz w:val="26"/>
          <w:szCs w:val="26"/>
        </w:rPr>
        <w:br w:type="page"/>
      </w:r>
    </w:p>
    <w:p w:rsidR="00235B87" w:rsidRPr="00045C91" w:rsidRDefault="00235B87" w:rsidP="00045C91">
      <w:pPr>
        <w:widowControl w:val="0"/>
        <w:spacing w:after="0"/>
        <w:jc w:val="center"/>
        <w:rPr>
          <w:rFonts w:ascii="PT Astra Serif" w:hAnsi="PT Astra Serif"/>
          <w:b/>
          <w:color w:val="1F497D"/>
          <w:sz w:val="26"/>
          <w:szCs w:val="26"/>
        </w:rPr>
      </w:pPr>
      <w:r w:rsidRPr="00045C91">
        <w:rPr>
          <w:rFonts w:ascii="PT Astra Serif" w:hAnsi="PT Astra Serif"/>
          <w:caps/>
          <w:sz w:val="26"/>
          <w:szCs w:val="26"/>
        </w:rPr>
        <w:lastRenderedPageBreak/>
        <w:t>Ч</w:t>
      </w:r>
      <w:r w:rsidRPr="00045C91">
        <w:rPr>
          <w:rFonts w:ascii="PT Astra Serif" w:hAnsi="PT Astra Serif"/>
          <w:sz w:val="26"/>
          <w:szCs w:val="26"/>
        </w:rPr>
        <w:t>асть</w:t>
      </w:r>
      <w:r w:rsidRPr="00045C91">
        <w:rPr>
          <w:rFonts w:ascii="PT Astra Serif" w:hAnsi="PT Astra Serif"/>
          <w:caps/>
          <w:sz w:val="26"/>
          <w:szCs w:val="26"/>
        </w:rPr>
        <w:t xml:space="preserve"> </w:t>
      </w:r>
      <w:r w:rsidRPr="00045C91">
        <w:rPr>
          <w:rFonts w:ascii="PT Astra Serif" w:hAnsi="PT Astra Serif"/>
          <w:caps/>
          <w:sz w:val="26"/>
          <w:szCs w:val="26"/>
          <w:lang w:val="en-US"/>
        </w:rPr>
        <w:t>II</w:t>
      </w:r>
      <w:r w:rsidRPr="00045C91">
        <w:rPr>
          <w:rFonts w:ascii="PT Astra Serif" w:hAnsi="PT Astra Serif"/>
          <w:caps/>
          <w:sz w:val="26"/>
          <w:szCs w:val="26"/>
        </w:rPr>
        <w:t>. О</w:t>
      </w:r>
      <w:r w:rsidRPr="00045C91">
        <w:rPr>
          <w:rFonts w:ascii="PT Astra Serif" w:hAnsi="PT Astra Serif"/>
          <w:sz w:val="26"/>
          <w:szCs w:val="26"/>
        </w:rPr>
        <w:t>бщая</w:t>
      </w:r>
    </w:p>
    <w:p w:rsidR="00235B87" w:rsidRPr="00045C91" w:rsidRDefault="00235B87" w:rsidP="00663DCB">
      <w:pPr>
        <w:widowControl w:val="0"/>
        <w:spacing w:after="0"/>
        <w:ind w:firstLine="567"/>
        <w:jc w:val="center"/>
        <w:rPr>
          <w:rFonts w:ascii="PT Astra Serif" w:hAnsi="PT Astra Serif"/>
          <w:b/>
          <w:color w:val="1F497D"/>
          <w:sz w:val="26"/>
          <w:szCs w:val="26"/>
        </w:rPr>
      </w:pPr>
    </w:p>
    <w:p w:rsidR="00235B87" w:rsidRPr="00045C91" w:rsidRDefault="00235B87" w:rsidP="00045C91">
      <w:pPr>
        <w:pStyle w:val="a6"/>
        <w:widowControl w:val="0"/>
        <w:numPr>
          <w:ilvl w:val="0"/>
          <w:numId w:val="12"/>
        </w:numPr>
        <w:spacing w:after="0"/>
        <w:ind w:left="0" w:right="125" w:firstLine="0"/>
        <w:jc w:val="center"/>
        <w:rPr>
          <w:rFonts w:ascii="PT Astra Serif" w:hAnsi="PT Astra Serif"/>
          <w:b/>
          <w:caps/>
          <w:sz w:val="26"/>
          <w:szCs w:val="26"/>
        </w:rPr>
      </w:pPr>
      <w:r w:rsidRPr="00045C91">
        <w:rPr>
          <w:rFonts w:ascii="PT Astra Serif" w:hAnsi="PT Astra Serif"/>
          <w:sz w:val="26"/>
          <w:szCs w:val="26"/>
        </w:rPr>
        <w:t>Размещение ярмарки</w:t>
      </w:r>
    </w:p>
    <w:p w:rsidR="0026334E" w:rsidRPr="00045C91" w:rsidRDefault="0026334E" w:rsidP="0026334E">
      <w:pPr>
        <w:pStyle w:val="a6"/>
        <w:widowControl w:val="0"/>
        <w:spacing w:after="0"/>
        <w:ind w:left="927" w:right="125"/>
        <w:rPr>
          <w:rFonts w:ascii="PT Astra Serif" w:hAnsi="PT Astra Serif"/>
          <w:b/>
          <w:caps/>
          <w:sz w:val="26"/>
          <w:szCs w:val="26"/>
        </w:rPr>
      </w:pP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1.1. Ситуационный план с указанием границ предполагаемого места размещения ярмарки: приложение 1 к договору на право организации ярмарки.</w:t>
      </w:r>
    </w:p>
    <w:p w:rsidR="00235B87" w:rsidRPr="00045C91" w:rsidRDefault="00235B87" w:rsidP="00663DCB">
      <w:pPr>
        <w:widowControl w:val="0"/>
        <w:spacing w:after="0"/>
        <w:ind w:firstLine="567"/>
        <w:rPr>
          <w:rFonts w:ascii="PT Astra Serif" w:hAnsi="PT Astra Serif"/>
          <w:b/>
          <w:sz w:val="26"/>
          <w:szCs w:val="26"/>
        </w:rPr>
      </w:pPr>
    </w:p>
    <w:p w:rsidR="00235B87" w:rsidRPr="00045C91" w:rsidRDefault="00235B87" w:rsidP="00045C91">
      <w:pPr>
        <w:pStyle w:val="a6"/>
        <w:widowControl w:val="0"/>
        <w:numPr>
          <w:ilvl w:val="0"/>
          <w:numId w:val="12"/>
        </w:numPr>
        <w:spacing w:after="0"/>
        <w:ind w:left="0" w:right="125" w:firstLine="0"/>
        <w:jc w:val="center"/>
        <w:rPr>
          <w:rFonts w:ascii="PT Astra Serif" w:hAnsi="PT Astra Serif"/>
          <w:sz w:val="26"/>
          <w:szCs w:val="26"/>
        </w:rPr>
      </w:pPr>
      <w:r w:rsidRPr="00045C91">
        <w:rPr>
          <w:rFonts w:ascii="PT Astra Serif" w:hAnsi="PT Astra Serif"/>
          <w:sz w:val="26"/>
          <w:szCs w:val="26"/>
        </w:rPr>
        <w:t>Критерий определения победителя аукциона</w:t>
      </w:r>
    </w:p>
    <w:p w:rsidR="0026334E" w:rsidRPr="00045C91" w:rsidRDefault="0026334E" w:rsidP="0026334E">
      <w:pPr>
        <w:pStyle w:val="a6"/>
        <w:widowControl w:val="0"/>
        <w:spacing w:after="0"/>
        <w:ind w:left="927" w:right="125"/>
        <w:rPr>
          <w:rFonts w:ascii="PT Astra Serif" w:hAnsi="PT Astra Serif"/>
          <w:sz w:val="26"/>
          <w:szCs w:val="26"/>
        </w:rPr>
      </w:pPr>
    </w:p>
    <w:p w:rsidR="00235B87" w:rsidRPr="00045C91" w:rsidRDefault="00712CEB" w:rsidP="00712CEB">
      <w:pPr>
        <w:widowControl w:val="0"/>
        <w:spacing w:after="0"/>
        <w:ind w:firstLine="567"/>
        <w:rPr>
          <w:rFonts w:ascii="PT Astra Serif" w:hAnsi="PT Astra Serif"/>
          <w:sz w:val="26"/>
          <w:szCs w:val="26"/>
        </w:rPr>
      </w:pPr>
      <w:r w:rsidRPr="00045C91">
        <w:rPr>
          <w:rFonts w:ascii="PT Astra Serif" w:hAnsi="PT Astra Serif"/>
          <w:sz w:val="26"/>
          <w:szCs w:val="26"/>
        </w:rPr>
        <w:t xml:space="preserve">2.1. </w:t>
      </w:r>
      <w:r w:rsidR="00235B87" w:rsidRPr="00045C91">
        <w:rPr>
          <w:rFonts w:ascii="PT Astra Serif" w:hAnsi="PT Astra Serif"/>
          <w:sz w:val="26"/>
          <w:szCs w:val="26"/>
        </w:rPr>
        <w:t>Критерием определения победителя аукциона является наиболее высокая цена за право заключения договора на организацию ярмарки, предложенная участником аукциона.</w:t>
      </w:r>
    </w:p>
    <w:p w:rsidR="00712CEB" w:rsidRPr="00045C91" w:rsidRDefault="00712CEB" w:rsidP="00712CEB">
      <w:pPr>
        <w:widowControl w:val="0"/>
        <w:spacing w:after="0"/>
        <w:rPr>
          <w:rFonts w:ascii="PT Astra Serif" w:hAnsi="PT Astra Serif"/>
          <w:sz w:val="26"/>
          <w:szCs w:val="26"/>
        </w:rPr>
      </w:pPr>
    </w:p>
    <w:p w:rsidR="00663DCB" w:rsidRPr="00045C91" w:rsidRDefault="0004169A" w:rsidP="009A4719">
      <w:pPr>
        <w:pStyle w:val="a6"/>
        <w:numPr>
          <w:ilvl w:val="0"/>
          <w:numId w:val="12"/>
        </w:numPr>
        <w:spacing w:after="160"/>
        <w:ind w:left="0" w:firstLine="0"/>
        <w:jc w:val="center"/>
        <w:rPr>
          <w:rFonts w:ascii="PT Astra Serif" w:hAnsi="PT Astra Serif"/>
          <w:sz w:val="26"/>
          <w:szCs w:val="26"/>
        </w:rPr>
      </w:pPr>
      <w:r w:rsidRPr="00045C91">
        <w:rPr>
          <w:rFonts w:ascii="PT Astra Serif" w:hAnsi="PT Astra Serif"/>
          <w:sz w:val="26"/>
          <w:szCs w:val="26"/>
        </w:rPr>
        <w:t>Требования к претендентам и участникам аукциона</w:t>
      </w:r>
    </w:p>
    <w:p w:rsidR="0004169A" w:rsidRPr="00045C91" w:rsidRDefault="0004169A" w:rsidP="009A4719">
      <w:pPr>
        <w:spacing w:after="160"/>
        <w:contextualSpacing/>
        <w:jc w:val="center"/>
        <w:rPr>
          <w:rFonts w:ascii="PT Astra Serif" w:hAnsi="PT Astra Serif"/>
          <w:sz w:val="26"/>
          <w:szCs w:val="26"/>
        </w:rPr>
      </w:pPr>
    </w:p>
    <w:p w:rsidR="0004169A" w:rsidRPr="00B60FE3" w:rsidRDefault="0004169A" w:rsidP="009A4719">
      <w:pPr>
        <w:widowControl w:val="0"/>
        <w:spacing w:after="0"/>
        <w:ind w:right="-42" w:firstLine="567"/>
        <w:contextualSpacing/>
        <w:rPr>
          <w:rFonts w:ascii="PT Astra Serif" w:hAnsi="PT Astra Serif"/>
          <w:sz w:val="26"/>
          <w:szCs w:val="26"/>
        </w:rPr>
      </w:pPr>
      <w:r w:rsidRPr="00B60FE3">
        <w:rPr>
          <w:rFonts w:ascii="PT Astra Serif" w:hAnsi="PT Astra Serif"/>
          <w:sz w:val="26"/>
          <w:szCs w:val="26"/>
        </w:rPr>
        <w:t>3.1. При проведении аукциона устанавливаются следующие обязательные требования к претендентам и участникам аукциона:</w:t>
      </w:r>
    </w:p>
    <w:p w:rsidR="0004169A" w:rsidRPr="00B60FE3" w:rsidRDefault="0004169A" w:rsidP="0004169A">
      <w:pPr>
        <w:widowControl w:val="0"/>
        <w:spacing w:after="0"/>
        <w:ind w:right="-42" w:firstLine="567"/>
        <w:rPr>
          <w:rFonts w:ascii="PT Astra Serif" w:hAnsi="PT Astra Serif"/>
          <w:sz w:val="26"/>
          <w:szCs w:val="26"/>
        </w:rPr>
      </w:pPr>
      <w:r w:rsidRPr="00B60FE3">
        <w:rPr>
          <w:rFonts w:ascii="PT Astra Serif" w:hAnsi="PT Astra Serif"/>
          <w:sz w:val="26"/>
          <w:szCs w:val="26"/>
        </w:rPr>
        <w:t>а) отсутствие решения арбитражного суда о признании претендента (участника) банкротом и об открытии конкурсного производства;</w:t>
      </w:r>
    </w:p>
    <w:p w:rsidR="0004169A" w:rsidRPr="00B60FE3" w:rsidRDefault="0004169A" w:rsidP="0004169A">
      <w:pPr>
        <w:widowControl w:val="0"/>
        <w:spacing w:after="0"/>
        <w:ind w:right="-42" w:firstLine="567"/>
        <w:rPr>
          <w:rFonts w:ascii="PT Astra Serif" w:hAnsi="PT Astra Serif"/>
          <w:sz w:val="26"/>
          <w:szCs w:val="26"/>
        </w:rPr>
      </w:pPr>
      <w:r w:rsidRPr="00B60FE3">
        <w:rPr>
          <w:rFonts w:ascii="PT Astra Serif" w:hAnsi="PT Astra Serif"/>
          <w:sz w:val="26"/>
          <w:szCs w:val="26"/>
        </w:rPr>
        <w:t>б) отсутствие постановления суда об административном приостановлении деятельности претендента (участника) в порядке, предусмотренном Кодексом Российской Федерации об административных правонарушениях;</w:t>
      </w:r>
    </w:p>
    <w:p w:rsidR="0004169A" w:rsidRPr="00B60FE3" w:rsidRDefault="0004169A" w:rsidP="0004169A">
      <w:pPr>
        <w:widowControl w:val="0"/>
        <w:spacing w:after="0"/>
        <w:ind w:right="-42" w:firstLine="567"/>
        <w:rPr>
          <w:rFonts w:ascii="PT Astra Serif" w:hAnsi="PT Astra Serif"/>
          <w:sz w:val="26"/>
          <w:szCs w:val="26"/>
        </w:rPr>
      </w:pPr>
      <w:r w:rsidRPr="00B60FE3">
        <w:rPr>
          <w:rFonts w:ascii="PT Astra Serif" w:hAnsi="PT Astra Serif"/>
          <w:sz w:val="26"/>
          <w:szCs w:val="26"/>
        </w:rPr>
        <w:t>в) отсутствие на дату подачи заявки на участие в аукционе задолженности по договорам на право организации ярмарки.</w:t>
      </w:r>
    </w:p>
    <w:p w:rsidR="0004169A" w:rsidRPr="00B60FE3" w:rsidRDefault="0004169A" w:rsidP="00663DCB">
      <w:pPr>
        <w:widowControl w:val="0"/>
        <w:spacing w:after="0"/>
        <w:ind w:right="125" w:firstLine="567"/>
        <w:jc w:val="center"/>
        <w:rPr>
          <w:rFonts w:ascii="PT Astra Serif" w:hAnsi="PT Astra Serif"/>
          <w:sz w:val="26"/>
          <w:szCs w:val="26"/>
        </w:rPr>
      </w:pPr>
    </w:p>
    <w:p w:rsidR="00235B87" w:rsidRPr="00B60FE3" w:rsidRDefault="0004169A" w:rsidP="00534BF6">
      <w:pPr>
        <w:widowControl w:val="0"/>
        <w:spacing w:after="0"/>
        <w:ind w:right="125"/>
        <w:jc w:val="center"/>
        <w:rPr>
          <w:rFonts w:ascii="PT Astra Serif" w:hAnsi="PT Astra Serif"/>
          <w:sz w:val="26"/>
          <w:szCs w:val="26"/>
        </w:rPr>
      </w:pPr>
      <w:r w:rsidRPr="00B60FE3">
        <w:rPr>
          <w:rFonts w:ascii="PT Astra Serif" w:hAnsi="PT Astra Serif"/>
          <w:sz w:val="26"/>
          <w:szCs w:val="26"/>
        </w:rPr>
        <w:t>4</w:t>
      </w:r>
      <w:r w:rsidR="00235B87" w:rsidRPr="00B60FE3">
        <w:rPr>
          <w:rFonts w:ascii="PT Astra Serif" w:hAnsi="PT Astra Serif"/>
          <w:sz w:val="26"/>
          <w:szCs w:val="26"/>
        </w:rPr>
        <w:t xml:space="preserve">. Условия участия в аукционе </w:t>
      </w:r>
    </w:p>
    <w:p w:rsidR="00235B87" w:rsidRPr="00B60FE3" w:rsidRDefault="00235B87" w:rsidP="00534BF6">
      <w:pPr>
        <w:widowControl w:val="0"/>
        <w:spacing w:after="0"/>
        <w:ind w:right="125"/>
        <w:jc w:val="center"/>
        <w:rPr>
          <w:rFonts w:ascii="PT Astra Serif" w:hAnsi="PT Astra Serif"/>
          <w:sz w:val="26"/>
          <w:szCs w:val="26"/>
        </w:rPr>
      </w:pPr>
      <w:r w:rsidRPr="00B60FE3">
        <w:rPr>
          <w:rFonts w:ascii="PT Astra Serif" w:hAnsi="PT Astra Serif"/>
          <w:sz w:val="26"/>
          <w:szCs w:val="26"/>
        </w:rPr>
        <w:t>и порядок представления заявок</w:t>
      </w:r>
    </w:p>
    <w:p w:rsidR="00235B87" w:rsidRPr="00B60FE3" w:rsidRDefault="00235B87" w:rsidP="00663DCB">
      <w:pPr>
        <w:widowControl w:val="0"/>
        <w:spacing w:after="0"/>
        <w:ind w:right="125" w:firstLine="567"/>
        <w:jc w:val="center"/>
        <w:rPr>
          <w:rFonts w:ascii="PT Astra Serif" w:hAnsi="PT Astra Serif"/>
          <w:b/>
          <w:sz w:val="26"/>
          <w:szCs w:val="26"/>
        </w:rPr>
      </w:pP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Лицо, желающее участвовать в аукционе, подает заявку на участие в аукционе не позднее даты, указанной в извещении о проведении аукциона.</w:t>
      </w: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Заявка на участие в аукционе оформляется в соответствии с формой, определенной организатором аукциона</w:t>
      </w:r>
      <w:r w:rsidR="004565C1" w:rsidRPr="00B60FE3">
        <w:rPr>
          <w:rFonts w:ascii="PT Astra Serif" w:hAnsi="PT Astra Serif"/>
          <w:sz w:val="26"/>
          <w:szCs w:val="26"/>
        </w:rPr>
        <w:t xml:space="preserve"> (приложение 2 к аукционной документации)</w:t>
      </w:r>
      <w:r w:rsidRPr="00B60FE3">
        <w:rPr>
          <w:rFonts w:ascii="PT Astra Serif" w:hAnsi="PT Astra Serif"/>
          <w:sz w:val="26"/>
          <w:szCs w:val="26"/>
        </w:rPr>
        <w:t>.</w:t>
      </w: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В заявке должны быть указаны сведения о претенденте, подавшем такую заявку: фирменное наименование (наименование), сведения об организационно-правовой форме, основной государственный регистрационный номер, место нахождения, почтовый адрес (для юридического лица), фамилия, имя, отчество, сведения о месте жительства (для индивидуального предпринимателя), номер контактного телефона.</w:t>
      </w: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К заявке на участие в аукционе прилагаются следующие документы:</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выписка из Единого государственного реестра юридических лиц (или нотариально заверенная копия такой выписки) – для юридических лиц, выписка из Единого государственного реестра индивидуальных предпринимателей (или нотариально заверенная копия такой выписки) – для индивидуальных предпринимателей, выданные не ранее 1 месяца до даты размещения на официальном сайте администрации города Тулы извещения о проведении аукциона</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оригинал платежного поручения, подтверждающего внесение задатка на участие в аукционе, с отметкой банка об исполнении;</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копия документа, удостоверяющего личность (для индивидуальных предпринимателей);</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 xml:space="preserve">документ, подтверждающий полномочия лица на осуществление действий от имени претендента (доверенность) и копия приказа о вступлении в должность руководителя, </w:t>
      </w:r>
      <w:r w:rsidRPr="00B60FE3">
        <w:rPr>
          <w:rFonts w:ascii="PT Astra Serif" w:hAnsi="PT Astra Serif"/>
          <w:sz w:val="26"/>
          <w:szCs w:val="26"/>
        </w:rPr>
        <w:lastRenderedPageBreak/>
        <w:t>в соответствии с которыми такое лицо обладает право</w:t>
      </w:r>
      <w:r w:rsidR="004565C1" w:rsidRPr="00B60FE3">
        <w:rPr>
          <w:rFonts w:ascii="PT Astra Serif" w:hAnsi="PT Astra Serif"/>
          <w:sz w:val="26"/>
          <w:szCs w:val="26"/>
        </w:rPr>
        <w:t>м</w:t>
      </w:r>
      <w:r w:rsidRPr="00B60FE3">
        <w:rPr>
          <w:rFonts w:ascii="PT Astra Serif" w:hAnsi="PT Astra Serif"/>
          <w:sz w:val="26"/>
          <w:szCs w:val="26"/>
        </w:rPr>
        <w:t xml:space="preserve"> действовать от имени </w:t>
      </w:r>
      <w:r w:rsidR="008F7F8B" w:rsidRPr="00B60FE3">
        <w:rPr>
          <w:rFonts w:ascii="PT Astra Serif" w:hAnsi="PT Astra Serif"/>
          <w:sz w:val="26"/>
          <w:szCs w:val="26"/>
        </w:rPr>
        <w:t>Претендента</w:t>
      </w:r>
      <w:r w:rsidRPr="00B60FE3">
        <w:rPr>
          <w:rFonts w:ascii="PT Astra Serif" w:hAnsi="PT Astra Serif"/>
          <w:sz w:val="26"/>
          <w:szCs w:val="26"/>
        </w:rPr>
        <w:t xml:space="preserve"> без доверенности;</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 xml:space="preserve">банковские реквизиты счета </w:t>
      </w:r>
      <w:r w:rsidR="008F7F8B" w:rsidRPr="00B60FE3">
        <w:rPr>
          <w:rFonts w:ascii="PT Astra Serif" w:hAnsi="PT Astra Serif"/>
          <w:sz w:val="26"/>
          <w:szCs w:val="26"/>
        </w:rPr>
        <w:t>Претендента</w:t>
      </w:r>
      <w:r w:rsidRPr="00B60FE3">
        <w:rPr>
          <w:rFonts w:ascii="PT Astra Serif" w:hAnsi="PT Astra Serif"/>
          <w:sz w:val="26"/>
          <w:szCs w:val="26"/>
        </w:rPr>
        <w:t xml:space="preserve"> для возврата задатка.</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 xml:space="preserve">Претендент вправе представить по собственной инициативе в качестве приложений к заявке: </w:t>
      </w:r>
    </w:p>
    <w:p w:rsidR="00103BFD" w:rsidRPr="00B60FE3" w:rsidRDefault="00103BFD" w:rsidP="0050067E">
      <w:pPr>
        <w:pStyle w:val="a6"/>
        <w:numPr>
          <w:ilvl w:val="0"/>
          <w:numId w:val="20"/>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справку о состоянии расчетов по действующим договорам на право организации ярмарки.</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Все листы заявки на участие в аукционе и приложения к ней должны быть прошиты и пронумерованы. Заявка на участие в аукционе должна содержать опись входящих в ее состав документов и должна быть подписана претендентом на участие в аукционе или уполномоченным им лицом</w:t>
      </w:r>
      <w:r w:rsidR="004565C1" w:rsidRPr="00B60FE3">
        <w:rPr>
          <w:rFonts w:ascii="PT Astra Serif" w:hAnsi="PT Astra Serif"/>
          <w:sz w:val="26"/>
          <w:szCs w:val="26"/>
        </w:rPr>
        <w:t xml:space="preserve"> (приложение 3 к аукционной документации)</w:t>
      </w:r>
      <w:r w:rsidRPr="00B60FE3">
        <w:rPr>
          <w:rFonts w:ascii="PT Astra Serif" w:hAnsi="PT Astra Serif"/>
          <w:sz w:val="26"/>
          <w:szCs w:val="26"/>
        </w:rPr>
        <w:t>. Заявка, представленная в непрошитом виде, без описи претендента (представителя по доверенности) и печати (при ее наличии), подлежит возврату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подает заявку на участие в аукционе в письменной форме</w:t>
      </w:r>
      <w:r w:rsidR="009A4719" w:rsidRPr="00B60FE3">
        <w:rPr>
          <w:rFonts w:ascii="PT Astra Serif" w:hAnsi="PT Astra Serif"/>
          <w:sz w:val="26"/>
          <w:szCs w:val="26"/>
        </w:rPr>
        <w:t>.</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вправе подать только одну заявку на участие в аукционе в отношении каждого предмета аукциона (лота). Если претендент намерен участвовать в аукционе по нескольким лотам, он подает на каждый лот отдельную заявку.</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Заявка на участие в аукционе регистрируется в журнале регистрации заявок с указанием в нем даты и времени подачи заявки, а также номера, присвоенного ей в журнале регистрации заявок.</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Днем начала подачи заявок на участие в аукционе считается день, указанный в извещении о проведении аукциона.</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Прием заявок на участие в аукционе прекращается в день окончания приема заявок, указанный в извещении. Заявка, поступившая по истечении срока ее приема, возвращается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подавший заявку на участие в аукционе, вправе отозвать заявку на участие в аукционе в любое время до окончания срока подачи заявок на участие в аукционе. Организатор аукциона возвращает внесенный задаток претенденту, отозвавшему заявку, в течение 5 рабочих дней с даты отзыва заявки.</w:t>
      </w:r>
    </w:p>
    <w:p w:rsidR="00103BFD" w:rsidRPr="00B60FE3" w:rsidRDefault="00103BFD" w:rsidP="00103BFD">
      <w:pPr>
        <w:pStyle w:val="a6"/>
        <w:autoSpaceDE w:val="0"/>
        <w:autoSpaceDN w:val="0"/>
        <w:adjustRightInd w:val="0"/>
        <w:ind w:left="709"/>
        <w:rPr>
          <w:rFonts w:ascii="PT Astra Serif" w:hAnsi="PT Astra Serif"/>
          <w:sz w:val="26"/>
          <w:szCs w:val="26"/>
        </w:rPr>
      </w:pPr>
    </w:p>
    <w:p w:rsidR="00103BFD" w:rsidRPr="00B60FE3" w:rsidRDefault="00103BFD" w:rsidP="00DD1ECD">
      <w:pPr>
        <w:pStyle w:val="a9"/>
        <w:numPr>
          <w:ilvl w:val="0"/>
          <w:numId w:val="17"/>
        </w:numPr>
        <w:spacing w:line="240" w:lineRule="auto"/>
        <w:ind w:left="0" w:firstLine="0"/>
        <w:rPr>
          <w:rFonts w:ascii="PT Astra Serif" w:hAnsi="PT Astra Serif"/>
          <w:color w:val="auto"/>
          <w:sz w:val="26"/>
          <w:szCs w:val="26"/>
        </w:rPr>
      </w:pPr>
      <w:r w:rsidRPr="00B60FE3">
        <w:rPr>
          <w:rFonts w:ascii="PT Astra Serif" w:hAnsi="PT Astra Serif"/>
          <w:color w:val="auto"/>
          <w:sz w:val="26"/>
          <w:szCs w:val="26"/>
        </w:rPr>
        <w:t>Рассмотрение заявок, поступивших на участие в аукционе.</w:t>
      </w:r>
      <w:r w:rsidRPr="00B60FE3">
        <w:rPr>
          <w:rFonts w:ascii="PT Astra Serif" w:hAnsi="PT Astra Serif"/>
          <w:color w:val="auto"/>
          <w:sz w:val="26"/>
          <w:szCs w:val="26"/>
        </w:rPr>
        <w:br/>
        <w:t>Допуск к участию в аукционе</w:t>
      </w:r>
    </w:p>
    <w:p w:rsidR="00103BFD" w:rsidRPr="00B60FE3" w:rsidRDefault="00103BFD" w:rsidP="00103BFD">
      <w:pPr>
        <w:pStyle w:val="a6"/>
        <w:autoSpaceDE w:val="0"/>
        <w:autoSpaceDN w:val="0"/>
        <w:adjustRightInd w:val="0"/>
        <w:ind w:left="709"/>
        <w:rPr>
          <w:rFonts w:ascii="PT Astra Serif" w:hAnsi="PT Astra Serif"/>
          <w:sz w:val="26"/>
          <w:szCs w:val="26"/>
        </w:rPr>
      </w:pP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Претендентами являются лица, которые не позднее срока, указанного в извещении, подали заявку на участие в аукционе и представили необходимые документы.</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Заявки, поступившие на участие в аукционе, рассматриваются аукционной комиссией в срок, указанный в извещении о проведении аукциона.</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 xml:space="preserve">В случае установления факта подачи одним претендентом двух и более заявок на участие в аукционе в отношении одного и того же предмета аукциона (лота), при условии, что поданные ранее заявки таким претендентом не отозваны, все заявки на участие в </w:t>
      </w:r>
      <w:r w:rsidRPr="00B60FE3">
        <w:rPr>
          <w:rFonts w:ascii="PT Astra Serif" w:hAnsi="PT Astra Serif"/>
          <w:sz w:val="26"/>
          <w:szCs w:val="26"/>
        </w:rPr>
        <w:lastRenderedPageBreak/>
        <w:t>аукционе такого претендента, поданные в отношении данного предмета аукциона (лота), не рассматриваются и возвращаются претенденту.</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Заявки на участие в аукционе, поступившие по истечении срока приема заявок, указанного в извещении о проведении аукциона, не принимаются и возвращаются подавшим их лицам или их представителям.</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не допускается аукционной комиссией к участию в аукционе, а участник аукциона отстраняется от участия в аукционе на любом этапе его проведения в следующих случаях:</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 xml:space="preserve">несоответствие заявки на участие в аукционе требованиям пунктов </w:t>
      </w:r>
      <w:r w:rsidR="007C321B" w:rsidRPr="00B60FE3">
        <w:rPr>
          <w:rFonts w:ascii="PT Astra Serif" w:hAnsi="PT Astra Serif"/>
          <w:sz w:val="26"/>
          <w:szCs w:val="26"/>
        </w:rPr>
        <w:t>4.2</w:t>
      </w:r>
      <w:r w:rsidR="00A71F46">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4.4</w:t>
      </w:r>
      <w:r w:rsidR="00A71F46">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4.6</w:t>
      </w:r>
      <w:r w:rsidR="00A71F46">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4.8</w:t>
      </w:r>
      <w:r w:rsidR="00A71F46">
        <w:rPr>
          <w:rFonts w:ascii="PT Astra Serif" w:hAnsi="PT Astra Serif"/>
          <w:sz w:val="26"/>
          <w:szCs w:val="26"/>
        </w:rPr>
        <w:t>.</w:t>
      </w:r>
      <w:r w:rsidR="0050067E" w:rsidRPr="00B60FE3">
        <w:rPr>
          <w:rFonts w:ascii="PT Astra Serif" w:hAnsi="PT Astra Serif"/>
          <w:sz w:val="26"/>
          <w:szCs w:val="26"/>
        </w:rPr>
        <w:t xml:space="preserve"> аукционной документации</w:t>
      </w:r>
      <w:r w:rsidRPr="00B60FE3">
        <w:rPr>
          <w:rFonts w:ascii="PT Astra Serif" w:hAnsi="PT Astra Serif"/>
          <w:sz w:val="26"/>
          <w:szCs w:val="26"/>
        </w:rPr>
        <w:t>;</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несоответствие претендента на участие в аукционе или участника аукциона требованиям пункта 3</w:t>
      </w:r>
      <w:r w:rsidR="007C321B" w:rsidRPr="00B60FE3">
        <w:rPr>
          <w:rFonts w:ascii="PT Astra Serif" w:hAnsi="PT Astra Serif"/>
          <w:sz w:val="26"/>
          <w:szCs w:val="26"/>
        </w:rPr>
        <w:t>.1</w:t>
      </w:r>
      <w:r w:rsidR="00A71F46">
        <w:rPr>
          <w:rFonts w:ascii="PT Astra Serif" w:hAnsi="PT Astra Serif"/>
          <w:sz w:val="26"/>
          <w:szCs w:val="26"/>
        </w:rPr>
        <w:t>.</w:t>
      </w:r>
      <w:r w:rsidR="0050067E" w:rsidRPr="00B60FE3">
        <w:rPr>
          <w:rFonts w:ascii="PT Astra Serif" w:hAnsi="PT Astra Serif"/>
          <w:sz w:val="26"/>
          <w:szCs w:val="26"/>
        </w:rPr>
        <w:t xml:space="preserve"> аукционной документации</w:t>
      </w:r>
      <w:r w:rsidRPr="00B60FE3">
        <w:rPr>
          <w:rFonts w:ascii="PT Astra Serif" w:hAnsi="PT Astra Serif"/>
          <w:sz w:val="26"/>
          <w:szCs w:val="26"/>
        </w:rPr>
        <w:t>;</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недостоверность сведений, содержащихся в заявке на участие в аукционе или в приложенных к ней документах;</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не подтверждено поступление задатка на счет, указанный в извещении о проведении аукциона</w:t>
      </w:r>
      <w:r w:rsidR="007D2378" w:rsidRPr="00B60FE3">
        <w:rPr>
          <w:rFonts w:ascii="PT Astra Serif" w:hAnsi="PT Astra Serif"/>
          <w:sz w:val="26"/>
          <w:szCs w:val="26"/>
        </w:rPr>
        <w:t>,</w:t>
      </w:r>
      <w:r w:rsidR="008F7F8B" w:rsidRPr="00B60FE3">
        <w:rPr>
          <w:rFonts w:ascii="PT Astra Serif" w:hAnsi="PT Astra Serif"/>
          <w:sz w:val="26"/>
          <w:szCs w:val="26"/>
        </w:rPr>
        <w:t xml:space="preserve"> на 16:00 часов по московскому времени дня начала рассмотрения заявок</w:t>
      </w:r>
      <w:r w:rsidRPr="00B60FE3">
        <w:rPr>
          <w:rFonts w:ascii="PT Astra Serif" w:hAnsi="PT Astra Serif"/>
          <w:sz w:val="26"/>
          <w:szCs w:val="26"/>
        </w:rPr>
        <w:t>.</w:t>
      </w:r>
    </w:p>
    <w:p w:rsidR="00103BFD" w:rsidRPr="00B60FE3" w:rsidRDefault="00103BFD" w:rsidP="00CC34D1">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Организатор аукциона или аукционная комиссия вправе запросить у соответствующих органов и организаций сведения о принятии арбитражным судом решения о признании претендента банкротом, о приостановлении деятельности претендента в порядке, предусмотренном Кодексом Российской Федерации об административных правонарушениях, о наличии задолженности по договорам на право организации ярмарки.</w:t>
      </w:r>
    </w:p>
    <w:p w:rsidR="00235B87" w:rsidRPr="00B60FE3" w:rsidRDefault="00DD1ECD" w:rsidP="00103BFD">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5</w:t>
      </w:r>
      <w:r w:rsidR="00235B87" w:rsidRPr="00B60FE3">
        <w:rPr>
          <w:rFonts w:ascii="PT Astra Serif" w:hAnsi="PT Astra Serif"/>
          <w:sz w:val="26"/>
          <w:szCs w:val="26"/>
        </w:rPr>
        <w:t>.</w:t>
      </w:r>
      <w:r w:rsidRPr="00B60FE3">
        <w:rPr>
          <w:rFonts w:ascii="PT Astra Serif" w:hAnsi="PT Astra Serif"/>
          <w:sz w:val="26"/>
          <w:szCs w:val="26"/>
        </w:rPr>
        <w:t>7</w:t>
      </w:r>
      <w:r w:rsidR="00235B87" w:rsidRPr="00B60FE3">
        <w:rPr>
          <w:rFonts w:ascii="PT Astra Serif" w:hAnsi="PT Astra Serif"/>
          <w:sz w:val="26"/>
          <w:szCs w:val="26"/>
        </w:rPr>
        <w:t xml:space="preserve">. Организатор аукциона обязан вернуть внесенный задаток </w:t>
      </w:r>
      <w:r w:rsidR="008F7F8B" w:rsidRPr="00B60FE3">
        <w:rPr>
          <w:rFonts w:ascii="PT Astra Serif" w:hAnsi="PT Astra Serif"/>
          <w:sz w:val="26"/>
          <w:szCs w:val="26"/>
        </w:rPr>
        <w:t>Претенденту</w:t>
      </w:r>
      <w:r w:rsidR="00235B87" w:rsidRPr="00B60FE3">
        <w:rPr>
          <w:rFonts w:ascii="PT Astra Serif" w:hAnsi="PT Astra Serif"/>
          <w:sz w:val="26"/>
          <w:szCs w:val="26"/>
        </w:rPr>
        <w:t>, не допущенному к участию в аукционе, в течение 5 (пяти) рабочих дней со дня оформления протокола рассмотрения заявок.</w:t>
      </w:r>
    </w:p>
    <w:p w:rsidR="00235B87" w:rsidRPr="00B60FE3" w:rsidRDefault="00DD1ECD" w:rsidP="00103BFD">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5</w:t>
      </w:r>
      <w:r w:rsidR="00235B87" w:rsidRPr="00B60FE3">
        <w:rPr>
          <w:rFonts w:ascii="PT Astra Serif" w:hAnsi="PT Astra Serif"/>
          <w:sz w:val="26"/>
          <w:szCs w:val="26"/>
        </w:rPr>
        <w:t>.</w:t>
      </w:r>
      <w:r w:rsidRPr="00B60FE3">
        <w:rPr>
          <w:rFonts w:ascii="PT Astra Serif" w:hAnsi="PT Astra Serif"/>
          <w:sz w:val="26"/>
          <w:szCs w:val="26"/>
        </w:rPr>
        <w:t>8</w:t>
      </w:r>
      <w:r w:rsidR="00235B87" w:rsidRPr="00B60FE3">
        <w:rPr>
          <w:rFonts w:ascii="PT Astra Serif" w:hAnsi="PT Astra Serif"/>
          <w:sz w:val="26"/>
          <w:szCs w:val="26"/>
        </w:rPr>
        <w:t xml:space="preserve">. </w:t>
      </w:r>
      <w:r w:rsidR="008F7F8B" w:rsidRPr="00B60FE3">
        <w:rPr>
          <w:rFonts w:ascii="PT Astra Serif" w:hAnsi="PT Astra Serif"/>
          <w:sz w:val="26"/>
          <w:szCs w:val="26"/>
        </w:rPr>
        <w:t>Претенденты</w:t>
      </w:r>
      <w:r w:rsidR="00235B87" w:rsidRPr="00B60FE3">
        <w:rPr>
          <w:rFonts w:ascii="PT Astra Serif" w:hAnsi="PT Astra Serif"/>
          <w:sz w:val="26"/>
          <w:szCs w:val="26"/>
        </w:rPr>
        <w:t xml:space="preserve">, признанные участниками аукциона, и </w:t>
      </w:r>
      <w:r w:rsidR="008F7F8B" w:rsidRPr="00B60FE3">
        <w:rPr>
          <w:rFonts w:ascii="PT Astra Serif" w:hAnsi="PT Astra Serif"/>
          <w:sz w:val="26"/>
          <w:szCs w:val="26"/>
        </w:rPr>
        <w:t>претенденты</w:t>
      </w:r>
      <w:r w:rsidR="00235B87" w:rsidRPr="00B60FE3">
        <w:rPr>
          <w:rFonts w:ascii="PT Astra Serif" w:hAnsi="PT Astra Serif"/>
          <w:sz w:val="26"/>
          <w:szCs w:val="26"/>
        </w:rPr>
        <w:t xml:space="preserve">, не допущенные к участию в аукционе, уведомляются Организатором аукциона о принятых аукционной комиссией решениях путем размещения протокола рассмотрения заявок на официальном сайте администрации города Тулы </w:t>
      </w:r>
      <w:hyperlink r:id="rId7" w:history="1">
        <w:r w:rsidR="00E43172" w:rsidRPr="00E8449A">
          <w:rPr>
            <w:rStyle w:val="a4"/>
            <w:rFonts w:ascii="PT Astra Serif" w:eastAsiaTheme="majorEastAsia" w:hAnsi="PT Astra Serif"/>
            <w:sz w:val="26"/>
            <w:szCs w:val="26"/>
          </w:rPr>
          <w:t>www.</w:t>
        </w:r>
        <w:r w:rsidR="00E43172" w:rsidRPr="00E8449A">
          <w:rPr>
            <w:rStyle w:val="a4"/>
            <w:rFonts w:ascii="PT Astra Serif" w:eastAsiaTheme="majorEastAsia" w:hAnsi="PT Astra Serif"/>
            <w:sz w:val="26"/>
            <w:szCs w:val="26"/>
            <w:lang w:val="en-US"/>
          </w:rPr>
          <w:t>tulacity</w:t>
        </w:r>
        <w:r w:rsidR="00E43172" w:rsidRPr="00E8449A">
          <w:rPr>
            <w:rStyle w:val="a4"/>
            <w:rFonts w:ascii="PT Astra Serif" w:eastAsiaTheme="majorEastAsia" w:hAnsi="PT Astra Serif"/>
            <w:sz w:val="26"/>
            <w:szCs w:val="26"/>
          </w:rPr>
          <w:t>.</w:t>
        </w:r>
        <w:r w:rsidR="00E43172" w:rsidRPr="00E8449A">
          <w:rPr>
            <w:rStyle w:val="a4"/>
            <w:rFonts w:ascii="PT Astra Serif" w:eastAsiaTheme="majorEastAsia" w:hAnsi="PT Astra Serif"/>
            <w:sz w:val="26"/>
            <w:szCs w:val="26"/>
            <w:lang w:val="en-US"/>
          </w:rPr>
          <w:t>gosuslugi</w:t>
        </w:r>
        <w:r w:rsidR="00E43172" w:rsidRPr="00E8449A">
          <w:rPr>
            <w:rStyle w:val="a4"/>
            <w:rFonts w:ascii="PT Astra Serif" w:eastAsiaTheme="majorEastAsia" w:hAnsi="PT Astra Serif"/>
            <w:sz w:val="26"/>
            <w:szCs w:val="26"/>
          </w:rPr>
          <w:t>.ru</w:t>
        </w:r>
      </w:hyperlink>
      <w:r w:rsidR="00235B87" w:rsidRPr="00B60FE3">
        <w:rPr>
          <w:rFonts w:ascii="PT Astra Serif" w:hAnsi="PT Astra Serif"/>
          <w:sz w:val="26"/>
          <w:szCs w:val="26"/>
        </w:rPr>
        <w:t xml:space="preserve"> не позднее следующего рабочего дня после даты оформления протокола.</w:t>
      </w:r>
    </w:p>
    <w:p w:rsidR="00235B87" w:rsidRPr="00B60FE3" w:rsidRDefault="00DD1ECD" w:rsidP="00103BFD">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5</w:t>
      </w:r>
      <w:r w:rsidR="00235B87" w:rsidRPr="00B60FE3">
        <w:rPr>
          <w:rFonts w:ascii="PT Astra Serif" w:hAnsi="PT Astra Serif"/>
          <w:sz w:val="26"/>
          <w:szCs w:val="26"/>
        </w:rPr>
        <w:t>.</w:t>
      </w:r>
      <w:r w:rsidRPr="00B60FE3">
        <w:rPr>
          <w:rFonts w:ascii="PT Astra Serif" w:hAnsi="PT Astra Serif"/>
          <w:sz w:val="26"/>
          <w:szCs w:val="26"/>
        </w:rPr>
        <w:t>9</w:t>
      </w:r>
      <w:r w:rsidR="00235B87" w:rsidRPr="00B60FE3">
        <w:rPr>
          <w:rFonts w:ascii="PT Astra Serif" w:hAnsi="PT Astra Serif"/>
          <w:sz w:val="26"/>
          <w:szCs w:val="26"/>
        </w:rPr>
        <w:t xml:space="preserve">. </w:t>
      </w:r>
      <w:r w:rsidR="009A4719" w:rsidRPr="00B60FE3">
        <w:rPr>
          <w:rFonts w:ascii="PT Astra Serif" w:hAnsi="PT Astra Serif"/>
          <w:sz w:val="26"/>
          <w:szCs w:val="26"/>
        </w:rPr>
        <w:t>Претендент</w:t>
      </w:r>
      <w:r w:rsidR="00235B87" w:rsidRPr="00B60FE3">
        <w:rPr>
          <w:rFonts w:ascii="PT Astra Serif" w:hAnsi="PT Astra Serif"/>
          <w:sz w:val="26"/>
          <w:szCs w:val="26"/>
        </w:rPr>
        <w:t xml:space="preserve"> приобретает статус участника аукциона с момента оформления Организатором аукциона протокола рассмотрения заявок.</w:t>
      </w:r>
    </w:p>
    <w:p w:rsidR="00235B87" w:rsidRPr="00B60FE3" w:rsidRDefault="00235B87" w:rsidP="00663DCB">
      <w:pPr>
        <w:widowControl w:val="0"/>
        <w:autoSpaceDE w:val="0"/>
        <w:autoSpaceDN w:val="0"/>
        <w:adjustRightInd w:val="0"/>
        <w:spacing w:after="0"/>
        <w:ind w:firstLine="567"/>
        <w:rPr>
          <w:rFonts w:ascii="PT Astra Serif" w:hAnsi="PT Astra Serif"/>
          <w:sz w:val="26"/>
          <w:szCs w:val="26"/>
        </w:rPr>
      </w:pPr>
    </w:p>
    <w:p w:rsidR="00235B87" w:rsidRPr="00B60FE3" w:rsidRDefault="00DD1ECD" w:rsidP="00045C91">
      <w:pPr>
        <w:widowControl w:val="0"/>
        <w:spacing w:after="0"/>
        <w:ind w:right="125"/>
        <w:jc w:val="center"/>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 Способы разъяснения положений</w:t>
      </w:r>
    </w:p>
    <w:p w:rsidR="00235B87" w:rsidRPr="00B60FE3" w:rsidRDefault="00235B87" w:rsidP="00045C91">
      <w:pPr>
        <w:widowControl w:val="0"/>
        <w:spacing w:after="0"/>
        <w:ind w:right="125"/>
        <w:jc w:val="center"/>
        <w:rPr>
          <w:rFonts w:ascii="PT Astra Serif" w:hAnsi="PT Astra Serif"/>
          <w:sz w:val="26"/>
          <w:szCs w:val="26"/>
        </w:rPr>
      </w:pPr>
      <w:r w:rsidRPr="00B60FE3">
        <w:rPr>
          <w:rFonts w:ascii="PT Astra Serif" w:hAnsi="PT Astra Serif"/>
          <w:sz w:val="26"/>
          <w:szCs w:val="26"/>
        </w:rPr>
        <w:t>документации об аукционе</w:t>
      </w:r>
    </w:p>
    <w:p w:rsidR="00235B87" w:rsidRPr="00B60FE3" w:rsidRDefault="00235B87" w:rsidP="00663DCB">
      <w:pPr>
        <w:widowControl w:val="0"/>
        <w:spacing w:after="0"/>
        <w:ind w:right="125" w:firstLine="567"/>
        <w:jc w:val="center"/>
        <w:rPr>
          <w:rFonts w:ascii="PT Astra Serif" w:hAnsi="PT Astra Serif"/>
          <w:sz w:val="26"/>
          <w:szCs w:val="26"/>
        </w:rPr>
      </w:pPr>
    </w:p>
    <w:p w:rsidR="00235B87" w:rsidRPr="00B60FE3" w:rsidRDefault="00DD1ECD" w:rsidP="00663DCB">
      <w:pPr>
        <w:widowControl w:val="0"/>
        <w:tabs>
          <w:tab w:val="left" w:pos="2640"/>
        </w:tabs>
        <w:spacing w:after="0" w:line="228" w:lineRule="auto"/>
        <w:ind w:firstLine="567"/>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.1</w:t>
      </w:r>
      <w:r w:rsidR="003F0CB7" w:rsidRPr="00B60FE3">
        <w:rPr>
          <w:rFonts w:ascii="PT Astra Serif" w:hAnsi="PT Astra Serif"/>
          <w:sz w:val="26"/>
          <w:szCs w:val="26"/>
        </w:rPr>
        <w:t>.</w:t>
      </w:r>
      <w:r w:rsidR="00235B87" w:rsidRPr="00B60FE3">
        <w:rPr>
          <w:rFonts w:ascii="PT Astra Serif" w:hAnsi="PT Astra Serif"/>
          <w:sz w:val="26"/>
          <w:szCs w:val="26"/>
        </w:rPr>
        <w:t xml:space="preserve"> </w:t>
      </w:r>
      <w:r w:rsidR="009A4719" w:rsidRPr="00B60FE3">
        <w:rPr>
          <w:rFonts w:ascii="PT Astra Serif" w:hAnsi="PT Astra Serif"/>
          <w:sz w:val="26"/>
          <w:szCs w:val="26"/>
        </w:rPr>
        <w:t>Претендент</w:t>
      </w:r>
      <w:r w:rsidR="00235B87" w:rsidRPr="00B60FE3">
        <w:rPr>
          <w:rFonts w:ascii="PT Astra Serif" w:hAnsi="PT Astra Serif"/>
          <w:sz w:val="26"/>
          <w:szCs w:val="26"/>
        </w:rPr>
        <w:t xml:space="preserve"> вправе обратиться за разъяснениями положений документации об аукционе к Организатору аукциона в письменной форме по адресу, указанному в Извещении.</w:t>
      </w:r>
    </w:p>
    <w:p w:rsidR="00235B87" w:rsidRPr="00B60FE3" w:rsidRDefault="00DD1ECD" w:rsidP="00663DCB">
      <w:pPr>
        <w:widowControl w:val="0"/>
        <w:spacing w:after="0"/>
        <w:ind w:right="-1" w:firstLine="567"/>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.2. Организатор аукциона обязан ответить на запрос о разъяснении положений аукционной документации, полученный не позднее 10 рабочих дней до окончания срока приема заявок. Запросы о разъяснении положений аукционной документации, полученные после вышеуказанного срока, не рассматриваются.</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 xml:space="preserve">.3. Организатор аукциона доводит до всех </w:t>
      </w:r>
      <w:r w:rsidR="008F7F8B" w:rsidRPr="00B60FE3">
        <w:rPr>
          <w:rFonts w:ascii="PT Astra Serif" w:hAnsi="PT Astra Serif"/>
          <w:sz w:val="26"/>
          <w:szCs w:val="26"/>
        </w:rPr>
        <w:t>Претендентов</w:t>
      </w:r>
      <w:r w:rsidR="00235B87" w:rsidRPr="00B60FE3">
        <w:rPr>
          <w:rFonts w:ascii="PT Astra Serif" w:hAnsi="PT Astra Serif"/>
          <w:sz w:val="26"/>
          <w:szCs w:val="26"/>
        </w:rPr>
        <w:t xml:space="preserve"> на участие в аукционе информацию с разъяснениями аукционной документации путем размещения указанных разъяснений на том же официальном сайте, где была размещена аукционная документация.</w:t>
      </w:r>
    </w:p>
    <w:p w:rsidR="00235B87" w:rsidRPr="00B60FE3" w:rsidRDefault="00235B87" w:rsidP="00663DCB">
      <w:pPr>
        <w:widowControl w:val="0"/>
        <w:shd w:val="clear" w:color="auto" w:fill="FFFFFF"/>
        <w:spacing w:after="0"/>
        <w:ind w:right="-1" w:firstLine="567"/>
        <w:jc w:val="center"/>
        <w:rPr>
          <w:rFonts w:ascii="PT Astra Serif" w:hAnsi="PT Astra Serif"/>
          <w:sz w:val="26"/>
          <w:szCs w:val="26"/>
        </w:rPr>
      </w:pPr>
    </w:p>
    <w:p w:rsidR="00235B87" w:rsidRPr="00B60FE3" w:rsidRDefault="00DD1ECD" w:rsidP="00045C91">
      <w:pPr>
        <w:widowControl w:val="0"/>
        <w:shd w:val="clear" w:color="auto" w:fill="FFFFFF"/>
        <w:spacing w:after="0"/>
        <w:ind w:right="-1"/>
        <w:jc w:val="center"/>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 xml:space="preserve">. Внесение изменений </w:t>
      </w:r>
    </w:p>
    <w:p w:rsidR="00235B87" w:rsidRPr="00B60FE3" w:rsidRDefault="00235B87" w:rsidP="00045C91">
      <w:pPr>
        <w:widowControl w:val="0"/>
        <w:shd w:val="clear" w:color="auto" w:fill="FFFFFF"/>
        <w:spacing w:after="0"/>
        <w:ind w:right="-1"/>
        <w:jc w:val="center"/>
        <w:rPr>
          <w:rFonts w:ascii="PT Astra Serif" w:hAnsi="PT Astra Serif"/>
          <w:sz w:val="26"/>
          <w:szCs w:val="26"/>
        </w:rPr>
      </w:pPr>
      <w:r w:rsidRPr="00B60FE3">
        <w:rPr>
          <w:rFonts w:ascii="PT Astra Serif" w:hAnsi="PT Astra Serif"/>
          <w:sz w:val="26"/>
          <w:szCs w:val="26"/>
        </w:rPr>
        <w:t>в документацию об аукционе</w:t>
      </w:r>
    </w:p>
    <w:p w:rsidR="00235B87" w:rsidRPr="00B60FE3" w:rsidRDefault="00235B87" w:rsidP="00663DCB">
      <w:pPr>
        <w:widowControl w:val="0"/>
        <w:shd w:val="clear" w:color="auto" w:fill="FFFFFF"/>
        <w:spacing w:after="0"/>
        <w:ind w:right="-1" w:firstLine="567"/>
        <w:jc w:val="center"/>
        <w:rPr>
          <w:rFonts w:ascii="PT Astra Serif" w:hAnsi="PT Astra Serif"/>
          <w:b/>
          <w:sz w:val="26"/>
          <w:szCs w:val="26"/>
        </w:rPr>
      </w:pP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.1. Внесение изменений в аукционную документацию осуществляется в соответствии с действующими нормативно-правовыми актами Российской Федерации и Тульской области.</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.2. Любое изменение</w:t>
      </w:r>
      <w:r w:rsidR="00235B87" w:rsidRPr="00B60FE3">
        <w:rPr>
          <w:rFonts w:ascii="PT Astra Serif" w:hAnsi="PT Astra Serif"/>
          <w:color w:val="FF6600"/>
          <w:sz w:val="26"/>
          <w:szCs w:val="26"/>
        </w:rPr>
        <w:t xml:space="preserve"> </w:t>
      </w:r>
      <w:r w:rsidR="00235B87" w:rsidRPr="00B60FE3">
        <w:rPr>
          <w:rFonts w:ascii="PT Astra Serif" w:hAnsi="PT Astra Serif"/>
          <w:sz w:val="26"/>
          <w:szCs w:val="26"/>
        </w:rPr>
        <w:t>является неотъемлемой частью аукционной документации.</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 xml:space="preserve">.3. </w:t>
      </w:r>
      <w:r w:rsidR="00235B87" w:rsidRPr="00B60FE3">
        <w:rPr>
          <w:rFonts w:ascii="PT Astra Serif" w:hAnsi="PT Astra Serif"/>
          <w:spacing w:val="3"/>
          <w:sz w:val="26"/>
          <w:szCs w:val="26"/>
        </w:rPr>
        <w:t xml:space="preserve">Сообщение о внесении изменений </w:t>
      </w:r>
      <w:r w:rsidR="00235B87" w:rsidRPr="00B60FE3">
        <w:rPr>
          <w:rFonts w:ascii="PT Astra Serif" w:hAnsi="PT Astra Serif"/>
          <w:sz w:val="26"/>
          <w:szCs w:val="26"/>
        </w:rPr>
        <w:t xml:space="preserve">в аукционную документацию </w:t>
      </w:r>
      <w:r w:rsidR="00235B87" w:rsidRPr="00B60FE3">
        <w:rPr>
          <w:rFonts w:ascii="PT Astra Serif" w:hAnsi="PT Astra Serif"/>
          <w:spacing w:val="3"/>
          <w:sz w:val="26"/>
          <w:szCs w:val="26"/>
        </w:rPr>
        <w:t xml:space="preserve">доводится до сведения всех </w:t>
      </w:r>
      <w:r w:rsidR="008F7F8B" w:rsidRPr="00B60FE3">
        <w:rPr>
          <w:rFonts w:ascii="PT Astra Serif" w:hAnsi="PT Astra Serif"/>
          <w:spacing w:val="3"/>
          <w:sz w:val="26"/>
          <w:szCs w:val="26"/>
        </w:rPr>
        <w:t>Претендентов</w:t>
      </w:r>
      <w:r w:rsidR="00235B87" w:rsidRPr="00B60FE3">
        <w:rPr>
          <w:rFonts w:ascii="PT Astra Serif" w:hAnsi="PT Astra Serif"/>
          <w:spacing w:val="3"/>
          <w:sz w:val="26"/>
          <w:szCs w:val="26"/>
        </w:rPr>
        <w:t xml:space="preserve"> путем его размещения </w:t>
      </w:r>
      <w:r w:rsidR="00235B87" w:rsidRPr="00B60FE3">
        <w:rPr>
          <w:rFonts w:ascii="PT Astra Serif" w:hAnsi="PT Astra Serif"/>
          <w:sz w:val="26"/>
          <w:szCs w:val="26"/>
        </w:rPr>
        <w:t>на том же официальном сайте, где была размещена аукционная документация.</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.4. Организатор аукциона вправе принять решение о внесении изменений в извещение о проведении открытого аукциона и в аукционную документацию не позднее, чем за пять дней до даты окончания срока подачи заявок на участие в аукционе. Изменения подлежат в течение одного календарного дня со дня принятия соответствующего решения размещению организатором аукциона в порядке, установленном для размещения аукционной документации.</w:t>
      </w:r>
    </w:p>
    <w:p w:rsidR="00235B87" w:rsidRPr="00B60FE3" w:rsidRDefault="00235B87" w:rsidP="00663DCB">
      <w:pPr>
        <w:widowControl w:val="0"/>
        <w:autoSpaceDE w:val="0"/>
        <w:autoSpaceDN w:val="0"/>
        <w:spacing w:after="0"/>
        <w:ind w:right="-1" w:firstLine="567"/>
        <w:outlineLvl w:val="2"/>
        <w:rPr>
          <w:rFonts w:ascii="PT Astra Serif" w:hAnsi="PT Astra Serif"/>
          <w:sz w:val="26"/>
          <w:szCs w:val="26"/>
        </w:rPr>
      </w:pPr>
      <w:r w:rsidRPr="00B60FE3">
        <w:rPr>
          <w:rFonts w:ascii="PT Astra Serif" w:hAnsi="PT Astra Serif"/>
          <w:sz w:val="26"/>
          <w:szCs w:val="26"/>
        </w:rPr>
        <w:t>При внесении изменений в аукционную документацию срок подачи заявок на участие в аукционе должен быть продлен на такой срок, чтобы со дня размещения на официальном сайте администрации города изменений, внесенных в аукционную документацию, до даты рассмотрения заявок на участие в аукционе было не менее 15 календарных дней. Изменение предмета аукциона не допускается.</w:t>
      </w:r>
    </w:p>
    <w:p w:rsidR="00235B87" w:rsidRPr="00B60FE3" w:rsidRDefault="00DD1ECD" w:rsidP="00663DCB">
      <w:pPr>
        <w:widowControl w:val="0"/>
        <w:spacing w:after="0"/>
        <w:ind w:firstLine="567"/>
        <w:rPr>
          <w:rFonts w:ascii="PT Astra Serif" w:hAnsi="PT Astra Serif"/>
          <w:b/>
          <w:color w:val="1F497D"/>
          <w:sz w:val="26"/>
          <w:szCs w:val="26"/>
        </w:rPr>
      </w:pPr>
      <w:r w:rsidRPr="00B60FE3">
        <w:rPr>
          <w:rFonts w:ascii="PT Astra Serif" w:hAnsi="PT Astra Serif"/>
          <w:sz w:val="26"/>
          <w:szCs w:val="26"/>
        </w:rPr>
        <w:t>7</w:t>
      </w:r>
      <w:r w:rsidR="00235B87" w:rsidRPr="00B60FE3">
        <w:rPr>
          <w:rFonts w:ascii="PT Astra Serif" w:hAnsi="PT Astra Serif"/>
          <w:sz w:val="26"/>
          <w:szCs w:val="26"/>
        </w:rPr>
        <w:t xml:space="preserve">.5. Решение о продлении срока подачи и действия заявок, а также иная информация об изменении аукционной документации, публикуется официальном сайте администрации города Тулы: </w:t>
      </w:r>
      <w:hyperlink r:id="rId8" w:history="1">
        <w:r w:rsidR="00E43172" w:rsidRPr="00E8449A">
          <w:rPr>
            <w:rStyle w:val="a4"/>
            <w:rFonts w:ascii="PT Astra Serif" w:eastAsiaTheme="majorEastAsia" w:hAnsi="PT Astra Serif"/>
            <w:sz w:val="26"/>
            <w:szCs w:val="26"/>
          </w:rPr>
          <w:t>www.</w:t>
        </w:r>
        <w:r w:rsidR="00E43172" w:rsidRPr="00E8449A">
          <w:rPr>
            <w:rStyle w:val="a4"/>
            <w:rFonts w:ascii="PT Astra Serif" w:eastAsiaTheme="majorEastAsia" w:hAnsi="PT Astra Serif"/>
            <w:sz w:val="26"/>
            <w:szCs w:val="26"/>
            <w:lang w:val="en-US"/>
          </w:rPr>
          <w:t>tulacity</w:t>
        </w:r>
        <w:r w:rsidR="00E43172" w:rsidRPr="00E8449A">
          <w:rPr>
            <w:rStyle w:val="a4"/>
            <w:rFonts w:ascii="PT Astra Serif" w:eastAsiaTheme="majorEastAsia" w:hAnsi="PT Astra Serif"/>
            <w:sz w:val="26"/>
            <w:szCs w:val="26"/>
          </w:rPr>
          <w:t>.</w:t>
        </w:r>
        <w:r w:rsidR="00E43172" w:rsidRPr="00E8449A">
          <w:rPr>
            <w:rStyle w:val="a4"/>
            <w:rFonts w:ascii="PT Astra Serif" w:eastAsiaTheme="majorEastAsia" w:hAnsi="PT Astra Serif"/>
            <w:sz w:val="26"/>
            <w:szCs w:val="26"/>
            <w:lang w:val="en-US"/>
          </w:rPr>
          <w:t>gosuslugi</w:t>
        </w:r>
        <w:r w:rsidR="00E43172" w:rsidRPr="00E8449A">
          <w:rPr>
            <w:rStyle w:val="a4"/>
            <w:rFonts w:ascii="PT Astra Serif" w:eastAsiaTheme="majorEastAsia" w:hAnsi="PT Astra Serif"/>
            <w:sz w:val="26"/>
            <w:szCs w:val="26"/>
          </w:rPr>
          <w:t>.ru</w:t>
        </w:r>
      </w:hyperlink>
      <w:r w:rsidR="00235B87" w:rsidRPr="00B60FE3">
        <w:rPr>
          <w:rFonts w:ascii="PT Astra Serif" w:hAnsi="PT Astra Serif"/>
          <w:color w:val="0000FF"/>
          <w:sz w:val="26"/>
          <w:szCs w:val="26"/>
          <w:u w:val="single"/>
        </w:rPr>
        <w:t>.</w:t>
      </w:r>
      <w:r w:rsidR="00235B87" w:rsidRPr="00B60FE3">
        <w:rPr>
          <w:rFonts w:ascii="PT Astra Serif" w:hAnsi="PT Astra Serif"/>
          <w:sz w:val="26"/>
          <w:szCs w:val="26"/>
        </w:rPr>
        <w:t xml:space="preserve"> </w:t>
      </w:r>
    </w:p>
    <w:p w:rsidR="00235B87" w:rsidRPr="00B60FE3" w:rsidRDefault="00DD1ECD" w:rsidP="00663DCB">
      <w:pPr>
        <w:widowControl w:val="0"/>
        <w:tabs>
          <w:tab w:val="num" w:pos="709"/>
        </w:tabs>
        <w:spacing w:after="0"/>
        <w:ind w:firstLine="567"/>
        <w:rPr>
          <w:rFonts w:ascii="PT Astra Serif" w:hAnsi="PT Astra Serif"/>
          <w:color w:val="000000"/>
          <w:sz w:val="26"/>
          <w:szCs w:val="26"/>
        </w:rPr>
      </w:pPr>
      <w:r w:rsidRPr="00B60FE3">
        <w:rPr>
          <w:rFonts w:ascii="PT Astra Serif" w:hAnsi="PT Astra Serif"/>
          <w:color w:val="000000"/>
          <w:sz w:val="26"/>
          <w:szCs w:val="26"/>
        </w:rPr>
        <w:t>7</w:t>
      </w:r>
      <w:r w:rsidR="00235B87" w:rsidRPr="00B60FE3">
        <w:rPr>
          <w:rFonts w:ascii="PT Astra Serif" w:hAnsi="PT Astra Serif"/>
          <w:color w:val="000000"/>
          <w:sz w:val="26"/>
          <w:szCs w:val="26"/>
        </w:rPr>
        <w:t xml:space="preserve">.6. Организатор аукциона вправе отказаться от проведения аукциона не позднее чем за три календарных дня до дня проведения аукциона. Сообщение об отказе в проведении аукциона размещается на </w:t>
      </w:r>
      <w:r w:rsidR="00235B87" w:rsidRPr="00B60FE3">
        <w:rPr>
          <w:rFonts w:ascii="PT Astra Serif" w:hAnsi="PT Astra Serif"/>
          <w:sz w:val="26"/>
          <w:szCs w:val="26"/>
        </w:rPr>
        <w:t xml:space="preserve">официальном сайте администрации города Тулы: </w:t>
      </w:r>
      <w:hyperlink r:id="rId9" w:history="1">
        <w:r w:rsidR="00E43172" w:rsidRPr="00E8449A">
          <w:rPr>
            <w:rStyle w:val="a4"/>
            <w:rFonts w:ascii="PT Astra Serif" w:eastAsiaTheme="majorEastAsia" w:hAnsi="PT Astra Serif"/>
            <w:sz w:val="26"/>
            <w:szCs w:val="26"/>
          </w:rPr>
          <w:t>www.</w:t>
        </w:r>
        <w:r w:rsidR="00E43172" w:rsidRPr="00E8449A">
          <w:rPr>
            <w:rStyle w:val="a4"/>
            <w:rFonts w:ascii="PT Astra Serif" w:eastAsiaTheme="majorEastAsia" w:hAnsi="PT Astra Serif"/>
            <w:sz w:val="26"/>
            <w:szCs w:val="26"/>
            <w:lang w:val="en-US"/>
          </w:rPr>
          <w:t>tulacity</w:t>
        </w:r>
        <w:r w:rsidR="00E43172" w:rsidRPr="00E8449A">
          <w:rPr>
            <w:rStyle w:val="a4"/>
            <w:rFonts w:ascii="PT Astra Serif" w:eastAsiaTheme="majorEastAsia" w:hAnsi="PT Astra Serif"/>
            <w:sz w:val="26"/>
            <w:szCs w:val="26"/>
          </w:rPr>
          <w:t>.</w:t>
        </w:r>
        <w:r w:rsidR="00E43172" w:rsidRPr="00E8449A">
          <w:rPr>
            <w:rStyle w:val="a4"/>
            <w:rFonts w:ascii="PT Astra Serif" w:eastAsiaTheme="majorEastAsia" w:hAnsi="PT Astra Serif"/>
            <w:sz w:val="26"/>
            <w:szCs w:val="26"/>
            <w:lang w:val="en-US"/>
          </w:rPr>
          <w:t>gosuslugi</w:t>
        </w:r>
        <w:r w:rsidR="00E43172" w:rsidRPr="00E8449A">
          <w:rPr>
            <w:rStyle w:val="a4"/>
            <w:rFonts w:ascii="PT Astra Serif" w:eastAsiaTheme="majorEastAsia" w:hAnsi="PT Astra Serif"/>
            <w:sz w:val="26"/>
            <w:szCs w:val="26"/>
          </w:rPr>
          <w:t>.ru</w:t>
        </w:r>
      </w:hyperlink>
      <w:r w:rsidR="00235B87" w:rsidRPr="00B60FE3">
        <w:rPr>
          <w:rFonts w:ascii="PT Astra Serif" w:hAnsi="PT Astra Serif"/>
          <w:color w:val="0000FF"/>
          <w:sz w:val="26"/>
          <w:szCs w:val="26"/>
          <w:u w:val="single"/>
        </w:rPr>
        <w:t>.</w:t>
      </w:r>
      <w:r w:rsidR="00235B87" w:rsidRPr="00B60FE3">
        <w:rPr>
          <w:rFonts w:ascii="PT Astra Serif" w:hAnsi="PT Astra Serif"/>
          <w:sz w:val="26"/>
          <w:szCs w:val="26"/>
        </w:rPr>
        <w:t xml:space="preserve"> </w:t>
      </w:r>
    </w:p>
    <w:p w:rsidR="00235B87" w:rsidRPr="00B60FE3" w:rsidRDefault="00235B87" w:rsidP="00663DCB">
      <w:pPr>
        <w:widowControl w:val="0"/>
        <w:tabs>
          <w:tab w:val="num" w:pos="709"/>
        </w:tabs>
        <w:spacing w:after="0"/>
        <w:ind w:firstLine="567"/>
        <w:rPr>
          <w:rFonts w:ascii="PT Astra Serif" w:hAnsi="PT Astra Serif"/>
          <w:color w:val="000000"/>
          <w:sz w:val="26"/>
          <w:szCs w:val="26"/>
        </w:rPr>
      </w:pPr>
      <w:r w:rsidRPr="00B60FE3">
        <w:rPr>
          <w:rFonts w:ascii="PT Astra Serif" w:hAnsi="PT Astra Serif"/>
          <w:color w:val="000000"/>
          <w:sz w:val="26"/>
          <w:szCs w:val="26"/>
        </w:rPr>
        <w:t>Организатор аукциона в течение трех рабочих дней со дня размещения сообщения об отказе в проведении аукциона обязан известить участников аукциона о своем отказе в проведении аукциона и в течение пяти рабочих дней возвратить участникам аукциона внесенные задатки.</w:t>
      </w:r>
    </w:p>
    <w:p w:rsidR="00235B87" w:rsidRPr="00B60FE3" w:rsidRDefault="00235B87" w:rsidP="00663DCB">
      <w:pPr>
        <w:widowControl w:val="0"/>
        <w:spacing w:after="0"/>
        <w:ind w:firstLine="567"/>
        <w:jc w:val="center"/>
        <w:rPr>
          <w:rFonts w:ascii="PT Astra Serif" w:hAnsi="PT Astra Serif"/>
          <w:b/>
          <w:sz w:val="26"/>
          <w:szCs w:val="26"/>
        </w:rPr>
      </w:pPr>
    </w:p>
    <w:p w:rsidR="00235B87" w:rsidRPr="00B60FE3" w:rsidRDefault="00DD1ECD" w:rsidP="00045C91">
      <w:pPr>
        <w:widowControl w:val="0"/>
        <w:spacing w:after="0"/>
        <w:jc w:val="center"/>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Порядок проведения аукциона</w:t>
      </w:r>
    </w:p>
    <w:p w:rsidR="00235B87" w:rsidRPr="00B60FE3" w:rsidRDefault="00235B87" w:rsidP="00663DCB">
      <w:pPr>
        <w:widowControl w:val="0"/>
        <w:spacing w:after="0"/>
        <w:ind w:firstLine="567"/>
        <w:jc w:val="center"/>
        <w:rPr>
          <w:rFonts w:ascii="PT Astra Serif" w:hAnsi="PT Astra Serif"/>
          <w:sz w:val="26"/>
          <w:szCs w:val="26"/>
        </w:rPr>
      </w:pP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 Регистрация участников аукциона начинается за 1 час, и завершается не позднее, чем за 30 минут до начала проведения аукциона. Участники регистрируются у ответственного секретаря аукционной комиссии либо у назначенного им лица. При регистрации каждый участник получает себе личную номерную карточку (билет участника).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Участник, не прошедший регистрацию в установленное время, к участию в аукционе не допускается.</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 xml:space="preserve">При регистрации участник (уполномоченный представитель) должен иметь документ, подтверждающий его полномочия представлять интересы физического или юридического лица на аукционе и подписывать протокол аукциона. Таким документом является: для </w:t>
      </w:r>
      <w:r w:rsidR="008F7F8B" w:rsidRPr="00B60FE3">
        <w:rPr>
          <w:rFonts w:ascii="PT Astra Serif" w:hAnsi="PT Astra Serif"/>
          <w:sz w:val="26"/>
          <w:szCs w:val="26"/>
        </w:rPr>
        <w:t>Претендентов</w:t>
      </w:r>
      <w:r w:rsidRPr="00B60FE3">
        <w:rPr>
          <w:rFonts w:ascii="PT Astra Serif" w:hAnsi="PT Astra Serif"/>
          <w:sz w:val="26"/>
          <w:szCs w:val="26"/>
        </w:rPr>
        <w:t xml:space="preserve"> - юридических лиц - доверенность на право представлять интересы юридического лица на аукционе, либо заверенная подписью руководителя и печатью организации копия решения (протокола) о назначении (избрании) на должность руководителя данной организации, если представлять на аукционе участника - юридическое лицо будет руководитель данного юридического лица; для </w:t>
      </w:r>
      <w:r w:rsidR="008F7F8B" w:rsidRPr="00B60FE3">
        <w:rPr>
          <w:rFonts w:ascii="PT Astra Serif" w:hAnsi="PT Astra Serif"/>
          <w:sz w:val="26"/>
          <w:szCs w:val="26"/>
        </w:rPr>
        <w:t>Претендентов</w:t>
      </w:r>
      <w:r w:rsidRPr="00B60FE3">
        <w:rPr>
          <w:rFonts w:ascii="PT Astra Serif" w:hAnsi="PT Astra Serif"/>
          <w:sz w:val="26"/>
          <w:szCs w:val="26"/>
        </w:rPr>
        <w:t xml:space="preserve"> - физических лиц - нотариально удостоверенная доверенность на право представления физического лица, либо документ, удостоверяющий личность.</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lastRenderedPageBreak/>
        <w:t>8</w:t>
      </w:r>
      <w:r w:rsidR="00235B87" w:rsidRPr="00B60FE3">
        <w:rPr>
          <w:rFonts w:ascii="PT Astra Serif" w:hAnsi="PT Astra Serif"/>
          <w:sz w:val="26"/>
          <w:szCs w:val="26"/>
        </w:rPr>
        <w:t>.2. Аукцион начинается в день, час и в месте, указанном в извещении о проведении аукциона, с объявления председателем аукционной комиссии или заместителем председателя аукционной комиссии, об открытии аукциона.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Организатор аукциона ведет аудиозапись процедуры аукциона.</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.3. Аукцион ведет аукционист. Процедура хода аукциона определяется аукционистом. В ходе аукциона секретарь комиссии ведет протокол аукциона (на бумажном носителе).</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.4. После открытия аукциона аукционист:</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 объявляет правила и порядок проведения аукциона;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 оглашает номер (наименование) лота, его краткую характеристику, начальную цену и «шаг аукциона», а также номера карточек (билетов) участников аукциона по данному лоту;</w:t>
      </w:r>
    </w:p>
    <w:p w:rsidR="00235B87" w:rsidRPr="00B60FE3" w:rsidRDefault="00DD1ECD"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.5. Во время проведения аукциона его участникам запрещается покидать зал проведения аукциона и пользоваться мобильной связью. Участник, нарушивший данное правило, снимается аукционистом с аукциона.</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.6. Аукционист называет начальную цену аукциона и производит удар молотком, участники, готовые заключить договор за данную цену, поднимают свои карточки. Аукционист последовательно, в порядке очередности поднятия карточек участниками аукциона, называет номера поднятых карточек, после чего объявляет цену аукциона с учетом шага аукциона. Участники аукциона поднимают карточки в случае, если готовы заключить договор на право организации ярмарки в соответствии с этой ценой. Аукцион продолжается до тех пор, пока на объявленную аукционистом цену будет заявлено единственное предложение со стороны участников аукциона.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не поднял карточку, аукцион по данному лоту объявляется аукционистом завершенным.</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Окончание аукциона фиксируется объявлением аукциониста.</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 xml:space="preserve">По завершении аукциона аукционист объявляет максимальную предложенную цену лота и номер карточки (билета) победителя аукциона по данному лоту. </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Победителем аукциона признается участник, номер карточки (билета) которого и заявленная им цена лота были названы аукционистом последними.</w:t>
      </w:r>
    </w:p>
    <w:p w:rsidR="00235B87" w:rsidRPr="00B60FE3" w:rsidRDefault="00DD1ECD"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.7. Результаты аукциона оформляются протоколом аукциона. </w:t>
      </w:r>
    </w:p>
    <w:p w:rsidR="00235B87" w:rsidRPr="00B60FE3" w:rsidRDefault="00DD1ECD"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.8. Цена лота, предложенная победителем аукциона, заносится в </w:t>
      </w:r>
      <w:r w:rsidR="00235B87" w:rsidRPr="00B60FE3">
        <w:rPr>
          <w:rFonts w:ascii="PT Astra Serif" w:hAnsi="PT Astra Serif"/>
          <w:color w:val="000000"/>
          <w:sz w:val="26"/>
          <w:szCs w:val="26"/>
        </w:rPr>
        <w:t>протокол аукциона</w:t>
      </w:r>
      <w:r w:rsidR="00235B87" w:rsidRPr="00B60FE3">
        <w:rPr>
          <w:rFonts w:ascii="PT Astra Serif" w:hAnsi="PT Astra Serif"/>
          <w:sz w:val="26"/>
          <w:szCs w:val="26"/>
        </w:rPr>
        <w:t>.</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.9. 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 xml:space="preserve">Протокол аукциона подписывается в день проведения аукциона председателем аукционной комиссии, победителем аукциона и участником аукциона, сделавшим предпоследнее предложение о цене лота. Протокол аукциона составляется в трех экземплярах: по одному для организатора аукциона, победителя аукциона и участника аукциона, сделавшего предпоследнее предложение о цене лота. </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физического лица) победителя аукциона и участника аукциона, сделавшего предпоследнее предложение о цене аукциона.</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Протокол аукциона, оформленный по итогам проведения аукциона, является основанием для заключения договора на организацию ярмарки с победителем аукциона.</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 xml:space="preserve">При уклонении победителя от подписания протокола, внесенный им задаток не </w:t>
      </w:r>
      <w:r w:rsidRPr="00B60FE3">
        <w:rPr>
          <w:rFonts w:ascii="PT Astra Serif" w:hAnsi="PT Astra Serif"/>
          <w:sz w:val="26"/>
          <w:szCs w:val="26"/>
        </w:rPr>
        <w:lastRenderedPageBreak/>
        <w:t>возвращается, и он утрачивает право на заключение договора на организацию ярмарки.</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сделавший лучшее предложение по цене после отказавшегося участника.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При отказе от подписания протокола, внесенный задаток не возвращается, участник аукциона считается уклонившимся от подписания протокола аукциона и утрачивает право на заключение договора на организацию ярмарки.</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 Аукцион признается несостоявшимся в случаях, если:</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.10.1. В аукционе участвовало менее двух участников;</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.10.2. На участие в аукционе не подана ни одна заявка либо, если по результатам рассмотрения заявок на участие в аукционе принято решение об отказе в допуске к участию в аукционе, всех участников, подавших заявки на участие в аукционе;</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.10.3.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.10.4. Победитель аукциона признан уклонившимся от подписания протокола и последовательного отказа всех участников аукциона, сделавших предложения о цене договора, от подписания протокола аукциона.</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.11. В случае признания аукциона несостоявшимся, в день проведения аукциона оформляется соответствующий протокол, утверждаемый председателем аукционной комиссии.</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.12. В случае признания аукциона несостоявшимся по причине, указанной в пункте </w:t>
      </w:r>
      <w:r w:rsidRPr="00B60FE3">
        <w:rPr>
          <w:rFonts w:ascii="PT Astra Serif" w:hAnsi="PT Astra Serif"/>
          <w:sz w:val="26"/>
          <w:szCs w:val="26"/>
        </w:rPr>
        <w:t>8</w:t>
      </w:r>
      <w:r w:rsidR="00235B87" w:rsidRPr="00B60FE3">
        <w:rPr>
          <w:rFonts w:ascii="PT Astra Serif" w:hAnsi="PT Astra Serif"/>
          <w:sz w:val="26"/>
          <w:szCs w:val="26"/>
        </w:rPr>
        <w:t>.10.1. настоящего Порядка, единственный участник вправе, а организатор аукциона обязан заключить договор на организацию ярмарки по начальной цене аукциона с единственным участником аукциона.</w:t>
      </w:r>
    </w:p>
    <w:p w:rsidR="00235B87" w:rsidRPr="00B60FE3" w:rsidRDefault="00DD1ECD" w:rsidP="00663DCB">
      <w:pPr>
        <w:widowControl w:val="0"/>
        <w:tabs>
          <w:tab w:val="left" w:pos="1440"/>
        </w:tabs>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.13. В случае признания аукциона несостоявшимся либо, если договор на право организации ярмарки не был заключен с единственным участником аукциона, Организатор аукциона вправе объявить о проведении повторного аукциона. При этом могут быть изменены условия аукциона.</w:t>
      </w:r>
    </w:p>
    <w:p w:rsidR="00235B87" w:rsidRPr="00B60FE3" w:rsidRDefault="00DD1ECD" w:rsidP="00663DCB">
      <w:pPr>
        <w:widowControl w:val="0"/>
        <w:tabs>
          <w:tab w:val="left" w:pos="1440"/>
        </w:tabs>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.14. В случае если аукцион признан несостоявшимся по причине, указанной в пункте </w:t>
      </w:r>
      <w:r w:rsidRPr="00B60FE3">
        <w:rPr>
          <w:rFonts w:ascii="PT Astra Serif" w:hAnsi="PT Astra Serif"/>
          <w:sz w:val="26"/>
          <w:szCs w:val="26"/>
        </w:rPr>
        <w:t>8</w:t>
      </w:r>
      <w:r w:rsidR="00235B87" w:rsidRPr="00B60FE3">
        <w:rPr>
          <w:rFonts w:ascii="PT Astra Serif" w:hAnsi="PT Astra Serif"/>
          <w:sz w:val="26"/>
          <w:szCs w:val="26"/>
        </w:rPr>
        <w:t xml:space="preserve">.10.2. настоящего Порядка, Организатор аукциона обязан в течение 5 (пяти) рабочих дней со дня подписания протокола об этом возвратить внесенные участниками несостоявшегося аукциона задатки. В случае отсутствия у </w:t>
      </w:r>
      <w:r w:rsidR="008F7F8B" w:rsidRPr="00B60FE3">
        <w:rPr>
          <w:rFonts w:ascii="PT Astra Serif" w:hAnsi="PT Astra Serif"/>
          <w:sz w:val="26"/>
          <w:szCs w:val="26"/>
        </w:rPr>
        <w:t>Претендента</w:t>
      </w:r>
      <w:r w:rsidR="00235B87" w:rsidRPr="00B60FE3">
        <w:rPr>
          <w:rFonts w:ascii="PT Astra Serif" w:hAnsi="PT Astra Serif"/>
          <w:sz w:val="26"/>
          <w:szCs w:val="26"/>
        </w:rPr>
        <w:t xml:space="preserve"> или участника аукциона расчетного счета, возврат задатка осуществляется в течении 5 (пяти) рабочих дней после получения организатором аукциона письменного уведомления от </w:t>
      </w:r>
      <w:r w:rsidR="008F7F8B" w:rsidRPr="00B60FE3">
        <w:rPr>
          <w:rFonts w:ascii="PT Astra Serif" w:hAnsi="PT Astra Serif"/>
          <w:sz w:val="26"/>
          <w:szCs w:val="26"/>
        </w:rPr>
        <w:t>Претендента</w:t>
      </w:r>
      <w:r w:rsidR="00235B87" w:rsidRPr="00B60FE3">
        <w:rPr>
          <w:rFonts w:ascii="PT Astra Serif" w:hAnsi="PT Astra Serif"/>
          <w:sz w:val="26"/>
          <w:szCs w:val="26"/>
        </w:rPr>
        <w:t xml:space="preserve"> или участника аукциона о реквизитах для перечисления задатка.</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.15. Задатки на участие в состоявшемся аукционе возвращаются участникам аукциона (кроме победителя и участника аукциона, сделавшего предпоследнее предложение о цене аукциона) в течение 5 (пяти) рабочих дней со дня подписания протокола о результатах аукциона. </w:t>
      </w:r>
    </w:p>
    <w:p w:rsidR="00235B87" w:rsidRPr="00B60FE3" w:rsidRDefault="00235B87" w:rsidP="00663DCB">
      <w:pPr>
        <w:pStyle w:val="ConsPlusNormal"/>
        <w:widowControl/>
        <w:ind w:firstLine="567"/>
        <w:jc w:val="both"/>
        <w:rPr>
          <w:rFonts w:ascii="PT Astra Serif" w:hAnsi="PT Astra Serif" w:cs="Times New Roman"/>
          <w:sz w:val="26"/>
          <w:szCs w:val="26"/>
        </w:rPr>
      </w:pPr>
      <w:r w:rsidRPr="00B60FE3">
        <w:rPr>
          <w:rFonts w:ascii="PT Astra Serif" w:hAnsi="PT Astra Serif" w:cs="Times New Roman"/>
          <w:sz w:val="26"/>
          <w:szCs w:val="26"/>
        </w:rPr>
        <w:t>Организатор аукциона в течение 5 (пяти) рабочих дней со дня подписания договора на организацию ярмарки с победителем аукциона обязан возвратить внесенные в качестве задатка денежные средства участнику аукциона, сделавшему предпоследнее предложение о цене аукциона.</w:t>
      </w:r>
    </w:p>
    <w:p w:rsidR="00235B87" w:rsidRPr="00B60FE3" w:rsidRDefault="00DD1ECD" w:rsidP="00663DCB">
      <w:pPr>
        <w:widowControl w:val="0"/>
        <w:tabs>
          <w:tab w:val="left" w:pos="1440"/>
        </w:tabs>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.16. В случае уклонения от подписания протокола о результатах аукциона, договора на организацию ярмарки, организатор аукциона вправе объявить о проведении повторного аукциона либо обратиться в суд с требованием о понуждении заключить договор, а также о возмещении убытков, причиненных уклонением от его заключения в порядке, </w:t>
      </w:r>
      <w:r w:rsidR="00235B87" w:rsidRPr="00B60FE3">
        <w:rPr>
          <w:rFonts w:ascii="PT Astra Serif" w:hAnsi="PT Astra Serif"/>
          <w:sz w:val="26"/>
          <w:szCs w:val="26"/>
        </w:rPr>
        <w:lastRenderedPageBreak/>
        <w:t>предусмотренном статьей 448 Гражданского кодекса РФ.</w:t>
      </w:r>
    </w:p>
    <w:p w:rsidR="00235B87" w:rsidRPr="00B60FE3" w:rsidRDefault="00235B87" w:rsidP="00663DCB">
      <w:pPr>
        <w:widowControl w:val="0"/>
        <w:spacing w:after="0"/>
        <w:ind w:right="102" w:firstLine="567"/>
        <w:rPr>
          <w:rFonts w:ascii="PT Astra Serif" w:hAnsi="PT Astra Serif"/>
          <w:sz w:val="26"/>
          <w:szCs w:val="26"/>
        </w:rPr>
      </w:pPr>
    </w:p>
    <w:p w:rsidR="00235B87" w:rsidRPr="00B60FE3" w:rsidRDefault="00D77008" w:rsidP="00D77008">
      <w:pPr>
        <w:widowControl w:val="0"/>
        <w:spacing w:after="0" w:line="300" w:lineRule="exact"/>
        <w:jc w:val="center"/>
        <w:rPr>
          <w:rFonts w:ascii="PT Astra Serif" w:hAnsi="PT Astra Serif"/>
          <w:sz w:val="26"/>
          <w:szCs w:val="26"/>
        </w:rPr>
      </w:pPr>
      <w:r w:rsidRPr="00B60FE3">
        <w:rPr>
          <w:rFonts w:ascii="PT Astra Serif" w:hAnsi="PT Astra Serif"/>
          <w:sz w:val="26"/>
          <w:szCs w:val="26"/>
        </w:rPr>
        <w:t>9</w:t>
      </w:r>
      <w:r w:rsidR="00235B87" w:rsidRPr="00B60FE3">
        <w:rPr>
          <w:rFonts w:ascii="PT Astra Serif" w:hAnsi="PT Astra Serif"/>
          <w:sz w:val="26"/>
          <w:szCs w:val="26"/>
        </w:rPr>
        <w:t>. Порядок заключения договора</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9</w:t>
      </w:r>
      <w:r w:rsidR="00235B87" w:rsidRPr="00B60FE3">
        <w:rPr>
          <w:rFonts w:ascii="PT Astra Serif" w:hAnsi="PT Astra Serif"/>
          <w:sz w:val="26"/>
          <w:szCs w:val="26"/>
        </w:rPr>
        <w:t xml:space="preserve">.1. Договор на право организации ярмарки (приложение 1 к аукционной документации) готовится организатором аукциона и в течение 5 дней со дня размещения информации о результатах аукциона в назначенное время и месте подписывается с победителем аукциона или единственным участником аукциона в соответствии с пунктом </w:t>
      </w:r>
      <w:r w:rsidRPr="00B60FE3">
        <w:rPr>
          <w:rFonts w:ascii="PT Astra Serif" w:hAnsi="PT Astra Serif"/>
          <w:sz w:val="26"/>
          <w:szCs w:val="26"/>
        </w:rPr>
        <w:t>8</w:t>
      </w:r>
      <w:r w:rsidR="00235B87" w:rsidRPr="00B60FE3">
        <w:rPr>
          <w:rFonts w:ascii="PT Astra Serif" w:hAnsi="PT Astra Serif"/>
          <w:sz w:val="26"/>
          <w:szCs w:val="26"/>
        </w:rPr>
        <w:t>.12</w:t>
      </w:r>
      <w:r w:rsidR="00A71F46">
        <w:rPr>
          <w:rFonts w:ascii="PT Astra Serif" w:hAnsi="PT Astra Serif"/>
          <w:sz w:val="26"/>
          <w:szCs w:val="26"/>
        </w:rPr>
        <w:t>.</w:t>
      </w:r>
      <w:r w:rsidR="00235B87" w:rsidRPr="00B60FE3">
        <w:rPr>
          <w:rFonts w:ascii="PT Astra Serif" w:hAnsi="PT Astra Serif"/>
          <w:sz w:val="26"/>
          <w:szCs w:val="26"/>
        </w:rPr>
        <w:t xml:space="preserve"> настояще</w:t>
      </w:r>
      <w:r w:rsidR="0089245A" w:rsidRPr="00B60FE3">
        <w:rPr>
          <w:rFonts w:ascii="PT Astra Serif" w:hAnsi="PT Astra Serif"/>
          <w:sz w:val="26"/>
          <w:szCs w:val="26"/>
        </w:rPr>
        <w:t>й</w:t>
      </w:r>
      <w:r w:rsidR="00235B87" w:rsidRPr="00B60FE3">
        <w:rPr>
          <w:rFonts w:ascii="PT Astra Serif" w:hAnsi="PT Astra Serif"/>
          <w:sz w:val="26"/>
          <w:szCs w:val="26"/>
        </w:rPr>
        <w:t xml:space="preserve"> </w:t>
      </w:r>
      <w:r w:rsidR="0089245A" w:rsidRPr="00B60FE3">
        <w:rPr>
          <w:rFonts w:ascii="PT Astra Serif" w:hAnsi="PT Astra Serif"/>
          <w:sz w:val="26"/>
          <w:szCs w:val="26"/>
        </w:rPr>
        <w:t>аукционной документации</w:t>
      </w:r>
      <w:r w:rsidR="00235B87" w:rsidRPr="00B60FE3">
        <w:rPr>
          <w:rFonts w:ascii="PT Astra Serif" w:hAnsi="PT Astra Serif"/>
          <w:sz w:val="26"/>
          <w:szCs w:val="26"/>
        </w:rPr>
        <w:t>.</w:t>
      </w:r>
    </w:p>
    <w:p w:rsidR="00235B87" w:rsidRPr="00B60FE3" w:rsidRDefault="00DD1ECD" w:rsidP="00663DCB">
      <w:pPr>
        <w:pStyle w:val="ConsPlusNormal"/>
        <w:widowControl/>
        <w:ind w:firstLine="567"/>
        <w:jc w:val="both"/>
        <w:rPr>
          <w:rFonts w:ascii="PT Astra Serif" w:hAnsi="PT Astra Serif" w:cs="Times New Roman"/>
          <w:sz w:val="26"/>
          <w:szCs w:val="26"/>
        </w:rPr>
      </w:pPr>
      <w:r w:rsidRPr="00B60FE3">
        <w:rPr>
          <w:rFonts w:ascii="PT Astra Serif" w:hAnsi="PT Astra Serif" w:cs="Times New Roman"/>
          <w:sz w:val="26"/>
          <w:szCs w:val="26"/>
        </w:rPr>
        <w:t>9</w:t>
      </w:r>
      <w:r w:rsidR="00235B87" w:rsidRPr="00B60FE3">
        <w:rPr>
          <w:rFonts w:ascii="PT Astra Serif" w:hAnsi="PT Astra Serif" w:cs="Times New Roman"/>
          <w:sz w:val="26"/>
          <w:szCs w:val="26"/>
        </w:rPr>
        <w:t>.2. При заключении договора на организацию ярмарки с победителем аукциона или участником аукциона, сделавшим предпоследнее предложение о цене аукциона, сумма внесенного ими задатка засчитывается (перечисляется) организатором аукциона в счет исполнения обязательств по заключенному договору и не возвращается участнику аукциона.</w:t>
      </w:r>
    </w:p>
    <w:p w:rsidR="00235B87" w:rsidRPr="00B60FE3"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9</w:t>
      </w:r>
      <w:r w:rsidR="00235B87" w:rsidRPr="00B60FE3">
        <w:rPr>
          <w:rFonts w:ascii="PT Astra Serif" w:hAnsi="PT Astra Serif"/>
          <w:sz w:val="26"/>
          <w:szCs w:val="26"/>
        </w:rPr>
        <w:t>.3. Изменение существенных условий договора, а также передача или уступка прав третьим лицам не допускается.</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DD1ECD" w:rsidP="00D77008">
      <w:pPr>
        <w:widowControl w:val="0"/>
        <w:spacing w:after="0" w:line="300" w:lineRule="exact"/>
        <w:jc w:val="center"/>
        <w:rPr>
          <w:rFonts w:ascii="PT Astra Serif" w:hAnsi="PT Astra Serif"/>
          <w:sz w:val="26"/>
          <w:szCs w:val="26"/>
        </w:rPr>
      </w:pPr>
      <w:r w:rsidRPr="00B60FE3">
        <w:rPr>
          <w:rFonts w:ascii="PT Astra Serif" w:hAnsi="PT Astra Serif"/>
          <w:sz w:val="26"/>
          <w:szCs w:val="26"/>
        </w:rPr>
        <w:t>10</w:t>
      </w:r>
      <w:r w:rsidR="00235B87" w:rsidRPr="00B60FE3">
        <w:rPr>
          <w:rFonts w:ascii="PT Astra Serif" w:hAnsi="PT Astra Serif"/>
          <w:sz w:val="26"/>
          <w:szCs w:val="26"/>
        </w:rPr>
        <w:t>. Порядок рассмотрения заявлений и жалоб</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10</w:t>
      </w:r>
      <w:r w:rsidR="00235B87" w:rsidRPr="00B60FE3">
        <w:rPr>
          <w:rFonts w:ascii="PT Astra Serif" w:hAnsi="PT Astra Serif"/>
          <w:sz w:val="26"/>
          <w:szCs w:val="26"/>
        </w:rPr>
        <w:t>.1. Организатор аукциона обязан в течение трех рабочих дней рассматривать поступающие жалобы на порядок проведения аукционных процедур в порядке, установленном действующим законодательством Российской Федерации и Тульской области.</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3F0CB7" w:rsidP="00D77008">
      <w:pPr>
        <w:widowControl w:val="0"/>
        <w:spacing w:after="0" w:line="300" w:lineRule="exact"/>
        <w:jc w:val="center"/>
        <w:rPr>
          <w:rFonts w:ascii="PT Astra Serif" w:hAnsi="PT Astra Serif"/>
          <w:sz w:val="26"/>
          <w:szCs w:val="26"/>
        </w:rPr>
      </w:pPr>
      <w:r w:rsidRPr="00B60FE3">
        <w:rPr>
          <w:rFonts w:ascii="PT Astra Serif" w:hAnsi="PT Astra Serif"/>
          <w:sz w:val="26"/>
          <w:szCs w:val="26"/>
        </w:rPr>
        <w:t>1</w:t>
      </w:r>
      <w:r w:rsidR="00DD1ECD" w:rsidRPr="00B60FE3">
        <w:rPr>
          <w:rFonts w:ascii="PT Astra Serif" w:hAnsi="PT Astra Serif"/>
          <w:sz w:val="26"/>
          <w:szCs w:val="26"/>
        </w:rPr>
        <w:t>1</w:t>
      </w:r>
      <w:r w:rsidR="00235B87" w:rsidRPr="00B60FE3">
        <w:rPr>
          <w:rFonts w:ascii="PT Astra Serif" w:hAnsi="PT Astra Serif"/>
          <w:sz w:val="26"/>
          <w:szCs w:val="26"/>
        </w:rPr>
        <w:t>. Прочие положения</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3F0CB7"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1</w:t>
      </w:r>
      <w:r w:rsidR="00DD1ECD" w:rsidRPr="00B60FE3">
        <w:rPr>
          <w:rFonts w:ascii="PT Astra Serif" w:hAnsi="PT Astra Serif"/>
          <w:sz w:val="26"/>
          <w:szCs w:val="26"/>
        </w:rPr>
        <w:t>1</w:t>
      </w:r>
      <w:r w:rsidR="00235B87" w:rsidRPr="00B60FE3">
        <w:rPr>
          <w:rFonts w:ascii="PT Astra Serif" w:hAnsi="PT Astra Serif"/>
          <w:sz w:val="26"/>
          <w:szCs w:val="26"/>
        </w:rPr>
        <w:t xml:space="preserve">.1. Информация о результатах аукциона размещается организатором аукциона в течение трех рабочих дней со дня подписания протокола о результатах аукциона на официальном сайте администрации города Тулы </w:t>
      </w:r>
      <w:hyperlink r:id="rId10" w:history="1">
        <w:r w:rsidR="00E43172" w:rsidRPr="00E8449A">
          <w:rPr>
            <w:rStyle w:val="a4"/>
            <w:rFonts w:ascii="PT Astra Serif" w:eastAsiaTheme="majorEastAsia" w:hAnsi="PT Astra Serif"/>
            <w:sz w:val="26"/>
            <w:szCs w:val="26"/>
          </w:rPr>
          <w:t>www.</w:t>
        </w:r>
        <w:r w:rsidR="00E43172" w:rsidRPr="00E8449A">
          <w:rPr>
            <w:rStyle w:val="a4"/>
            <w:rFonts w:ascii="PT Astra Serif" w:eastAsiaTheme="majorEastAsia" w:hAnsi="PT Astra Serif"/>
            <w:sz w:val="26"/>
            <w:szCs w:val="26"/>
            <w:lang w:val="en-US"/>
          </w:rPr>
          <w:t>tulacity</w:t>
        </w:r>
        <w:r w:rsidR="00E43172" w:rsidRPr="00E8449A">
          <w:rPr>
            <w:rStyle w:val="a4"/>
            <w:rFonts w:ascii="PT Astra Serif" w:eastAsiaTheme="majorEastAsia" w:hAnsi="PT Astra Serif"/>
            <w:sz w:val="26"/>
            <w:szCs w:val="26"/>
          </w:rPr>
          <w:t>.</w:t>
        </w:r>
        <w:r w:rsidR="00E43172" w:rsidRPr="00E8449A">
          <w:rPr>
            <w:rStyle w:val="a4"/>
            <w:rFonts w:ascii="PT Astra Serif" w:eastAsiaTheme="majorEastAsia" w:hAnsi="PT Astra Serif"/>
            <w:sz w:val="26"/>
            <w:szCs w:val="26"/>
            <w:lang w:val="en-US"/>
          </w:rPr>
          <w:t>gosuslugi</w:t>
        </w:r>
        <w:r w:rsidR="00E43172" w:rsidRPr="00E8449A">
          <w:rPr>
            <w:rStyle w:val="a4"/>
            <w:rFonts w:ascii="PT Astra Serif" w:eastAsiaTheme="majorEastAsia" w:hAnsi="PT Astra Serif"/>
            <w:sz w:val="26"/>
            <w:szCs w:val="26"/>
          </w:rPr>
          <w:t>.ru</w:t>
        </w:r>
      </w:hyperlink>
      <w:r w:rsidR="00235B87" w:rsidRPr="00B60FE3">
        <w:rPr>
          <w:rFonts w:ascii="PT Astra Serif" w:hAnsi="PT Astra Serif"/>
          <w:sz w:val="26"/>
          <w:szCs w:val="26"/>
        </w:rPr>
        <w:t xml:space="preserve">. </w:t>
      </w:r>
    </w:p>
    <w:p w:rsidR="00235B87" w:rsidRPr="00045C91" w:rsidRDefault="003F0CB7" w:rsidP="00663DCB">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1</w:t>
      </w:r>
      <w:r w:rsidR="00DD1ECD" w:rsidRPr="00B60FE3">
        <w:rPr>
          <w:rFonts w:ascii="PT Astra Serif" w:hAnsi="PT Astra Serif"/>
          <w:sz w:val="26"/>
          <w:szCs w:val="26"/>
        </w:rPr>
        <w:t>1</w:t>
      </w:r>
      <w:r w:rsidR="00235B87" w:rsidRPr="00B60FE3">
        <w:rPr>
          <w:rFonts w:ascii="PT Astra Serif" w:hAnsi="PT Astra Serif"/>
          <w:sz w:val="26"/>
          <w:szCs w:val="26"/>
        </w:rPr>
        <w:t>.2.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аудиозапись аукциона хранятся организатором аукциона не менее трех лет.</w:t>
      </w:r>
    </w:p>
    <w:p w:rsidR="00235B87" w:rsidRPr="00045C91"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663DCB" w:rsidRPr="00045C91" w:rsidRDefault="00663DCB">
      <w:pPr>
        <w:spacing w:after="160" w:line="259" w:lineRule="auto"/>
        <w:jc w:val="left"/>
        <w:rPr>
          <w:rFonts w:ascii="PT Astra Serif" w:hAnsi="PT Astra Serif"/>
          <w:sz w:val="26"/>
          <w:szCs w:val="26"/>
        </w:rPr>
      </w:pPr>
      <w:r w:rsidRPr="00045C91">
        <w:rPr>
          <w:rFonts w:ascii="PT Astra Serif" w:hAnsi="PT Astra Serif"/>
          <w:sz w:val="26"/>
          <w:szCs w:val="26"/>
        </w:rPr>
        <w:br w:type="page"/>
      </w:r>
    </w:p>
    <w:p w:rsidR="00235B87" w:rsidRPr="00045C91" w:rsidRDefault="00235B87" w:rsidP="0023785F">
      <w:pPr>
        <w:widowControl w:val="0"/>
        <w:autoSpaceDE w:val="0"/>
        <w:autoSpaceDN w:val="0"/>
        <w:adjustRightInd w:val="0"/>
        <w:spacing w:after="0" w:line="300" w:lineRule="exact"/>
        <w:jc w:val="center"/>
        <w:rPr>
          <w:rFonts w:ascii="PT Astra Serif" w:hAnsi="PT Astra Serif"/>
          <w:sz w:val="26"/>
          <w:szCs w:val="26"/>
        </w:rPr>
      </w:pPr>
      <w:r w:rsidRPr="00045C91">
        <w:rPr>
          <w:rFonts w:ascii="PT Astra Serif" w:hAnsi="PT Astra Serif"/>
          <w:sz w:val="26"/>
          <w:szCs w:val="26"/>
        </w:rPr>
        <w:lastRenderedPageBreak/>
        <w:t xml:space="preserve">Часть </w:t>
      </w:r>
      <w:r w:rsidRPr="00045C91">
        <w:rPr>
          <w:rFonts w:ascii="PT Astra Serif" w:hAnsi="PT Astra Serif"/>
          <w:sz w:val="26"/>
          <w:szCs w:val="26"/>
          <w:lang w:val="en-US"/>
        </w:rPr>
        <w:t>III</w:t>
      </w:r>
      <w:r w:rsidRPr="00045C91">
        <w:rPr>
          <w:rFonts w:ascii="PT Astra Serif" w:hAnsi="PT Astra Serif"/>
          <w:sz w:val="26"/>
          <w:szCs w:val="26"/>
        </w:rPr>
        <w:t>. Техническая</w:t>
      </w:r>
    </w:p>
    <w:p w:rsidR="00235B87" w:rsidRPr="00045C91" w:rsidRDefault="00235B87" w:rsidP="00663DCB">
      <w:pPr>
        <w:widowControl w:val="0"/>
        <w:spacing w:after="0"/>
        <w:ind w:firstLine="567"/>
        <w:jc w:val="center"/>
        <w:rPr>
          <w:rFonts w:ascii="PT Astra Serif" w:hAnsi="PT Astra Serif"/>
          <w:sz w:val="26"/>
          <w:szCs w:val="26"/>
        </w:rPr>
      </w:pPr>
    </w:p>
    <w:p w:rsidR="00235B87" w:rsidRPr="00045C91" w:rsidRDefault="00235B87" w:rsidP="0023785F">
      <w:pPr>
        <w:widowControl w:val="0"/>
        <w:numPr>
          <w:ilvl w:val="0"/>
          <w:numId w:val="2"/>
        </w:numPr>
        <w:spacing w:after="0"/>
        <w:ind w:left="0" w:firstLine="0"/>
        <w:jc w:val="center"/>
        <w:rPr>
          <w:rFonts w:ascii="PT Astra Serif" w:hAnsi="PT Astra Serif"/>
          <w:sz w:val="26"/>
          <w:szCs w:val="26"/>
        </w:rPr>
      </w:pPr>
      <w:r w:rsidRPr="00045C91">
        <w:rPr>
          <w:rFonts w:ascii="PT Astra Serif" w:hAnsi="PT Astra Serif"/>
          <w:sz w:val="26"/>
          <w:szCs w:val="26"/>
        </w:rPr>
        <w:t>Техническое задание</w:t>
      </w:r>
    </w:p>
    <w:p w:rsidR="00235B87" w:rsidRPr="00045C91" w:rsidRDefault="00235B87" w:rsidP="00663DCB">
      <w:pPr>
        <w:widowControl w:val="0"/>
        <w:spacing w:after="0"/>
        <w:ind w:firstLine="567"/>
        <w:jc w:val="center"/>
        <w:rPr>
          <w:rFonts w:ascii="PT Astra Serif" w:hAnsi="PT Astra Serif"/>
          <w:sz w:val="26"/>
          <w:szCs w:val="26"/>
        </w:rPr>
      </w:pPr>
    </w:p>
    <w:p w:rsidR="00235B87" w:rsidRPr="00045C91" w:rsidRDefault="00235B87" w:rsidP="00663DCB">
      <w:pPr>
        <w:spacing w:after="0"/>
        <w:ind w:firstLine="567"/>
        <w:rPr>
          <w:rFonts w:ascii="PT Astra Serif" w:hAnsi="PT Astra Serif"/>
          <w:color w:val="333333"/>
          <w:sz w:val="26"/>
          <w:szCs w:val="26"/>
          <w:shd w:val="clear" w:color="auto" w:fill="FFFFFF"/>
        </w:rPr>
      </w:pPr>
      <w:r w:rsidRPr="00045C91">
        <w:rPr>
          <w:rFonts w:ascii="PT Astra Serif" w:hAnsi="PT Astra Serif"/>
          <w:sz w:val="26"/>
          <w:szCs w:val="26"/>
        </w:rPr>
        <w:tab/>
        <w:t xml:space="preserve">1.1. </w:t>
      </w:r>
      <w:r w:rsidR="009E7B84">
        <w:rPr>
          <w:sz w:val="26"/>
          <w:szCs w:val="26"/>
        </w:rPr>
        <w:t>Я</w:t>
      </w:r>
      <w:r w:rsidR="009E7B84" w:rsidRPr="00CC63E3">
        <w:rPr>
          <w:sz w:val="26"/>
          <w:szCs w:val="26"/>
        </w:rPr>
        <w:t>рмарк</w:t>
      </w:r>
      <w:r w:rsidR="009E7B84">
        <w:rPr>
          <w:sz w:val="26"/>
          <w:szCs w:val="26"/>
        </w:rPr>
        <w:t>а</w:t>
      </w:r>
      <w:r w:rsidR="009E7B84" w:rsidRPr="00CC63E3">
        <w:rPr>
          <w:sz w:val="26"/>
          <w:szCs w:val="26"/>
        </w:rPr>
        <w:t xml:space="preserve"> по реализации</w:t>
      </w:r>
      <w:r w:rsidR="009E7B84">
        <w:rPr>
          <w:sz w:val="26"/>
          <w:szCs w:val="26"/>
        </w:rPr>
        <w:t xml:space="preserve"> </w:t>
      </w:r>
      <w:r w:rsidR="009E7B84" w:rsidRPr="00CC63E3">
        <w:rPr>
          <w:sz w:val="26"/>
          <w:szCs w:val="26"/>
        </w:rPr>
        <w:t>цветов накануне празднования Международного женского дня</w:t>
      </w:r>
      <w:r w:rsidR="009E7B84">
        <w:rPr>
          <w:sz w:val="26"/>
          <w:szCs w:val="26"/>
        </w:rPr>
        <w:t xml:space="preserve"> </w:t>
      </w:r>
      <w:r w:rsidR="009E7B84" w:rsidRPr="00F504D6">
        <w:rPr>
          <w:sz w:val="26"/>
          <w:szCs w:val="26"/>
        </w:rPr>
        <w:t xml:space="preserve">организуется в целях </w:t>
      </w:r>
      <w:r w:rsidR="009E7B84" w:rsidRPr="006B4096">
        <w:rPr>
          <w:sz w:val="26"/>
          <w:szCs w:val="26"/>
        </w:rPr>
        <w:t>повышения доступности товаров для жителей города Тулы</w:t>
      </w:r>
      <w:r w:rsidRPr="00045C91">
        <w:rPr>
          <w:rFonts w:ascii="PT Astra Serif" w:hAnsi="PT Astra Serif"/>
          <w:sz w:val="26"/>
          <w:szCs w:val="26"/>
        </w:rPr>
        <w:t>.</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ab/>
        <w:t>1.2. Торговые места на организуемой ярмарке предоставляются юридическим лицам, индивидуальным предпринимателям.</w:t>
      </w:r>
    </w:p>
    <w:p w:rsidR="00235B87" w:rsidRPr="00045C91" w:rsidRDefault="00235B87" w:rsidP="00663DCB">
      <w:pPr>
        <w:autoSpaceDE w:val="0"/>
        <w:autoSpaceDN w:val="0"/>
        <w:adjustRightInd w:val="0"/>
        <w:spacing w:after="0"/>
        <w:ind w:firstLine="567"/>
        <w:rPr>
          <w:rFonts w:ascii="PT Astra Serif" w:hAnsi="PT Astra Serif"/>
          <w:sz w:val="26"/>
          <w:szCs w:val="26"/>
        </w:rPr>
      </w:pPr>
      <w:r w:rsidRPr="00045C91">
        <w:rPr>
          <w:rFonts w:ascii="PT Astra Serif" w:hAnsi="PT Astra Serif"/>
          <w:b/>
          <w:sz w:val="26"/>
          <w:szCs w:val="26"/>
        </w:rPr>
        <w:tab/>
      </w:r>
      <w:r w:rsidRPr="00045C91">
        <w:rPr>
          <w:rFonts w:ascii="PT Astra Serif" w:hAnsi="PT Astra Serif"/>
          <w:sz w:val="26"/>
          <w:szCs w:val="26"/>
        </w:rPr>
        <w:t>1.3. При организации ярмарки победитель аукциона обязан обеспечивать соблюдение требований действующего законодательства Российской Федерации, Тульской области и муниципального образования город Тула, в том числе производить:</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xml:space="preserve">- уборку территории ярмарки, а также прилегающей территории в радиусе 5 метров; </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вывоз мусора в соответствии с договором и графиком на вывоз мусора.</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1.4. Место проведения ярмарки должно иметь:</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1.4.1. Вывеску с указанием информации об Организаторе ярмарки, его наименовании, месте его нахождения, режиме работы ярмарки.</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1.4.2. Информационный стенд, на котором размещается информация:</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о размере платы за предоставление оборудованных мест для продажи товаров на ярмарке, а также за оказание услуг, связанных с обеспечением торговли;</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номера телефонов, обеспечивающие связь с органами государственного контроля и надзора и Организатором ярмарки, для обращения продавцов и покупателей.</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1.5. На территории ярмарки при организации торговых мест запрещается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1.6. Размещение мест для продажи товаров должно отвечать установленным санитарным, противопожарным, экологическим и другим нормам и правилам и обеспечивать необходимые условия для организации торговли, свободный проход покупателей и доступ к местам для продажи товаров.</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xml:space="preserve">1.7. Места для продажи товаров должны быть оборудованы в соответствии с требованиями санитарных норм и правил, правил продажи отдельных видов товаров и оснащены подтоварниками, стеллажами, соответствующим инвентарем. </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1.8. Места для продажи товаров на ярмарке должны быть оснащены информационными табличками с указанием информации о продавце (для юридического лица – наименование и место нахождения, для индивидуального предпринимателя – фамилия, имя, отчество, дата и номер свидетельства о государственной регистрации, наименование зарегистрировавшего органа).</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1.9. По окончании работы ярмарки площадка освобождается от торгового оборудования и приводится в надлежащее санитарное состояние.</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r>
    </w:p>
    <w:p w:rsidR="00235B87" w:rsidRPr="00045C91" w:rsidRDefault="00235B87" w:rsidP="00663DCB">
      <w:pPr>
        <w:widowControl w:val="0"/>
        <w:spacing w:after="0"/>
        <w:ind w:firstLine="567"/>
        <w:jc w:val="center"/>
        <w:rPr>
          <w:rFonts w:ascii="PT Astra Serif" w:hAnsi="PT Astra Serif"/>
          <w:sz w:val="26"/>
          <w:szCs w:val="26"/>
        </w:rPr>
      </w:pPr>
    </w:p>
    <w:p w:rsidR="000A11D5" w:rsidRPr="00045C91" w:rsidRDefault="00235B87" w:rsidP="00B60FE3">
      <w:pPr>
        <w:autoSpaceDE w:val="0"/>
        <w:autoSpaceDN w:val="0"/>
        <w:adjustRightInd w:val="0"/>
        <w:ind w:firstLine="567"/>
        <w:contextualSpacing/>
        <w:jc w:val="right"/>
        <w:rPr>
          <w:rFonts w:ascii="PT Astra Serif" w:hAnsi="PT Astra Serif"/>
          <w:sz w:val="26"/>
          <w:szCs w:val="26"/>
        </w:rPr>
      </w:pPr>
      <w:r w:rsidRPr="00045C91">
        <w:rPr>
          <w:rFonts w:ascii="PT Astra Serif" w:hAnsi="PT Astra Serif"/>
          <w:sz w:val="26"/>
          <w:szCs w:val="26"/>
        </w:rPr>
        <w:br w:type="page"/>
      </w:r>
      <w:r w:rsidRPr="00045C91">
        <w:rPr>
          <w:rFonts w:ascii="PT Astra Serif" w:hAnsi="PT Astra Serif"/>
          <w:sz w:val="26"/>
          <w:szCs w:val="26"/>
        </w:rPr>
        <w:lastRenderedPageBreak/>
        <w:t xml:space="preserve">Приложение </w:t>
      </w:r>
      <w:r w:rsidR="000A11D5" w:rsidRPr="00045C91">
        <w:rPr>
          <w:rFonts w:ascii="PT Astra Serif" w:hAnsi="PT Astra Serif"/>
          <w:sz w:val="26"/>
          <w:szCs w:val="26"/>
        </w:rPr>
        <w:t>1</w:t>
      </w:r>
      <w:r w:rsidRPr="00045C91">
        <w:rPr>
          <w:rFonts w:ascii="PT Astra Serif" w:hAnsi="PT Astra Serif"/>
          <w:sz w:val="26"/>
          <w:szCs w:val="26"/>
        </w:rPr>
        <w:t xml:space="preserve"> </w:t>
      </w:r>
    </w:p>
    <w:p w:rsidR="00235B87" w:rsidRPr="00045C91" w:rsidRDefault="00235B87" w:rsidP="00B60FE3">
      <w:pPr>
        <w:autoSpaceDE w:val="0"/>
        <w:autoSpaceDN w:val="0"/>
        <w:adjustRightInd w:val="0"/>
        <w:ind w:firstLine="567"/>
        <w:contextualSpacing/>
        <w:jc w:val="right"/>
        <w:rPr>
          <w:rFonts w:ascii="PT Astra Serif" w:hAnsi="PT Astra Serif"/>
          <w:sz w:val="26"/>
          <w:szCs w:val="26"/>
          <w:u w:val="single"/>
        </w:rPr>
      </w:pPr>
      <w:r w:rsidRPr="00045C91">
        <w:rPr>
          <w:rFonts w:ascii="PT Astra Serif" w:hAnsi="PT Astra Serif"/>
          <w:sz w:val="26"/>
          <w:szCs w:val="26"/>
        </w:rPr>
        <w:t xml:space="preserve">к </w:t>
      </w:r>
      <w:r w:rsidR="000A11D5" w:rsidRPr="00045C91">
        <w:rPr>
          <w:rFonts w:ascii="PT Astra Serif" w:hAnsi="PT Astra Serif"/>
          <w:sz w:val="26"/>
          <w:szCs w:val="26"/>
        </w:rPr>
        <w:t>аукционной документации</w:t>
      </w:r>
    </w:p>
    <w:p w:rsidR="00235B87" w:rsidRPr="00045C91" w:rsidRDefault="00235B87" w:rsidP="00663DCB">
      <w:pPr>
        <w:ind w:firstLine="567"/>
        <w:rPr>
          <w:rFonts w:ascii="PT Astra Serif" w:hAnsi="PT Astra Serif"/>
          <w:sz w:val="26"/>
          <w:szCs w:val="26"/>
        </w:rPr>
      </w:pPr>
    </w:p>
    <w:p w:rsidR="00235B87" w:rsidRPr="00045C91" w:rsidRDefault="00EE4756" w:rsidP="007B2C9D">
      <w:pPr>
        <w:pStyle w:val="2"/>
        <w:spacing w:line="276" w:lineRule="auto"/>
        <w:jc w:val="center"/>
        <w:rPr>
          <w:rFonts w:ascii="PT Astra Serif" w:eastAsia="Calibri" w:hAnsi="PT Astra Serif" w:cs="Times New Roman"/>
          <w:color w:val="auto"/>
        </w:rPr>
      </w:pPr>
      <w:r w:rsidRPr="00045C91">
        <w:rPr>
          <w:rFonts w:ascii="PT Astra Serif" w:eastAsia="Calibri" w:hAnsi="PT Astra Serif" w:cs="Times New Roman"/>
          <w:color w:val="auto"/>
        </w:rPr>
        <w:t xml:space="preserve">Договор </w:t>
      </w:r>
      <w:r w:rsidR="00235B87" w:rsidRPr="00045C91">
        <w:rPr>
          <w:rFonts w:ascii="PT Astra Serif" w:eastAsia="Calibri" w:hAnsi="PT Astra Serif" w:cs="Times New Roman"/>
          <w:color w:val="auto"/>
        </w:rPr>
        <w:t>№________</w:t>
      </w:r>
      <w:r w:rsidR="00235B87" w:rsidRPr="00045C91">
        <w:rPr>
          <w:rFonts w:ascii="PT Astra Serif" w:eastAsia="Calibri" w:hAnsi="PT Astra Serif" w:cs="Times New Roman"/>
          <w:color w:val="auto"/>
        </w:rPr>
        <w:br/>
        <w:t>на право организации ярмарки</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город Тула                                                                           _____ __________ 20___</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Управление экономического развития администрации города Тулы, именуемое в дальнейшем «Управление», в лице начальника управления ______________________, действующего на основании Положения об Управлении, с одной стороны и</w:t>
      </w: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 xml:space="preserve">____________________________ именуемое в дальнейшем «Организатор» в лице _____________________, действующего на основании __________________, с другой стороны, </w:t>
      </w: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вместе именуемые «Стороны», по результатам проведения аукциона на право заключения договора на право организации ярмарки (протокол аукциона № ________ от ____ __________ 20___) заключили настоящий договор о нижеследующем:</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6118B9">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Предмет договора</w:t>
      </w:r>
    </w:p>
    <w:p w:rsidR="00235B87" w:rsidRPr="00045C91" w:rsidRDefault="00235B87" w:rsidP="00663DCB">
      <w:pPr>
        <w:pStyle w:val="a9"/>
        <w:ind w:firstLine="567"/>
        <w:rPr>
          <w:rFonts w:ascii="PT Astra Serif" w:eastAsia="Calibri" w:hAnsi="PT Astra Serif"/>
          <w:color w:val="auto"/>
          <w:sz w:val="26"/>
          <w:szCs w:val="26"/>
        </w:rPr>
      </w:pP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предоставляет Организатору за плату право организации (размещения и эксплуатации)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Тип ярмарки: ____________________________________________________.</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Площадь ярмарки: ________________________________________________.</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Адрес места размещения ярмарки: ___________________________________.</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 xml:space="preserve">Срок размещения ярмарки: с ___ ________ 20__ про ___ ________ 20__. </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График размещения ярмарки: _______________________________________.</w:t>
      </w:r>
    </w:p>
    <w:p w:rsidR="00235B87" w:rsidRPr="00045C91" w:rsidRDefault="00235B87" w:rsidP="00663DCB">
      <w:pPr>
        <w:pStyle w:val="a6"/>
        <w:spacing w:line="276" w:lineRule="auto"/>
        <w:ind w:left="0" w:firstLine="567"/>
        <w:rPr>
          <w:rFonts w:ascii="PT Astra Serif" w:eastAsia="Calibri" w:hAnsi="PT Astra Serif"/>
          <w:sz w:val="26"/>
          <w:szCs w:val="26"/>
        </w:rPr>
      </w:pPr>
      <w:r w:rsidRPr="00045C91">
        <w:rPr>
          <w:rFonts w:ascii="PT Astra Serif" w:eastAsia="Calibri" w:hAnsi="PT Astra Serif"/>
          <w:sz w:val="26"/>
          <w:szCs w:val="26"/>
        </w:rPr>
        <w:t xml:space="preserve">1.6. Право организации ярмарки считается переданным Управлением Организатору с момента подписания сторонами настоящего договора, при этом оформление акта приема-передачи не требуется. </w:t>
      </w:r>
    </w:p>
    <w:p w:rsidR="00235B87" w:rsidRPr="00045C91" w:rsidRDefault="00235B87" w:rsidP="00663DCB">
      <w:pPr>
        <w:pStyle w:val="a6"/>
        <w:spacing w:line="276" w:lineRule="auto"/>
        <w:ind w:left="0" w:firstLine="567"/>
        <w:rPr>
          <w:rFonts w:ascii="PT Astra Serif" w:eastAsia="Calibri" w:hAnsi="PT Astra Serif"/>
          <w:sz w:val="26"/>
          <w:szCs w:val="26"/>
        </w:rPr>
      </w:pPr>
    </w:p>
    <w:p w:rsidR="00235B87" w:rsidRPr="00045C91" w:rsidRDefault="00235B87" w:rsidP="00623BF0">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Платежи и расчеты по договору</w:t>
      </w:r>
    </w:p>
    <w:p w:rsidR="00235B87" w:rsidRPr="00045C91" w:rsidRDefault="00235B87" w:rsidP="00663DCB">
      <w:pPr>
        <w:pStyle w:val="a9"/>
        <w:ind w:firstLine="567"/>
        <w:rPr>
          <w:rFonts w:ascii="PT Astra Serif" w:eastAsia="Calibri" w:hAnsi="PT Astra Serif"/>
          <w:sz w:val="26"/>
          <w:szCs w:val="26"/>
        </w:rPr>
      </w:pPr>
    </w:p>
    <w:p w:rsidR="00235B87" w:rsidRPr="00045C91" w:rsidRDefault="00235B87" w:rsidP="00663DCB">
      <w:pPr>
        <w:pStyle w:val="a6"/>
        <w:spacing w:line="276" w:lineRule="auto"/>
        <w:ind w:left="0" w:firstLine="567"/>
        <w:rPr>
          <w:rFonts w:ascii="PT Astra Serif" w:eastAsia="Calibri" w:hAnsi="PT Astra Serif"/>
          <w:sz w:val="26"/>
          <w:szCs w:val="26"/>
        </w:rPr>
      </w:pPr>
      <w:r w:rsidRPr="00045C91">
        <w:rPr>
          <w:rFonts w:ascii="PT Astra Serif" w:eastAsia="Calibri" w:hAnsi="PT Astra Serif"/>
          <w:i/>
          <w:sz w:val="26"/>
          <w:szCs w:val="26"/>
        </w:rPr>
        <w:t xml:space="preserve">* В случае, если размер задатка, внесенного за участие в аукционе, составил 100% </w:t>
      </w:r>
      <w:r w:rsidRPr="00045C91">
        <w:rPr>
          <w:rFonts w:ascii="PT Astra Serif" w:eastAsia="Calibri" w:hAnsi="PT Astra Serif"/>
          <w:bCs/>
          <w:i/>
          <w:sz w:val="26"/>
          <w:szCs w:val="26"/>
        </w:rPr>
        <w:t>от начальной (минимальной) цены за право заключения договора на право организации ярмарки, договор дополняется</w:t>
      </w:r>
      <w:r w:rsidRPr="00045C91">
        <w:rPr>
          <w:rFonts w:ascii="PT Astra Serif" w:eastAsia="Calibri" w:hAnsi="PT Astra Serif"/>
          <w:i/>
          <w:sz w:val="26"/>
          <w:szCs w:val="26"/>
        </w:rPr>
        <w:t xml:space="preserve"> пунктами 2</w:t>
      </w:r>
      <w:r w:rsidR="00A71F46">
        <w:rPr>
          <w:rFonts w:ascii="PT Astra Serif" w:eastAsia="Calibri" w:hAnsi="PT Astra Serif"/>
          <w:i/>
          <w:sz w:val="26"/>
          <w:szCs w:val="26"/>
        </w:rPr>
        <w:t>.</w:t>
      </w:r>
      <w:r w:rsidRPr="00045C91">
        <w:rPr>
          <w:rFonts w:ascii="PT Astra Serif" w:eastAsia="Calibri" w:hAnsi="PT Astra Serif"/>
          <w:i/>
          <w:sz w:val="26"/>
          <w:szCs w:val="26"/>
        </w:rPr>
        <w:t xml:space="preserve"> и 2.1</w:t>
      </w:r>
      <w:r w:rsidR="00A71F46">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pStyle w:val="a6"/>
        <w:numPr>
          <w:ilvl w:val="0"/>
          <w:numId w:val="7"/>
        </w:numPr>
        <w:spacing w:after="0"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w:t>
      </w:r>
    </w:p>
    <w:p w:rsidR="00235B87" w:rsidRPr="00045C91" w:rsidRDefault="00235B87" w:rsidP="00663DCB">
      <w:pPr>
        <w:pStyle w:val="a6"/>
        <w:numPr>
          <w:ilvl w:val="1"/>
          <w:numId w:val="7"/>
        </w:numPr>
        <w:spacing w:after="0"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lastRenderedPageBreak/>
        <w:t>Сумма внесенного Организатором задатка за участие в аукционе в размере _______________ рублей засчитывается Управлением в качестве платежа за право организации ярмарки на весь период действия договора.</w:t>
      </w:r>
    </w:p>
    <w:p w:rsidR="00235B87" w:rsidRPr="00045C91" w:rsidRDefault="00235B87" w:rsidP="00663DCB">
      <w:pPr>
        <w:spacing w:line="276" w:lineRule="auto"/>
        <w:ind w:firstLine="567"/>
        <w:rPr>
          <w:rFonts w:ascii="PT Astra Serif" w:eastAsia="Calibri" w:hAnsi="PT Astra Serif"/>
          <w:i/>
          <w:sz w:val="26"/>
          <w:szCs w:val="26"/>
        </w:rPr>
      </w:pP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равна или составляет менее 100000 (сто тысяч) рублей, договор дополняется пунктами 2</w:t>
      </w:r>
      <w:r w:rsidR="00A71F46">
        <w:rPr>
          <w:rFonts w:ascii="PT Astra Serif" w:eastAsia="Calibri" w:hAnsi="PT Astra Serif"/>
          <w:i/>
          <w:sz w:val="26"/>
          <w:szCs w:val="26"/>
        </w:rPr>
        <w:t>.</w:t>
      </w:r>
      <w:r w:rsidRPr="00045C91">
        <w:rPr>
          <w:rFonts w:ascii="PT Astra Serif" w:eastAsia="Calibri" w:hAnsi="PT Astra Serif"/>
          <w:i/>
          <w:sz w:val="26"/>
          <w:szCs w:val="26"/>
        </w:rPr>
        <w:t>-2.4</w:t>
      </w:r>
      <w:r w:rsidR="00A71F46">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2.1. Сумма внесенного Организатором задатка за участие в аукционе в размере _______________ рублей засчитывается Управлением в качестве первого платежа за право организации ярмарки.</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2.2. Оставшаяся часть платы за весь срок организации ярмарки уплачивается </w:t>
      </w:r>
      <w:r w:rsidRPr="00045C91">
        <w:rPr>
          <w:rFonts w:ascii="PT Astra Serif" w:hAnsi="PT Astra Serif"/>
          <w:i/>
          <w:sz w:val="26"/>
          <w:szCs w:val="26"/>
        </w:rPr>
        <w:t>Организатором двумя равными долями в течение двух последующих месяцев с даты заключения настоящего договора</w:t>
      </w:r>
      <w:r w:rsidRPr="00045C91">
        <w:rPr>
          <w:rFonts w:ascii="PT Astra Serif" w:eastAsia="Calibri" w:hAnsi="PT Astra Serif"/>
          <w:i/>
          <w:sz w:val="26"/>
          <w:szCs w:val="26"/>
        </w:rPr>
        <w:t>.</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2.3. Второй платеж уплачивается </w:t>
      </w:r>
      <w:r w:rsidRPr="00045C91">
        <w:rPr>
          <w:rFonts w:ascii="PT Astra Serif" w:hAnsi="PT Astra Serif"/>
          <w:i/>
          <w:sz w:val="26"/>
          <w:szCs w:val="26"/>
        </w:rPr>
        <w:t xml:space="preserve">Организатором </w:t>
      </w:r>
      <w:r w:rsidRPr="00045C91">
        <w:rPr>
          <w:rFonts w:ascii="PT Astra Serif" w:eastAsia="Calibri" w:hAnsi="PT Astra Serif"/>
          <w:i/>
          <w:sz w:val="26"/>
          <w:szCs w:val="26"/>
        </w:rPr>
        <w:t>в срок до _______________ и составляет _______________ рублей, третий платеж уплачивается Организатором в срок до _______________ и составляет _______________ рублей.</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045C91" w:rsidRDefault="00235B87" w:rsidP="00663DCB">
      <w:pPr>
        <w:pStyle w:val="a6"/>
        <w:spacing w:line="276" w:lineRule="auto"/>
        <w:ind w:left="0" w:firstLine="567"/>
        <w:rPr>
          <w:rFonts w:ascii="PT Astra Serif" w:eastAsia="Calibri" w:hAnsi="PT Astra Serif"/>
          <w:i/>
          <w:sz w:val="26"/>
          <w:szCs w:val="26"/>
        </w:rPr>
      </w:pP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составляет более 100000 (сто тысяч) рублей при условии, что ярмарка является ежедневной, договор дополняется пунктами 2</w:t>
      </w:r>
      <w:r w:rsidR="00A71F46">
        <w:rPr>
          <w:rFonts w:ascii="PT Astra Serif" w:eastAsia="Calibri" w:hAnsi="PT Astra Serif"/>
          <w:i/>
          <w:sz w:val="26"/>
          <w:szCs w:val="26"/>
        </w:rPr>
        <w:t>.</w:t>
      </w:r>
      <w:r w:rsidRPr="00045C91">
        <w:rPr>
          <w:rFonts w:ascii="PT Astra Serif" w:eastAsia="Calibri" w:hAnsi="PT Astra Serif"/>
          <w:i/>
          <w:sz w:val="26"/>
          <w:szCs w:val="26"/>
        </w:rPr>
        <w:t>-2.4</w:t>
      </w:r>
      <w:r w:rsidR="00A71F46">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 и осуществляется в течение всего периода организации ярмарки ежемесячно равными долями, что составляет ______________ рублей в месяц.</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2.1. </w:t>
      </w:r>
      <w:r w:rsidRPr="00045C91">
        <w:rPr>
          <w:rFonts w:ascii="PT Astra Serif" w:hAnsi="PT Astra Serif"/>
          <w:i/>
          <w:sz w:val="26"/>
          <w:szCs w:val="26"/>
        </w:rPr>
        <w:t xml:space="preserve">Сумма внесенного Организатором задатка за участие в аукционе в размере </w:t>
      </w:r>
      <w:r w:rsidRPr="00045C91">
        <w:rPr>
          <w:rFonts w:ascii="PT Astra Serif" w:eastAsia="Calibri" w:hAnsi="PT Astra Serif"/>
          <w:i/>
          <w:sz w:val="26"/>
          <w:szCs w:val="26"/>
        </w:rPr>
        <w:t>_______________ рублей</w:t>
      </w:r>
      <w:r w:rsidRPr="00045C91">
        <w:rPr>
          <w:rFonts w:ascii="PT Astra Serif" w:hAnsi="PT Astra Serif"/>
          <w:i/>
          <w:sz w:val="26"/>
          <w:szCs w:val="26"/>
        </w:rPr>
        <w:t xml:space="preserve"> засчитывается Управлением в качестве первого платежа </w:t>
      </w:r>
      <w:r w:rsidRPr="00045C91">
        <w:rPr>
          <w:rFonts w:ascii="PT Astra Serif" w:eastAsia="Calibri" w:hAnsi="PT Astra Serif"/>
          <w:i/>
          <w:sz w:val="26"/>
          <w:szCs w:val="26"/>
        </w:rPr>
        <w:t xml:space="preserve">за право организации ярмарки. </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lastRenderedPageBreak/>
        <w:t xml:space="preserve">2.2. Второй платеж уплачивается </w:t>
      </w:r>
      <w:r w:rsidRPr="00045C91">
        <w:rPr>
          <w:rFonts w:ascii="PT Astra Serif" w:hAnsi="PT Astra Serif"/>
          <w:i/>
          <w:sz w:val="26"/>
          <w:szCs w:val="26"/>
        </w:rPr>
        <w:t xml:space="preserve">Организатором </w:t>
      </w:r>
      <w:r w:rsidRPr="00045C91">
        <w:rPr>
          <w:rFonts w:ascii="PT Astra Serif" w:eastAsia="Calibri" w:hAnsi="PT Astra Serif"/>
          <w:i/>
          <w:sz w:val="26"/>
          <w:szCs w:val="26"/>
        </w:rPr>
        <w:t>в срок до _______________ и состоит из соответствующей доли платы до последнего числа месяца, что составляет _______________ рублей.</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2.3. Третий и последующие платежи производятся авансовыми платежами не позднее 5-го числа соответствующего месяца.</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045C91" w:rsidRDefault="00235B87" w:rsidP="00663DCB">
      <w:pPr>
        <w:pStyle w:val="a6"/>
        <w:spacing w:line="276" w:lineRule="auto"/>
        <w:ind w:left="0" w:firstLine="567"/>
        <w:rPr>
          <w:rFonts w:ascii="PT Astra Serif" w:eastAsia="Calibri" w:hAnsi="PT Astra Serif"/>
          <w:i/>
          <w:sz w:val="26"/>
          <w:szCs w:val="26"/>
        </w:rPr>
      </w:pP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составляет более 100000 (сто тысяч) рублей при условии, что ярмарка является не ежедневной, договор дополняется пунктами 2</w:t>
      </w:r>
      <w:r w:rsidR="00A71F46">
        <w:rPr>
          <w:rFonts w:ascii="PT Astra Serif" w:eastAsia="Calibri" w:hAnsi="PT Astra Serif"/>
          <w:i/>
          <w:sz w:val="26"/>
          <w:szCs w:val="26"/>
        </w:rPr>
        <w:t>.</w:t>
      </w:r>
      <w:r w:rsidRPr="00045C91">
        <w:rPr>
          <w:rFonts w:ascii="PT Astra Serif" w:eastAsia="Calibri" w:hAnsi="PT Astra Serif"/>
          <w:i/>
          <w:sz w:val="26"/>
          <w:szCs w:val="26"/>
        </w:rPr>
        <w:t>-2.4</w:t>
      </w:r>
      <w:r w:rsidR="00A71F46">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что соответствует ________ рублей без учета НДС за один день размещения ярмарки, исходя из установленного общего количества _____ дней размещения ярмарки (НДС оплачивается Организатором самостоятельно и в соответствии с действующим законодательством) и осуществляется в течение всего периода организации ярмарки ежемесячно долями, соответствующими количеству дней проведения ярмарки в месяц, согласно графику платежей, установленному пунктом 2.3</w:t>
      </w:r>
      <w:r w:rsidR="00A71F46">
        <w:rPr>
          <w:rFonts w:ascii="PT Astra Serif" w:eastAsia="Calibri" w:hAnsi="PT Astra Serif"/>
          <w:i/>
          <w:sz w:val="26"/>
          <w:szCs w:val="26"/>
        </w:rPr>
        <w:t>.</w:t>
      </w:r>
      <w:r w:rsidRPr="00045C91">
        <w:rPr>
          <w:rFonts w:ascii="PT Astra Serif" w:eastAsia="Calibri" w:hAnsi="PT Astra Serif"/>
          <w:i/>
          <w:sz w:val="26"/>
          <w:szCs w:val="26"/>
        </w:rPr>
        <w:t xml:space="preserve"> договора.</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2.1. </w:t>
      </w:r>
      <w:r w:rsidRPr="00045C91">
        <w:rPr>
          <w:rFonts w:ascii="PT Astra Serif" w:hAnsi="PT Astra Serif"/>
          <w:i/>
          <w:sz w:val="26"/>
          <w:szCs w:val="26"/>
        </w:rPr>
        <w:t xml:space="preserve">Сумма внесенного Организатором задатка за участие в аукционе в размере </w:t>
      </w:r>
      <w:r w:rsidRPr="00045C91">
        <w:rPr>
          <w:rFonts w:ascii="PT Astra Serif" w:eastAsia="Calibri" w:hAnsi="PT Astra Serif"/>
          <w:i/>
          <w:sz w:val="26"/>
          <w:szCs w:val="26"/>
        </w:rPr>
        <w:t>_______________ рублей</w:t>
      </w:r>
      <w:r w:rsidRPr="00045C91">
        <w:rPr>
          <w:rFonts w:ascii="PT Astra Serif" w:hAnsi="PT Astra Serif"/>
          <w:i/>
          <w:sz w:val="26"/>
          <w:szCs w:val="26"/>
        </w:rPr>
        <w:t xml:space="preserve"> засчитывается Управлением в качестве первого платежа </w:t>
      </w:r>
      <w:r w:rsidRPr="00045C91">
        <w:rPr>
          <w:rFonts w:ascii="PT Astra Serif" w:eastAsia="Calibri" w:hAnsi="PT Astra Serif"/>
          <w:i/>
          <w:sz w:val="26"/>
          <w:szCs w:val="26"/>
        </w:rPr>
        <w:t xml:space="preserve">за право организации ярмарки. </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2.2. Второй платеж уплачивается </w:t>
      </w:r>
      <w:r w:rsidRPr="00045C91">
        <w:rPr>
          <w:rFonts w:ascii="PT Astra Serif" w:hAnsi="PT Astra Serif"/>
          <w:i/>
          <w:sz w:val="26"/>
          <w:szCs w:val="26"/>
        </w:rPr>
        <w:t xml:space="preserve">Организатором </w:t>
      </w:r>
      <w:r w:rsidRPr="00045C91">
        <w:rPr>
          <w:rFonts w:ascii="PT Astra Serif" w:eastAsia="Calibri" w:hAnsi="PT Astra Serif"/>
          <w:i/>
          <w:sz w:val="26"/>
          <w:szCs w:val="26"/>
        </w:rPr>
        <w:t>в срок до _______________ и состоит из соответствующей доли платы до последнего числа месяца, что составляет _______________ рублей.</w:t>
      </w:r>
    </w:p>
    <w:p w:rsidR="00235B87" w:rsidRPr="00045C91" w:rsidRDefault="00235B87" w:rsidP="00663DCB">
      <w:pPr>
        <w:pStyle w:val="a6"/>
        <w:spacing w:line="276" w:lineRule="auto"/>
        <w:ind w:left="0" w:firstLine="567"/>
        <w:rPr>
          <w:rFonts w:ascii="PT Astra Serif" w:eastAsia="Calibri" w:hAnsi="PT Astra Serif"/>
          <w:sz w:val="26"/>
          <w:szCs w:val="26"/>
        </w:rPr>
      </w:pPr>
      <w:r w:rsidRPr="00045C91">
        <w:rPr>
          <w:rFonts w:ascii="PT Astra Serif" w:eastAsia="Calibri" w:hAnsi="PT Astra Serif"/>
          <w:i/>
          <w:sz w:val="26"/>
          <w:szCs w:val="26"/>
        </w:rPr>
        <w:t>2.3. Третий и последующие платежи производятся авансовыми платежами не позднее 5-го числа соответствующего месяца в соответствии со следующим графиком:</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График платежей:</w:t>
      </w:r>
    </w:p>
    <w:tbl>
      <w:tblPr>
        <w:tblStyle w:val="ab"/>
        <w:tblW w:w="0" w:type="auto"/>
        <w:jc w:val="center"/>
        <w:tblLook w:val="04A0" w:firstRow="1" w:lastRow="0" w:firstColumn="1" w:lastColumn="0" w:noHBand="0" w:noVBand="1"/>
      </w:tblPr>
      <w:tblGrid>
        <w:gridCol w:w="3209"/>
        <w:gridCol w:w="3209"/>
        <w:gridCol w:w="3209"/>
      </w:tblGrid>
      <w:tr w:rsidR="00235B87" w:rsidRPr="00045C91" w:rsidTr="00A71F46">
        <w:trPr>
          <w:jc w:val="center"/>
        </w:trPr>
        <w:tc>
          <w:tcPr>
            <w:tcW w:w="3209" w:type="dxa"/>
            <w:vAlign w:val="center"/>
          </w:tcPr>
          <w:p w:rsidR="00235B87" w:rsidRPr="00A71F46" w:rsidRDefault="00235B87" w:rsidP="00A71F46">
            <w:pPr>
              <w:spacing w:line="276" w:lineRule="auto"/>
              <w:jc w:val="center"/>
              <w:rPr>
                <w:rFonts w:ascii="PT Astra Serif" w:eastAsia="Calibri" w:hAnsi="PT Astra Serif"/>
                <w:i/>
                <w:sz w:val="26"/>
                <w:szCs w:val="26"/>
              </w:rPr>
            </w:pPr>
            <w:r w:rsidRPr="00A71F46">
              <w:rPr>
                <w:rFonts w:ascii="PT Astra Serif" w:eastAsia="Calibri" w:hAnsi="PT Astra Serif"/>
                <w:i/>
                <w:sz w:val="26"/>
                <w:szCs w:val="26"/>
              </w:rPr>
              <w:t>Номер платежа</w:t>
            </w:r>
          </w:p>
        </w:tc>
        <w:tc>
          <w:tcPr>
            <w:tcW w:w="3209" w:type="dxa"/>
            <w:vAlign w:val="center"/>
          </w:tcPr>
          <w:p w:rsidR="00235B87" w:rsidRPr="00A71F46" w:rsidRDefault="00235B87" w:rsidP="00A71F46">
            <w:pPr>
              <w:spacing w:line="276" w:lineRule="auto"/>
              <w:jc w:val="center"/>
              <w:rPr>
                <w:rFonts w:ascii="PT Astra Serif" w:eastAsia="Calibri" w:hAnsi="PT Astra Serif"/>
                <w:i/>
                <w:sz w:val="26"/>
                <w:szCs w:val="26"/>
              </w:rPr>
            </w:pPr>
            <w:r w:rsidRPr="00A71F46">
              <w:rPr>
                <w:rFonts w:ascii="PT Astra Serif" w:eastAsia="Calibri" w:hAnsi="PT Astra Serif"/>
                <w:i/>
                <w:sz w:val="26"/>
                <w:szCs w:val="26"/>
              </w:rPr>
              <w:t>Дата платежа</w:t>
            </w:r>
          </w:p>
        </w:tc>
        <w:tc>
          <w:tcPr>
            <w:tcW w:w="3209" w:type="dxa"/>
            <w:vAlign w:val="center"/>
          </w:tcPr>
          <w:p w:rsidR="00235B87" w:rsidRPr="00A71F46" w:rsidRDefault="00235B87" w:rsidP="00A71F46">
            <w:pPr>
              <w:spacing w:line="276" w:lineRule="auto"/>
              <w:jc w:val="center"/>
              <w:rPr>
                <w:rFonts w:ascii="PT Astra Serif" w:eastAsia="Calibri" w:hAnsi="PT Astra Serif"/>
                <w:i/>
                <w:sz w:val="26"/>
                <w:szCs w:val="26"/>
              </w:rPr>
            </w:pPr>
            <w:r w:rsidRPr="00A71F46">
              <w:rPr>
                <w:rFonts w:ascii="PT Astra Serif" w:eastAsia="Calibri" w:hAnsi="PT Astra Serif"/>
                <w:i/>
                <w:sz w:val="26"/>
                <w:szCs w:val="26"/>
              </w:rPr>
              <w:t>Сумма платежа, руб</w:t>
            </w:r>
            <w:r w:rsidR="00A71F46" w:rsidRPr="00A71F46">
              <w:rPr>
                <w:rFonts w:ascii="PT Astra Serif" w:eastAsia="Calibri" w:hAnsi="PT Astra Serif"/>
                <w:i/>
                <w:sz w:val="26"/>
                <w:szCs w:val="26"/>
              </w:rPr>
              <w:t>.</w:t>
            </w:r>
          </w:p>
        </w:tc>
      </w:tr>
      <w:tr w:rsidR="00235B87" w:rsidRPr="00045C91" w:rsidTr="00A71F46">
        <w:trPr>
          <w:jc w:val="center"/>
        </w:trPr>
        <w:tc>
          <w:tcPr>
            <w:tcW w:w="3209" w:type="dxa"/>
            <w:vAlign w:val="center"/>
          </w:tcPr>
          <w:p w:rsidR="00235B87" w:rsidRPr="00045C91" w:rsidRDefault="00235B87" w:rsidP="00663DCB">
            <w:pPr>
              <w:pStyle w:val="a6"/>
              <w:spacing w:line="276" w:lineRule="auto"/>
              <w:ind w:left="0" w:firstLine="567"/>
              <w:rPr>
                <w:rFonts w:ascii="PT Astra Serif" w:eastAsia="Calibri" w:hAnsi="PT Astra Serif"/>
                <w:sz w:val="26"/>
                <w:szCs w:val="26"/>
              </w:rPr>
            </w:pPr>
          </w:p>
        </w:tc>
        <w:tc>
          <w:tcPr>
            <w:tcW w:w="3209" w:type="dxa"/>
            <w:vAlign w:val="center"/>
          </w:tcPr>
          <w:p w:rsidR="00235B87" w:rsidRPr="00045C91" w:rsidRDefault="00235B87" w:rsidP="00663DCB">
            <w:pPr>
              <w:pStyle w:val="a6"/>
              <w:spacing w:line="276" w:lineRule="auto"/>
              <w:ind w:left="0" w:firstLine="567"/>
              <w:rPr>
                <w:rFonts w:ascii="PT Astra Serif" w:eastAsia="Calibri" w:hAnsi="PT Astra Serif"/>
                <w:sz w:val="26"/>
                <w:szCs w:val="26"/>
              </w:rPr>
            </w:pPr>
          </w:p>
        </w:tc>
        <w:tc>
          <w:tcPr>
            <w:tcW w:w="3209" w:type="dxa"/>
            <w:vAlign w:val="center"/>
          </w:tcPr>
          <w:p w:rsidR="00235B87" w:rsidRPr="00045C91" w:rsidRDefault="00235B87" w:rsidP="00663DCB">
            <w:pPr>
              <w:pStyle w:val="a6"/>
              <w:spacing w:line="276" w:lineRule="auto"/>
              <w:ind w:left="0" w:firstLine="567"/>
              <w:rPr>
                <w:rFonts w:ascii="PT Astra Serif" w:eastAsia="Calibri" w:hAnsi="PT Astra Serif"/>
                <w:sz w:val="26"/>
                <w:szCs w:val="26"/>
              </w:rPr>
            </w:pPr>
          </w:p>
        </w:tc>
      </w:tr>
    </w:tbl>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045C91" w:rsidRDefault="00235B87" w:rsidP="00663DCB">
      <w:pPr>
        <w:pStyle w:val="a9"/>
        <w:ind w:firstLine="567"/>
        <w:rPr>
          <w:rFonts w:ascii="PT Astra Serif" w:eastAsia="Calibri" w:hAnsi="PT Astra Serif"/>
          <w:sz w:val="26"/>
          <w:szCs w:val="26"/>
        </w:rPr>
      </w:pPr>
    </w:p>
    <w:p w:rsidR="00235B87" w:rsidRPr="00045C91" w:rsidRDefault="00235B87" w:rsidP="00623BF0">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Права и обязанности Управления</w:t>
      </w:r>
    </w:p>
    <w:p w:rsidR="00235B87" w:rsidRPr="00045C91" w:rsidRDefault="00235B87" w:rsidP="00663DCB">
      <w:pPr>
        <w:pStyle w:val="a6"/>
        <w:spacing w:line="276" w:lineRule="auto"/>
        <w:ind w:left="0" w:firstLine="567"/>
        <w:rPr>
          <w:rFonts w:ascii="PT Astra Serif" w:eastAsia="Calibri" w:hAnsi="PT Astra Serif"/>
          <w:sz w:val="26"/>
          <w:szCs w:val="26"/>
        </w:rPr>
      </w:pP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обязано:</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lastRenderedPageBreak/>
        <w:t>Предоставить Организатору место, предназначенное для организации ярмарки в соответствии с п</w:t>
      </w:r>
      <w:r w:rsidR="00A71F46">
        <w:rPr>
          <w:rFonts w:ascii="PT Astra Serif" w:eastAsia="Calibri" w:hAnsi="PT Astra Serif"/>
          <w:sz w:val="26"/>
          <w:szCs w:val="26"/>
        </w:rPr>
        <w:t>унктом</w:t>
      </w:r>
      <w:r w:rsidRPr="00045C91">
        <w:rPr>
          <w:rFonts w:ascii="PT Astra Serif" w:eastAsia="Calibri" w:hAnsi="PT Astra Serif"/>
          <w:sz w:val="26"/>
          <w:szCs w:val="26"/>
        </w:rPr>
        <w:t xml:space="preserve"> 1.3</w:t>
      </w:r>
      <w:r w:rsidR="00A71F46">
        <w:rPr>
          <w:rFonts w:ascii="PT Astra Serif" w:eastAsia="Calibri" w:hAnsi="PT Astra Serif"/>
          <w:sz w:val="26"/>
          <w:szCs w:val="26"/>
        </w:rPr>
        <w:t>.</w:t>
      </w:r>
      <w:r w:rsidRPr="00045C91">
        <w:rPr>
          <w:rFonts w:ascii="PT Astra Serif" w:eastAsia="Calibri" w:hAnsi="PT Astra Serif"/>
          <w:sz w:val="26"/>
          <w:szCs w:val="26"/>
        </w:rPr>
        <w:t xml:space="preserve"> настоящего </w:t>
      </w:r>
      <w:r w:rsidR="00A71F46">
        <w:rPr>
          <w:rFonts w:ascii="PT Astra Serif" w:eastAsia="Calibri" w:hAnsi="PT Astra Serif"/>
          <w:sz w:val="26"/>
          <w:szCs w:val="26"/>
        </w:rPr>
        <w:t xml:space="preserve">договора на срок, указанный в пункте </w:t>
      </w:r>
      <w:r w:rsidRPr="00045C91">
        <w:rPr>
          <w:rFonts w:ascii="PT Astra Serif" w:eastAsia="Calibri" w:hAnsi="PT Astra Serif"/>
          <w:sz w:val="26"/>
          <w:szCs w:val="26"/>
        </w:rPr>
        <w:t>1.4</w:t>
      </w:r>
      <w:r w:rsidR="00A71F46">
        <w:rPr>
          <w:rFonts w:ascii="PT Astra Serif" w:eastAsia="Calibri" w:hAnsi="PT Astra Serif"/>
          <w:sz w:val="26"/>
          <w:szCs w:val="26"/>
        </w:rPr>
        <w:t>.</w:t>
      </w:r>
      <w:r w:rsidRPr="00045C91">
        <w:rPr>
          <w:rFonts w:ascii="PT Astra Serif" w:eastAsia="Calibri" w:hAnsi="PT Astra Serif"/>
          <w:sz w:val="26"/>
          <w:szCs w:val="26"/>
        </w:rPr>
        <w:t xml:space="preserve"> настоящего договора.</w:t>
      </w: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имеет право:</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 любое время в период действия договора контролировать соблюдение Организатором условий настоящего договора</w:t>
      </w:r>
      <w:r w:rsidRPr="00045C91">
        <w:rPr>
          <w:rFonts w:ascii="PT Astra Serif" w:hAnsi="PT Astra Serif"/>
          <w:sz w:val="26"/>
          <w:szCs w:val="26"/>
        </w:rPr>
        <w:t>.</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hAnsi="PT Astra Serif"/>
          <w:sz w:val="26"/>
          <w:szCs w:val="26"/>
        </w:rPr>
        <w:t xml:space="preserve">В случае выявления нарушений требований настоящего договора и/или </w:t>
      </w:r>
      <w:r w:rsidRPr="00045C91">
        <w:rPr>
          <w:rFonts w:ascii="PT Astra Serif" w:eastAsia="Calibri" w:hAnsi="PT Astra Serif"/>
          <w:sz w:val="26"/>
          <w:szCs w:val="26"/>
        </w:rPr>
        <w:t xml:space="preserve">требований постановления </w:t>
      </w:r>
      <w:r w:rsidR="00E43172">
        <w:rPr>
          <w:rFonts w:ascii="PT Astra Serif" w:eastAsia="Calibri" w:hAnsi="PT Astra Serif"/>
          <w:sz w:val="26"/>
          <w:szCs w:val="26"/>
        </w:rPr>
        <w:t>Правительства</w:t>
      </w:r>
      <w:r w:rsidRPr="00045C91">
        <w:rPr>
          <w:rFonts w:ascii="PT Astra Serif" w:eastAsia="Calibri" w:hAnsi="PT Astra Serif"/>
          <w:sz w:val="26"/>
          <w:szCs w:val="26"/>
        </w:rPr>
        <w:t xml:space="preserve"> Тульской области от </w:t>
      </w:r>
      <w:r w:rsidR="00E43172">
        <w:rPr>
          <w:rFonts w:ascii="PT Astra Serif" w:eastAsia="Calibri" w:hAnsi="PT Astra Serif"/>
          <w:sz w:val="26"/>
          <w:szCs w:val="26"/>
        </w:rPr>
        <w:t>30</w:t>
      </w:r>
      <w:r w:rsidRPr="00045C91">
        <w:rPr>
          <w:rFonts w:ascii="PT Astra Serif" w:eastAsia="Calibri" w:hAnsi="PT Astra Serif"/>
          <w:sz w:val="26"/>
          <w:szCs w:val="26"/>
        </w:rPr>
        <w:t>.</w:t>
      </w:r>
      <w:r w:rsidR="00E43172">
        <w:rPr>
          <w:rFonts w:ascii="PT Astra Serif" w:eastAsia="Calibri" w:hAnsi="PT Astra Serif"/>
          <w:sz w:val="26"/>
          <w:szCs w:val="26"/>
        </w:rPr>
        <w:t>12</w:t>
      </w:r>
      <w:r w:rsidRPr="00045C91">
        <w:rPr>
          <w:rFonts w:ascii="PT Astra Serif" w:eastAsia="Calibri" w:hAnsi="PT Astra Serif"/>
          <w:sz w:val="26"/>
          <w:szCs w:val="26"/>
        </w:rPr>
        <w:t>.20</w:t>
      </w:r>
      <w:r w:rsidR="00E43172">
        <w:rPr>
          <w:rFonts w:ascii="PT Astra Serif" w:eastAsia="Calibri" w:hAnsi="PT Astra Serif"/>
          <w:sz w:val="26"/>
          <w:szCs w:val="26"/>
        </w:rPr>
        <w:t>22</w:t>
      </w:r>
      <w:r w:rsidRPr="00045C91">
        <w:rPr>
          <w:rFonts w:ascii="PT Astra Serif" w:eastAsia="Calibri" w:hAnsi="PT Astra Serif"/>
          <w:sz w:val="26"/>
          <w:szCs w:val="26"/>
        </w:rPr>
        <w:t xml:space="preserve"> № </w:t>
      </w:r>
      <w:r w:rsidR="00E43172">
        <w:rPr>
          <w:rFonts w:ascii="PT Astra Serif" w:eastAsia="Calibri" w:hAnsi="PT Astra Serif"/>
          <w:sz w:val="26"/>
          <w:szCs w:val="26"/>
        </w:rPr>
        <w:t>902</w:t>
      </w:r>
      <w:r w:rsidRPr="00045C91">
        <w:rPr>
          <w:rFonts w:ascii="PT Astra Serif" w:eastAsia="Calibri" w:hAnsi="PT Astra Serif"/>
          <w:sz w:val="26"/>
          <w:szCs w:val="26"/>
        </w:rPr>
        <w:t xml:space="preserve">, вручать Организатору </w:t>
      </w:r>
      <w:r w:rsidRPr="00045C91">
        <w:rPr>
          <w:rFonts w:ascii="PT Astra Serif" w:hAnsi="PT Astra Serif"/>
          <w:sz w:val="26"/>
          <w:szCs w:val="26"/>
        </w:rPr>
        <w:t>предупреждение с требованием об устранении выявленных нарушений и сроком их устранения.</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hAnsi="PT Astra Serif"/>
          <w:sz w:val="26"/>
          <w:szCs w:val="26"/>
        </w:rPr>
        <w:t>В случае неустранения Организатором нарушений в срок, указанный в выданном ему предупреждении, отказаться от исполнения настоящего договора в одностороннем порядке.</w:t>
      </w:r>
    </w:p>
    <w:p w:rsidR="00235B87" w:rsidRPr="00045C91" w:rsidRDefault="00235B87" w:rsidP="00663DCB">
      <w:pPr>
        <w:pStyle w:val="a6"/>
        <w:spacing w:line="276" w:lineRule="auto"/>
        <w:ind w:left="0" w:firstLine="567"/>
        <w:rPr>
          <w:rFonts w:ascii="PT Astra Serif" w:hAnsi="PT Astra Serif"/>
          <w:sz w:val="26"/>
          <w:szCs w:val="26"/>
        </w:rPr>
      </w:pPr>
    </w:p>
    <w:p w:rsidR="00235B87" w:rsidRPr="00045C91" w:rsidRDefault="00235B87" w:rsidP="00623BF0">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Права и обязанности Организатора</w:t>
      </w:r>
    </w:p>
    <w:p w:rsidR="00235B87" w:rsidRPr="00045C91" w:rsidRDefault="00235B87" w:rsidP="00663DCB">
      <w:pPr>
        <w:pStyle w:val="a6"/>
        <w:spacing w:line="276" w:lineRule="auto"/>
        <w:ind w:left="0" w:firstLine="567"/>
        <w:rPr>
          <w:rFonts w:ascii="PT Astra Serif" w:eastAsia="Calibri" w:hAnsi="PT Astra Serif"/>
          <w:sz w:val="26"/>
          <w:szCs w:val="26"/>
        </w:rPr>
      </w:pP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Организатор имеет право:</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Размещать торговое оборудование участников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Осуществлять контроль за соблюдением участниками ярмарки требований к продаже отдельных видов товаров, действующих запретов на продажу товаров, запрещенных к обороту.</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Рассматривать жалобы и обращения потребителей, связанные с организацией и деятельностью ярмарки.</w:t>
      </w: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Организатор обязан:</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Осуществлять организацию ярмарки в соответствии с требованиями настоящего договора, действующего законодательства Российской Федерации и законодательства Тульской области.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Разработать и утвердить план мероприятий по организации ярмарки и продажи товаров (выполнению работ, оказанию услуг) на ней, определить режим работы ярмарки, порядок организации ярмарки и порядок предоставления мест для продажи товаров (выполнения работ, оказания услуг) на ней.</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присутствие на территории ярмарки лица, ответственного за ее проведение, в течение всего времени работы.</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Проводить работу по привлечению участников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Разработать и утвердить схему размещения участников ярмарок, предусматривающую размещение зон для продажи товаров (выполнения работ, оказания услуг) с учетом соблюдения санитарных и ветеринарных правил и норм при реализации товаров (выполнении работ, оказании услуг) населению.</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Определить места стоянок автомобильного транспорта, осуществляющего доставку товаров на ярмарку.</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Содействовать проведению проверок контролирующими и надзорными органами.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установку в доступном месте контрольных весов, соответствующих метрологическим правилам и нормам.</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lastRenderedPageBreak/>
        <w:t>Обеспечить надлежащее санитарное и противопожарное состояние территории, на которой проводится ярмарка.</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инвалидам условия для беспрепятственного доступа на территорию ярмарки и к торговым объектам, расположенным на территории ярмарки, а также соблюдение иных требований, установленных Федеральным законом от 24 ноября 1995 года N 181-ФЗ "О социальной защите инвалидов в Российской Федерации".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Проводить работу по обеспечению охраны общественного порядка в месте проведения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оснащение места проведения ярмарки контейнерами для сбора мусора и туалетами, своевременную уборку прилегающей территории и вывоз мусора после завершения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демонтаж торговых объектов, освобождение места проведения ярмарки и приведение его в надлежащее санитарное состояние по окончании работы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 допускать передачу или уступку прав по настоящему договору третьим лицам.</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Своевременно и полностью производить оплату в соответствии с условиями настоящего договора.</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Незамедлительно письменно информировать управление экономического развития администрации города Тулы об изменении реквизитов и контактной информации Организатора.</w:t>
      </w:r>
      <w:r w:rsidRPr="00045C91">
        <w:rPr>
          <w:rFonts w:ascii="PT Astra Serif" w:hAnsi="PT Astra Serif"/>
        </w:rPr>
        <w:t xml:space="preserve"> </w:t>
      </w:r>
      <w:r w:rsidRPr="00045C91">
        <w:rPr>
          <w:rFonts w:ascii="PT Astra Serif" w:eastAsia="Calibri" w:hAnsi="PT Astra Serif"/>
          <w:sz w:val="26"/>
          <w:szCs w:val="26"/>
        </w:rPr>
        <w:t>В случае отсутствия уведомления об изменениях все извещения, уведомления и другие документы, направленные Управлением в адрес Организатора, считаются врученными.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 xml:space="preserve">В течение 1 месяца со дня заключения настоящего договора обеспечить разработку эскизного предложения торговых объектов ярмарки, согласовать его в управлении архитектуры и градостроительства администрации города Тулы и предоставить в Управление. </w:t>
      </w:r>
    </w:p>
    <w:p w:rsidR="00FB50E7" w:rsidRDefault="00FB50E7" w:rsidP="00663DCB">
      <w:pPr>
        <w:pStyle w:val="a9"/>
        <w:ind w:firstLine="567"/>
        <w:rPr>
          <w:rFonts w:ascii="PT Astra Serif" w:eastAsia="Calibri" w:hAnsi="PT Astra Serif"/>
          <w:color w:val="auto"/>
          <w:sz w:val="26"/>
          <w:szCs w:val="26"/>
        </w:rPr>
      </w:pPr>
    </w:p>
    <w:p w:rsidR="00235B87" w:rsidRPr="00045C91" w:rsidRDefault="00235B87" w:rsidP="00623BF0">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Ответственность Сторон</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color w:val="C00000"/>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За неисполнение или ненадлежащее исполнение обязательств по настоящему договору Стороны несут ответственность, предусмотренную действующими нормативно-правовыми актами.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Истечение или прекращение срока действия настоящего договора не освобождает Стороны от ответственности за неисполнение (ненадлежащее исполнение) обязательств по договору, в том числе от уплаты сумм, начисленных в течение и по истечении срока действия настоящего договора.</w:t>
      </w:r>
    </w:p>
    <w:p w:rsidR="00EE4756" w:rsidRPr="00045C91" w:rsidRDefault="00EE4756" w:rsidP="00EE4756">
      <w:pPr>
        <w:pStyle w:val="a6"/>
        <w:autoSpaceDE w:val="0"/>
        <w:autoSpaceDN w:val="0"/>
        <w:adjustRightInd w:val="0"/>
        <w:spacing w:after="0" w:line="276" w:lineRule="auto"/>
        <w:ind w:left="567"/>
        <w:rPr>
          <w:rFonts w:ascii="PT Astra Serif" w:eastAsia="Calibri" w:hAnsi="PT Astra Serif"/>
          <w:sz w:val="26"/>
          <w:szCs w:val="26"/>
        </w:rPr>
      </w:pPr>
    </w:p>
    <w:p w:rsidR="00235B87" w:rsidRPr="00045C91" w:rsidRDefault="00235B87" w:rsidP="00623BF0">
      <w:pPr>
        <w:pStyle w:val="a9"/>
        <w:rPr>
          <w:rFonts w:ascii="PT Astra Serif" w:hAnsi="PT Astra Serif"/>
          <w:color w:val="auto"/>
          <w:sz w:val="26"/>
          <w:szCs w:val="26"/>
        </w:rPr>
      </w:pPr>
      <w:r w:rsidRPr="00045C91">
        <w:rPr>
          <w:rFonts w:ascii="PT Astra Serif" w:hAnsi="PT Astra Serif"/>
          <w:color w:val="auto"/>
          <w:sz w:val="26"/>
          <w:szCs w:val="26"/>
        </w:rPr>
        <w:t>Изменение и расторжение договора</w:t>
      </w:r>
    </w:p>
    <w:p w:rsidR="00235B87" w:rsidRPr="00045C91" w:rsidRDefault="00235B87" w:rsidP="00663DCB">
      <w:pPr>
        <w:autoSpaceDE w:val="0"/>
        <w:autoSpaceDN w:val="0"/>
        <w:adjustRightInd w:val="0"/>
        <w:spacing w:line="276" w:lineRule="auto"/>
        <w:ind w:firstLine="567"/>
        <w:rPr>
          <w:rFonts w:ascii="PT Astra Serif" w:eastAsia="Calibri" w:hAnsi="PT Astra Serif"/>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Договор может быть изменен или расторгнут по взаимному согласию Сторон, а также в случаях, указанных в договоре. При этом не допускается изменение существенных условий договора, касающихся:</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платы за организацию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lastRenderedPageBreak/>
        <w:t>месторасположения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площади, типа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срока действия договора на право организации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графика проведения ярмарки;</w:t>
      </w:r>
    </w:p>
    <w:p w:rsidR="00235B87" w:rsidRPr="00045C91" w:rsidRDefault="00235B87" w:rsidP="00663DCB">
      <w:pPr>
        <w:pStyle w:val="a6"/>
        <w:numPr>
          <w:ilvl w:val="0"/>
          <w:numId w:val="8"/>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hAnsi="PT Astra Serif"/>
          <w:sz w:val="26"/>
          <w:szCs w:val="26"/>
        </w:rPr>
        <w:t>ответственности сторон.</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Внесение изменений в настоящий договор осуществляется посредством заключения дополнительного соглашения, подписываемого сторонами.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Организатор вправе отказаться от исполнения договора и расторгнуть его в одностороннем внесудебном порядке в течение оплаченного периода, уведомив об этом Управление в письменной форме за 30 календарных дней до предполагаемой даты расторжения договора.</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вправе отказаться от исполнения договора и расторгнуть его в одностороннем внесудебном порядке, уведомив об этом Организатора в письменной форме за 7 дней до даты расторжения договора, в случаях:</w:t>
      </w:r>
    </w:p>
    <w:p w:rsidR="00235B87" w:rsidRPr="00045C91" w:rsidRDefault="00235B87" w:rsidP="00663DCB">
      <w:pPr>
        <w:pStyle w:val="a6"/>
        <w:numPr>
          <w:ilvl w:val="1"/>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Неисполнения Организатором в предусмотренный настоящим договором срок обязанности по осуществлению платежа, если просрочка платежа составляет более двух периодов оплаты.</w:t>
      </w:r>
    </w:p>
    <w:p w:rsidR="00235B87" w:rsidRPr="00045C91" w:rsidRDefault="00235B87" w:rsidP="00663DCB">
      <w:pPr>
        <w:pStyle w:val="a6"/>
        <w:numPr>
          <w:ilvl w:val="1"/>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w:t>
      </w:r>
      <w:r w:rsidRPr="00045C91">
        <w:rPr>
          <w:rFonts w:ascii="PT Astra Serif" w:hAnsi="PT Astra Serif"/>
          <w:sz w:val="26"/>
          <w:szCs w:val="26"/>
        </w:rPr>
        <w:t xml:space="preserve">еустранения Организатором нарушений </w:t>
      </w:r>
      <w:r w:rsidRPr="00045C91">
        <w:rPr>
          <w:rFonts w:ascii="PT Astra Serif" w:eastAsia="Calibri" w:hAnsi="PT Astra Serif"/>
          <w:sz w:val="26"/>
          <w:szCs w:val="26"/>
        </w:rPr>
        <w:t>условий, предусмотренных настоящим договором,</w:t>
      </w:r>
      <w:r w:rsidRPr="00045C91">
        <w:rPr>
          <w:rFonts w:ascii="PT Astra Serif" w:hAnsi="PT Astra Serif"/>
          <w:sz w:val="26"/>
          <w:szCs w:val="26"/>
        </w:rPr>
        <w:t xml:space="preserve"> в срок, указанный в выданном ему предупреждении.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 случае отказа от исполнения договора в соответствии с пунктом 10</w:t>
      </w:r>
      <w:r w:rsidR="00A71F46">
        <w:rPr>
          <w:rFonts w:ascii="PT Astra Serif" w:eastAsia="Calibri" w:hAnsi="PT Astra Serif"/>
          <w:sz w:val="26"/>
          <w:szCs w:val="26"/>
        </w:rPr>
        <w:t>.</w:t>
      </w:r>
      <w:r w:rsidRPr="00045C91">
        <w:rPr>
          <w:rFonts w:ascii="PT Astra Serif" w:eastAsia="Calibri" w:hAnsi="PT Astra Serif"/>
          <w:sz w:val="26"/>
          <w:szCs w:val="26"/>
        </w:rPr>
        <w:t xml:space="preserve"> настоящего договора денежные средства, перечисленные в оплату по настоящему договору, возврату не подлежат.</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 случае отказа от исполнения и расторжения договора в соответствии с пунктом 10 настоящего договора датой его расторжения считается дата, указанная в уведомлении об отказе от исполнения договора и его расторжении.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Договор распространяет свое действие на правоотношения Сторон на период с момента его подписания и по «____» ______________ 20__г. По окончании указанного срока обязательства Сторон по настоящему договору прекращаются автоматически. Уведомление Сторон о прекращении обязательств по договору в этом случае не требуется. Место, указанное в пункте 1.3</w:t>
      </w:r>
      <w:r w:rsidR="00A71F46">
        <w:rPr>
          <w:rFonts w:ascii="PT Astra Serif" w:eastAsia="Calibri" w:hAnsi="PT Astra Serif"/>
          <w:sz w:val="26"/>
          <w:szCs w:val="26"/>
        </w:rPr>
        <w:t>.</w:t>
      </w:r>
      <w:r w:rsidRPr="00045C91">
        <w:rPr>
          <w:rFonts w:ascii="PT Astra Serif" w:eastAsia="Calibri" w:hAnsi="PT Astra Serif"/>
          <w:sz w:val="26"/>
          <w:szCs w:val="26"/>
        </w:rPr>
        <w:t xml:space="preserve"> настоящего договора, подлежит освобождению от объектов ярмарки и приведению его в первоначальное состояние за счет сил и средств Организатора.</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045C91" w:rsidRDefault="00235B87" w:rsidP="00623BF0">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Порядок разрешения споров</w:t>
      </w:r>
    </w:p>
    <w:p w:rsidR="00235B87" w:rsidRPr="00045C91" w:rsidRDefault="00235B87" w:rsidP="00663DCB">
      <w:pPr>
        <w:pStyle w:val="a9"/>
        <w:ind w:firstLine="567"/>
        <w:rPr>
          <w:rFonts w:ascii="PT Astra Serif" w:eastAsia="Calibri" w:hAnsi="PT Astra Serif"/>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Во всем, что не предусмотрено условиями настоящего договора, стороны руководствуются действующим законодательством Российской Федерации, а также муниципальными правовыми актами.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Споры, возникающие у сторон в ходе исполнения настоящего договора, подлежат рассмотрению в Арбитражном суде Тульской области.</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045C91" w:rsidRDefault="00235B87" w:rsidP="00623BF0">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Прочие условия</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lastRenderedPageBreak/>
        <w:t>Все письма, претензии, уведомления и т.д. направляются по адресам, указанным в настоящем договоре или в письменном уведомлении об изменении адреса.</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Неотъемлемые приложения к настоящему договору:</w:t>
      </w:r>
    </w:p>
    <w:p w:rsidR="00235B87" w:rsidRPr="00045C91" w:rsidRDefault="00235B87" w:rsidP="00663DCB">
      <w:pPr>
        <w:pStyle w:val="a6"/>
        <w:numPr>
          <w:ilvl w:val="1"/>
          <w:numId w:val="9"/>
        </w:numPr>
        <w:autoSpaceDE w:val="0"/>
        <w:autoSpaceDN w:val="0"/>
        <w:adjustRightInd w:val="0"/>
        <w:spacing w:after="0" w:line="276" w:lineRule="auto"/>
        <w:ind w:left="0" w:firstLine="567"/>
        <w:rPr>
          <w:rFonts w:ascii="PT Astra Serif" w:hAnsi="PT Astra Serif"/>
          <w:sz w:val="26"/>
          <w:szCs w:val="26"/>
        </w:rPr>
      </w:pPr>
      <w:r w:rsidRPr="00045C91">
        <w:rPr>
          <w:rFonts w:ascii="PT Astra Serif" w:eastAsia="Calibri" w:hAnsi="PT Astra Serif"/>
          <w:sz w:val="26"/>
          <w:szCs w:val="26"/>
        </w:rPr>
        <w:t>приложение 1. Ситуационный план с указанием границ предполагаемого места размещения ярмарки</w:t>
      </w:r>
      <w:r w:rsidRPr="00045C91">
        <w:rPr>
          <w:rFonts w:ascii="PT Astra Serif" w:hAnsi="PT Astra Serif"/>
          <w:sz w:val="26"/>
          <w:szCs w:val="26"/>
        </w:rPr>
        <w:t>;</w:t>
      </w:r>
    </w:p>
    <w:p w:rsidR="00235B87" w:rsidRPr="00045C91" w:rsidRDefault="00235B87" w:rsidP="00663DCB">
      <w:pPr>
        <w:pStyle w:val="a6"/>
        <w:numPr>
          <w:ilvl w:val="1"/>
          <w:numId w:val="9"/>
        </w:numPr>
        <w:autoSpaceDE w:val="0"/>
        <w:autoSpaceDN w:val="0"/>
        <w:adjustRightInd w:val="0"/>
        <w:spacing w:after="0" w:line="276" w:lineRule="auto"/>
        <w:ind w:left="0" w:firstLine="567"/>
        <w:rPr>
          <w:rFonts w:ascii="PT Astra Serif" w:hAnsi="PT Astra Serif"/>
          <w:sz w:val="26"/>
          <w:szCs w:val="26"/>
        </w:rPr>
      </w:pPr>
      <w:r w:rsidRPr="00045C91">
        <w:rPr>
          <w:rFonts w:ascii="PT Astra Serif" w:eastAsia="Calibri" w:hAnsi="PT Astra Serif"/>
          <w:sz w:val="26"/>
          <w:szCs w:val="26"/>
        </w:rPr>
        <w:t>приложение 2. Банковские реквизиты для осуществления платы за организацию ярмарки.</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623BF0">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Адреса, реквизиты и подписи Сторон:</w:t>
      </w:r>
    </w:p>
    <w:p w:rsidR="00235B87" w:rsidRPr="00045C91" w:rsidRDefault="00235B87" w:rsidP="00663DCB">
      <w:pPr>
        <w:ind w:firstLine="567"/>
        <w:rPr>
          <w:rFonts w:ascii="PT Astra Serif" w:eastAsia="Calibri" w:hAnsi="PT Astra Serif"/>
          <w:sz w:val="26"/>
          <w:szCs w:val="26"/>
        </w:rPr>
      </w:pP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Управление:                                                         Организатор:</w:t>
      </w: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________________________                                _________________________</w:t>
      </w: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________________________                                _________________________</w:t>
      </w: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________________________                                _________________________</w:t>
      </w:r>
    </w:p>
    <w:p w:rsidR="00235B87" w:rsidRPr="00045C91" w:rsidRDefault="00235B87" w:rsidP="00663DCB">
      <w:pPr>
        <w:ind w:firstLine="567"/>
        <w:rPr>
          <w:rFonts w:ascii="PT Astra Serif" w:eastAsia="Calibri" w:hAnsi="PT Astra Serif"/>
          <w:sz w:val="26"/>
          <w:szCs w:val="26"/>
        </w:rPr>
      </w:pPr>
    </w:p>
    <w:p w:rsidR="00235B87" w:rsidRPr="00045C91" w:rsidRDefault="00235B87" w:rsidP="00663DCB">
      <w:pPr>
        <w:pStyle w:val="a6"/>
        <w:spacing w:line="276" w:lineRule="auto"/>
        <w:ind w:left="0" w:firstLine="567"/>
        <w:rPr>
          <w:rFonts w:ascii="PT Astra Serif" w:hAnsi="PT Astra Serif"/>
          <w:sz w:val="26"/>
          <w:szCs w:val="26"/>
        </w:rPr>
      </w:pPr>
      <w:r w:rsidRPr="00045C91">
        <w:rPr>
          <w:rFonts w:ascii="PT Astra Serif" w:eastAsia="Calibri" w:hAnsi="PT Astra Serif"/>
          <w:sz w:val="26"/>
          <w:szCs w:val="26"/>
        </w:rPr>
        <w:t>_____________/___________/                               _____________/___________/</w:t>
      </w:r>
    </w:p>
    <w:p w:rsidR="00235B87" w:rsidRPr="00045C91" w:rsidRDefault="00235B87" w:rsidP="00663DCB">
      <w:pPr>
        <w:tabs>
          <w:tab w:val="left" w:pos="7535"/>
        </w:tabs>
        <w:ind w:firstLine="567"/>
        <w:jc w:val="right"/>
        <w:rPr>
          <w:rFonts w:ascii="PT Astra Serif" w:eastAsia="Calibri" w:hAnsi="PT Astra Serif"/>
          <w:sz w:val="28"/>
          <w:szCs w:val="28"/>
          <w:lang w:eastAsia="en-US"/>
        </w:rPr>
      </w:pPr>
      <w:r w:rsidRPr="00045C91">
        <w:rPr>
          <w:rFonts w:ascii="PT Astra Serif" w:eastAsia="Calibri" w:hAnsi="PT Astra Serif"/>
          <w:sz w:val="28"/>
          <w:szCs w:val="28"/>
          <w:lang w:eastAsia="en-US"/>
        </w:rPr>
        <w:br w:type="page"/>
      </w:r>
    </w:p>
    <w:p w:rsidR="00235B87" w:rsidRPr="00045C91" w:rsidRDefault="00235B87" w:rsidP="00B60FE3">
      <w:pPr>
        <w:ind w:firstLine="567"/>
        <w:contextualSpacing/>
        <w:jc w:val="right"/>
        <w:rPr>
          <w:rFonts w:ascii="PT Astra Serif" w:eastAsia="Calibri" w:hAnsi="PT Astra Serif"/>
          <w:sz w:val="26"/>
          <w:szCs w:val="26"/>
        </w:rPr>
      </w:pPr>
      <w:r w:rsidRPr="00045C91">
        <w:rPr>
          <w:rFonts w:ascii="PT Astra Serif" w:hAnsi="PT Astra Serif"/>
          <w:sz w:val="26"/>
          <w:szCs w:val="26"/>
        </w:rPr>
        <w:lastRenderedPageBreak/>
        <w:t>Приложение 1</w:t>
      </w:r>
    </w:p>
    <w:p w:rsidR="00235B87" w:rsidRPr="00045C91" w:rsidRDefault="00235B87" w:rsidP="00B60FE3">
      <w:pPr>
        <w:widowControl w:val="0"/>
        <w:ind w:firstLine="567"/>
        <w:contextualSpacing/>
        <w:jc w:val="right"/>
        <w:rPr>
          <w:rFonts w:ascii="PT Astra Serif" w:hAnsi="PT Astra Serif"/>
          <w:sz w:val="26"/>
          <w:szCs w:val="26"/>
        </w:rPr>
      </w:pPr>
      <w:r w:rsidRPr="00045C91">
        <w:rPr>
          <w:rFonts w:ascii="PT Astra Serif" w:hAnsi="PT Astra Serif"/>
          <w:sz w:val="26"/>
          <w:szCs w:val="26"/>
        </w:rPr>
        <w:t>к Договору на право организации ярмарки</w:t>
      </w:r>
    </w:p>
    <w:p w:rsidR="00235B87" w:rsidRPr="00045C91" w:rsidRDefault="00235B87" w:rsidP="00B60FE3">
      <w:pPr>
        <w:widowControl w:val="0"/>
        <w:ind w:firstLine="567"/>
        <w:contextualSpacing/>
        <w:jc w:val="right"/>
        <w:rPr>
          <w:rFonts w:ascii="PT Astra Serif" w:hAnsi="PT Astra Serif"/>
          <w:sz w:val="26"/>
          <w:szCs w:val="26"/>
        </w:rPr>
      </w:pPr>
      <w:r w:rsidRPr="00045C91">
        <w:rPr>
          <w:rFonts w:ascii="PT Astra Serif" w:hAnsi="PT Astra Serif"/>
          <w:sz w:val="26"/>
          <w:szCs w:val="26"/>
        </w:rPr>
        <w:t>от____</w:t>
      </w:r>
      <w:r w:rsidR="00B60FE3">
        <w:rPr>
          <w:rFonts w:ascii="PT Astra Serif" w:hAnsi="PT Astra Serif"/>
          <w:sz w:val="26"/>
          <w:szCs w:val="26"/>
        </w:rPr>
        <w:t>_______________</w:t>
      </w:r>
      <w:r w:rsidRPr="00045C91">
        <w:rPr>
          <w:rFonts w:ascii="PT Astra Serif" w:hAnsi="PT Astra Serif"/>
          <w:sz w:val="26"/>
          <w:szCs w:val="26"/>
        </w:rPr>
        <w:t>_____ №________</w:t>
      </w: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8F73D9">
      <w:pPr>
        <w:pStyle w:val="a9"/>
        <w:rPr>
          <w:rFonts w:ascii="PT Astra Serif" w:eastAsia="Calibri" w:hAnsi="PT Astra Serif"/>
          <w:color w:val="000000" w:themeColor="text1"/>
          <w:sz w:val="26"/>
          <w:szCs w:val="26"/>
        </w:rPr>
      </w:pPr>
      <w:r w:rsidRPr="00045C91">
        <w:rPr>
          <w:rFonts w:ascii="PT Astra Serif" w:eastAsia="Calibri" w:hAnsi="PT Astra Serif"/>
          <w:color w:val="000000" w:themeColor="text1"/>
          <w:sz w:val="26"/>
          <w:szCs w:val="26"/>
        </w:rPr>
        <w:t>Ситуационный план с указанием границ предполагаемого мест размещения ярмарки</w:t>
      </w:r>
    </w:p>
    <w:p w:rsidR="00235B87" w:rsidRPr="00045C91" w:rsidRDefault="00235B87" w:rsidP="00663DCB">
      <w:pPr>
        <w:widowControl w:val="0"/>
        <w:ind w:firstLine="567"/>
        <w:jc w:val="right"/>
        <w:rPr>
          <w:rFonts w:ascii="PT Astra Serif" w:hAnsi="PT Astra Serif"/>
          <w:sz w:val="26"/>
          <w:szCs w:val="26"/>
        </w:rPr>
      </w:pPr>
    </w:p>
    <w:p w:rsidR="00235B87" w:rsidRDefault="00235B87" w:rsidP="00663DCB">
      <w:pPr>
        <w:widowControl w:val="0"/>
        <w:ind w:firstLine="567"/>
        <w:jc w:val="right"/>
        <w:rPr>
          <w:rFonts w:ascii="PT Astra Serif" w:hAnsi="PT Astra Serif"/>
          <w:sz w:val="26"/>
          <w:szCs w:val="26"/>
        </w:rPr>
      </w:pPr>
    </w:p>
    <w:p w:rsidR="003A7AC2" w:rsidRDefault="00BE6D39" w:rsidP="00663DCB">
      <w:pPr>
        <w:widowControl w:val="0"/>
        <w:ind w:firstLine="567"/>
        <w:jc w:val="right"/>
        <w:rPr>
          <w:rFonts w:ascii="PT Astra Serif" w:hAnsi="PT Astra Serif"/>
          <w:sz w:val="26"/>
          <w:szCs w:val="26"/>
        </w:rPr>
      </w:pPr>
      <w:r w:rsidRPr="00F504D6">
        <w:rPr>
          <w:rFonts w:eastAsia="Calibri"/>
          <w:noProof/>
          <w:color w:val="000000" w:themeColor="text1"/>
          <w:sz w:val="26"/>
          <w:szCs w:val="26"/>
        </w:rPr>
        <mc:AlternateContent>
          <mc:Choice Requires="wps">
            <w:drawing>
              <wp:anchor distT="0" distB="0" distL="114300" distR="114300" simplePos="0" relativeHeight="251659264" behindDoc="0" locked="0" layoutInCell="1" allowOverlap="1" wp14:anchorId="7B00DB08" wp14:editId="6ADFB4D8">
                <wp:simplePos x="0" y="0"/>
                <wp:positionH relativeFrom="column">
                  <wp:posOffset>0</wp:posOffset>
                </wp:positionH>
                <wp:positionV relativeFrom="paragraph">
                  <wp:posOffset>-635</wp:posOffset>
                </wp:positionV>
                <wp:extent cx="1207827" cy="438150"/>
                <wp:effectExtent l="0" t="0" r="11430" b="19050"/>
                <wp:wrapNone/>
                <wp:docPr id="20"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827" cy="438150"/>
                        </a:xfrm>
                        <a:prstGeom prst="rect">
                          <a:avLst/>
                        </a:prstGeom>
                        <a:solidFill>
                          <a:srgbClr val="FFFFFF"/>
                        </a:solidFill>
                        <a:ln w="9525">
                          <a:solidFill>
                            <a:srgbClr val="FF0000"/>
                          </a:solidFill>
                          <a:miter lim="800000"/>
                          <a:headEnd/>
                          <a:tailEnd/>
                        </a:ln>
                      </wps:spPr>
                      <wps:txbx>
                        <w:txbxContent>
                          <w:p w:rsidR="002D4057" w:rsidRDefault="002D4057" w:rsidP="00BE6D39">
                            <w:r>
                              <w:t>Место размещения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0DB08" id="_x0000_t202" coordsize="21600,21600" o:spt="202" path="m,l,21600r21600,l21600,xe">
                <v:stroke joinstyle="miter"/>
                <v:path gradientshapeok="t" o:connecttype="rect"/>
              </v:shapetype>
              <v:shape id="Поле 307" o:spid="_x0000_s1026" type="#_x0000_t202" style="position:absolute;left:0;text-align:left;margin-left:0;margin-top:-.05pt;width:95.1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" strokecolor="red">
                <v:textbox>
                  <w:txbxContent>
                    <w:p w:rsidR="002D4057" w:rsidRDefault="002D4057" w:rsidP="00BE6D39">
                      <w:r>
                        <w:t>Место размещения ярмарки</w:t>
                      </w:r>
                    </w:p>
                  </w:txbxContent>
                </v:textbox>
              </v:shape>
            </w:pict>
          </mc:Fallback>
        </mc:AlternateContent>
      </w:r>
    </w:p>
    <w:p w:rsidR="003A7AC2" w:rsidRDefault="00BE6D39" w:rsidP="00663DCB">
      <w:pPr>
        <w:widowControl w:val="0"/>
        <w:ind w:firstLine="567"/>
        <w:jc w:val="right"/>
        <w:rPr>
          <w:rFonts w:ascii="PT Astra Serif" w:hAnsi="PT Astra Serif"/>
          <w:sz w:val="26"/>
          <w:szCs w:val="26"/>
        </w:rPr>
      </w:pPr>
      <w:r w:rsidRPr="00F504D6">
        <w:rPr>
          <w:rFonts w:eastAsia="Calibri"/>
          <w:noProof/>
          <w:color w:val="000000" w:themeColor="text1"/>
          <w:sz w:val="26"/>
          <w:szCs w:val="26"/>
        </w:rPr>
        <mc:AlternateContent>
          <mc:Choice Requires="wps">
            <w:drawing>
              <wp:anchor distT="0" distB="0" distL="114300" distR="114300" simplePos="0" relativeHeight="251661312" behindDoc="0" locked="0" layoutInCell="1" allowOverlap="1" wp14:anchorId="7FCC0383" wp14:editId="50AFB917">
                <wp:simplePos x="0" y="0"/>
                <wp:positionH relativeFrom="column">
                  <wp:posOffset>1204403</wp:posOffset>
                </wp:positionH>
                <wp:positionV relativeFrom="paragraph">
                  <wp:posOffset>206256</wp:posOffset>
                </wp:positionV>
                <wp:extent cx="2998381" cy="2200939"/>
                <wp:effectExtent l="0" t="0" r="50165" b="6604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8381" cy="2200939"/>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6D87ED81" id="_x0000_t32" coordsize="21600,21600" o:spt="32" o:oned="t" path="m,l21600,21600e" filled="f">
                <v:path arrowok="t" fillok="f" o:connecttype="none"/>
                <o:lock v:ext="edit" shapetype="t"/>
              </v:shapetype>
              <v:shape id="Прямая со стрелкой 21" o:spid="_x0000_s1026" type="#_x0000_t32" style="position:absolute;margin-left:94.85pt;margin-top:16.25pt;width:236.1pt;height:17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" strokecolor="red">
                <v:stroke endarrow="open"/>
                <o:lock v:ext="edit" shapetype="f"/>
              </v:shape>
            </w:pict>
          </mc:Fallback>
        </mc:AlternateContent>
      </w:r>
    </w:p>
    <w:p w:rsidR="003A7AC2" w:rsidRDefault="003A7AC2" w:rsidP="00663DCB">
      <w:pPr>
        <w:widowControl w:val="0"/>
        <w:ind w:firstLine="567"/>
        <w:jc w:val="right"/>
        <w:rPr>
          <w:rFonts w:ascii="PT Astra Serif" w:hAnsi="PT Astra Serif"/>
          <w:sz w:val="26"/>
          <w:szCs w:val="26"/>
        </w:rPr>
      </w:pPr>
    </w:p>
    <w:p w:rsidR="003A7AC2" w:rsidRPr="00045C91" w:rsidRDefault="00BE6D39" w:rsidP="00663DCB">
      <w:pPr>
        <w:widowControl w:val="0"/>
        <w:ind w:firstLine="567"/>
        <w:jc w:val="right"/>
        <w:rPr>
          <w:rFonts w:ascii="PT Astra Serif" w:hAnsi="PT Astra Serif"/>
          <w:sz w:val="26"/>
          <w:szCs w:val="26"/>
        </w:rPr>
      </w:pPr>
      <w:r>
        <w:rPr>
          <w:noProof/>
        </w:rPr>
        <w:drawing>
          <wp:inline distT="0" distB="0" distL="0" distR="0" wp14:anchorId="143D0DB6" wp14:editId="0543B42C">
            <wp:extent cx="4418965" cy="2774741"/>
            <wp:effectExtent l="0" t="0" r="63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408" t="26212" r="4613" b="9593"/>
                    <a:stretch/>
                  </pic:blipFill>
                  <pic:spPr bwMode="auto">
                    <a:xfrm>
                      <a:off x="0" y="0"/>
                      <a:ext cx="4442400" cy="2789456"/>
                    </a:xfrm>
                    <a:prstGeom prst="rect">
                      <a:avLst/>
                    </a:prstGeom>
                    <a:ln>
                      <a:noFill/>
                    </a:ln>
                    <a:extLst>
                      <a:ext uri="{53640926-AAD7-44D8-BBD7-CCE9431645EC}">
                        <a14:shadowObscured xmlns:a14="http://schemas.microsoft.com/office/drawing/2010/main"/>
                      </a:ext>
                    </a:extLst>
                  </pic:spPr>
                </pic:pic>
              </a:graphicData>
            </a:graphic>
          </wp:inline>
        </w:drawing>
      </w: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663DCB">
      <w:pPr>
        <w:widowControl w:val="0"/>
        <w:ind w:firstLine="567"/>
        <w:jc w:val="right"/>
        <w:rPr>
          <w:rFonts w:ascii="PT Astra Serif" w:hAnsi="PT Astra Serif"/>
          <w:sz w:val="26"/>
          <w:szCs w:val="26"/>
        </w:rPr>
      </w:pPr>
    </w:p>
    <w:p w:rsidR="00235B87" w:rsidRPr="00045C91" w:rsidRDefault="00BE6D39" w:rsidP="00663DCB">
      <w:pPr>
        <w:pStyle w:val="a9"/>
        <w:ind w:firstLine="567"/>
        <w:rPr>
          <w:rFonts w:ascii="PT Astra Serif" w:eastAsia="Calibri" w:hAnsi="PT Astra Serif"/>
          <w:color w:val="000000" w:themeColor="text1"/>
          <w:sz w:val="26"/>
          <w:szCs w:val="26"/>
        </w:rPr>
      </w:pPr>
      <w:r w:rsidRPr="00F504D6">
        <w:rPr>
          <w:rFonts w:eastAsia="Calibri"/>
          <w:noProof/>
          <w:color w:val="000000" w:themeColor="text1"/>
          <w:sz w:val="26"/>
          <w:szCs w:val="26"/>
        </w:rPr>
        <mc:AlternateContent>
          <mc:Choice Requires="wps">
            <w:drawing>
              <wp:anchor distT="0" distB="0" distL="114300" distR="114300" simplePos="0" relativeHeight="251663360" behindDoc="0" locked="0" layoutInCell="1" allowOverlap="1" wp14:anchorId="389EBACC" wp14:editId="3C70F1E3">
                <wp:simplePos x="0" y="0"/>
                <wp:positionH relativeFrom="column">
                  <wp:posOffset>0</wp:posOffset>
                </wp:positionH>
                <wp:positionV relativeFrom="paragraph">
                  <wp:posOffset>-635</wp:posOffset>
                </wp:positionV>
                <wp:extent cx="1207827" cy="438150"/>
                <wp:effectExtent l="0" t="0" r="11430" b="19050"/>
                <wp:wrapNone/>
                <wp:docPr id="2"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827" cy="438150"/>
                        </a:xfrm>
                        <a:prstGeom prst="rect">
                          <a:avLst/>
                        </a:prstGeom>
                        <a:solidFill>
                          <a:srgbClr val="FFFFFF"/>
                        </a:solidFill>
                        <a:ln w="9525">
                          <a:solidFill>
                            <a:srgbClr val="FF0000"/>
                          </a:solidFill>
                          <a:miter lim="800000"/>
                          <a:headEnd/>
                          <a:tailEnd/>
                        </a:ln>
                      </wps:spPr>
                      <wps:txbx>
                        <w:txbxContent>
                          <w:p w:rsidR="002D4057" w:rsidRDefault="002D4057" w:rsidP="00BE6D39">
                            <w:r>
                              <w:t>Место размещения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EBACC" id="_x0000_s1027" type="#_x0000_t202" style="position:absolute;left:0;text-align:left;margin-left:0;margin-top:-.05pt;width:95.1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" strokecolor="red">
                <v:textbox>
                  <w:txbxContent>
                    <w:p w:rsidR="002D4057" w:rsidRDefault="002D4057" w:rsidP="00BE6D39">
                      <w:r>
                        <w:t>Место размещения ярмарки</w:t>
                      </w:r>
                    </w:p>
                  </w:txbxContent>
                </v:textbox>
              </v:shape>
            </w:pict>
          </mc:Fallback>
        </mc:AlternateContent>
      </w:r>
      <w:r w:rsidR="00235B87" w:rsidRPr="00045C91">
        <w:rPr>
          <w:rFonts w:ascii="PT Astra Serif" w:eastAsia="Calibri" w:hAnsi="PT Astra Serif"/>
          <w:color w:val="000000" w:themeColor="text1"/>
          <w:sz w:val="26"/>
          <w:szCs w:val="26"/>
        </w:rPr>
        <w:t xml:space="preserve">                                             </w:t>
      </w:r>
      <w:r w:rsidR="00235B87" w:rsidRPr="00045C91">
        <w:rPr>
          <w:rFonts w:ascii="PT Astra Serif" w:hAnsi="PT Astra Serif"/>
          <w:noProof/>
        </w:rPr>
        <w:t xml:space="preserve"> </w:t>
      </w:r>
      <w:r w:rsidR="00235B87" w:rsidRPr="00045C91">
        <w:rPr>
          <w:rFonts w:ascii="PT Astra Serif" w:eastAsia="Calibri" w:hAnsi="PT Astra Serif"/>
          <w:color w:val="000000" w:themeColor="text1"/>
          <w:sz w:val="26"/>
          <w:szCs w:val="26"/>
        </w:rPr>
        <w:t xml:space="preserve">             </w:t>
      </w:r>
    </w:p>
    <w:p w:rsidR="00235B87" w:rsidRPr="00045C91" w:rsidRDefault="00235B87" w:rsidP="00663DCB">
      <w:pPr>
        <w:widowControl w:val="0"/>
        <w:spacing w:after="0" w:line="276" w:lineRule="auto"/>
        <w:ind w:firstLine="567"/>
        <w:jc w:val="right"/>
        <w:rPr>
          <w:rFonts w:ascii="PT Astra Serif" w:hAnsi="PT Astra Serif"/>
          <w:noProof/>
        </w:rPr>
      </w:pPr>
    </w:p>
    <w:p w:rsidR="00235B87" w:rsidRPr="00045C91" w:rsidRDefault="00BE6D39" w:rsidP="00663DCB">
      <w:pPr>
        <w:widowControl w:val="0"/>
        <w:spacing w:after="0" w:line="276" w:lineRule="auto"/>
        <w:ind w:firstLine="567"/>
        <w:jc w:val="right"/>
        <w:rPr>
          <w:rFonts w:ascii="PT Astra Serif" w:eastAsia="Calibri" w:hAnsi="PT Astra Serif"/>
          <w:sz w:val="26"/>
          <w:szCs w:val="26"/>
          <w:lang w:eastAsia="en-US"/>
        </w:rPr>
      </w:pPr>
      <w:r w:rsidRPr="00F504D6">
        <w:rPr>
          <w:rFonts w:eastAsia="Calibri"/>
          <w:noProof/>
          <w:color w:val="000000" w:themeColor="text1"/>
          <w:sz w:val="26"/>
          <w:szCs w:val="26"/>
        </w:rPr>
        <mc:AlternateContent>
          <mc:Choice Requires="wps">
            <w:drawing>
              <wp:anchor distT="0" distB="0" distL="114300" distR="114300" simplePos="0" relativeHeight="251665408" behindDoc="0" locked="0" layoutInCell="1" allowOverlap="1" wp14:anchorId="24C48A35" wp14:editId="22F6E41B">
                <wp:simplePos x="0" y="0"/>
                <wp:positionH relativeFrom="column">
                  <wp:posOffset>1204403</wp:posOffset>
                </wp:positionH>
                <wp:positionV relativeFrom="paragraph">
                  <wp:posOffset>21206</wp:posOffset>
                </wp:positionV>
                <wp:extent cx="2998381" cy="1201479"/>
                <wp:effectExtent l="0" t="0" r="69215" b="7493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8381" cy="1201479"/>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673D0DC" id="Прямая со стрелкой 3" o:spid="_x0000_s1026" type="#_x0000_t32" style="position:absolute;margin-left:94.85pt;margin-top:1.65pt;width:236.1pt;height:9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" strokecolor="red">
                <v:stroke endarrow="open"/>
                <o:lock v:ext="edit" shapetype="f"/>
              </v:shape>
            </w:pict>
          </mc:Fallback>
        </mc:AlternateContent>
      </w:r>
    </w:p>
    <w:p w:rsidR="00235B87" w:rsidRPr="00045C91" w:rsidRDefault="00BE6D39" w:rsidP="00663DCB">
      <w:pPr>
        <w:widowControl w:val="0"/>
        <w:spacing w:after="0" w:line="276" w:lineRule="auto"/>
        <w:ind w:firstLine="567"/>
        <w:jc w:val="right"/>
        <w:rPr>
          <w:rFonts w:ascii="PT Astra Serif" w:eastAsia="Calibri" w:hAnsi="PT Astra Serif"/>
          <w:sz w:val="26"/>
          <w:szCs w:val="26"/>
          <w:lang w:eastAsia="en-US"/>
        </w:rPr>
      </w:pPr>
      <w:r>
        <w:rPr>
          <w:noProof/>
        </w:rPr>
        <w:drawing>
          <wp:inline distT="0" distB="0" distL="0" distR="0" wp14:anchorId="55E8DD4C" wp14:editId="617E8745">
            <wp:extent cx="4413250" cy="3150733"/>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293" t="17258" r="6348" b="15728"/>
                    <a:stretch/>
                  </pic:blipFill>
                  <pic:spPr bwMode="auto">
                    <a:xfrm>
                      <a:off x="0" y="0"/>
                      <a:ext cx="4431662" cy="3163878"/>
                    </a:xfrm>
                    <a:prstGeom prst="rect">
                      <a:avLst/>
                    </a:prstGeom>
                    <a:ln>
                      <a:noFill/>
                    </a:ln>
                    <a:extLst>
                      <a:ext uri="{53640926-AAD7-44D8-BBD7-CCE9431645EC}">
                        <a14:shadowObscured xmlns:a14="http://schemas.microsoft.com/office/drawing/2010/main"/>
                      </a:ext>
                    </a:extLst>
                  </pic:spPr>
                </pic:pic>
              </a:graphicData>
            </a:graphic>
          </wp:inline>
        </w:drawing>
      </w:r>
    </w:p>
    <w:p w:rsidR="00235B87" w:rsidRPr="00045C91" w:rsidRDefault="00BE6D39" w:rsidP="00663DCB">
      <w:pPr>
        <w:widowControl w:val="0"/>
        <w:spacing w:after="0" w:line="276" w:lineRule="auto"/>
        <w:ind w:firstLine="567"/>
        <w:jc w:val="right"/>
        <w:rPr>
          <w:rFonts w:ascii="PT Astra Serif" w:eastAsia="Calibri" w:hAnsi="PT Astra Serif"/>
          <w:sz w:val="26"/>
          <w:szCs w:val="26"/>
          <w:lang w:eastAsia="en-US"/>
        </w:rPr>
      </w:pPr>
      <w:r w:rsidRPr="00F504D6">
        <w:rPr>
          <w:rFonts w:eastAsia="Calibri"/>
          <w:noProof/>
          <w:color w:val="000000" w:themeColor="text1"/>
          <w:sz w:val="26"/>
          <w:szCs w:val="26"/>
        </w:rPr>
        <w:lastRenderedPageBreak/>
        <mc:AlternateContent>
          <mc:Choice Requires="wps">
            <w:drawing>
              <wp:anchor distT="0" distB="0" distL="114300" distR="114300" simplePos="0" relativeHeight="251667456" behindDoc="0" locked="0" layoutInCell="1" allowOverlap="1" wp14:anchorId="77154FD6" wp14:editId="07A4B464">
                <wp:simplePos x="0" y="0"/>
                <wp:positionH relativeFrom="column">
                  <wp:posOffset>0</wp:posOffset>
                </wp:positionH>
                <wp:positionV relativeFrom="paragraph">
                  <wp:posOffset>159799</wp:posOffset>
                </wp:positionV>
                <wp:extent cx="1207827" cy="438150"/>
                <wp:effectExtent l="0" t="0" r="11430" b="19050"/>
                <wp:wrapNone/>
                <wp:docPr id="5"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827" cy="438150"/>
                        </a:xfrm>
                        <a:prstGeom prst="rect">
                          <a:avLst/>
                        </a:prstGeom>
                        <a:solidFill>
                          <a:srgbClr val="FFFFFF"/>
                        </a:solidFill>
                        <a:ln w="9525">
                          <a:solidFill>
                            <a:srgbClr val="FF0000"/>
                          </a:solidFill>
                          <a:miter lim="800000"/>
                          <a:headEnd/>
                          <a:tailEnd/>
                        </a:ln>
                      </wps:spPr>
                      <wps:txbx>
                        <w:txbxContent>
                          <w:p w:rsidR="002D4057" w:rsidRDefault="002D4057" w:rsidP="00BE6D39">
                            <w:r>
                              <w:t>Место размещения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54FD6" id="_x0000_s1028" type="#_x0000_t202" style="position:absolute;left:0;text-align:left;margin-left:0;margin-top:12.6pt;width:95.1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" strokecolor="red">
                <v:textbox>
                  <w:txbxContent>
                    <w:p w:rsidR="002D4057" w:rsidRDefault="002D4057" w:rsidP="00BE6D39">
                      <w:r>
                        <w:t>Место размещения ярмарки</w:t>
                      </w:r>
                    </w:p>
                  </w:txbxContent>
                </v:textbox>
              </v:shape>
            </w:pict>
          </mc:Fallback>
        </mc:AlternateContent>
      </w: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BE6D39" w:rsidP="00663DCB">
      <w:pPr>
        <w:widowControl w:val="0"/>
        <w:spacing w:after="0" w:line="276" w:lineRule="auto"/>
        <w:ind w:firstLine="567"/>
        <w:jc w:val="right"/>
        <w:rPr>
          <w:rFonts w:ascii="PT Astra Serif" w:eastAsia="Calibri" w:hAnsi="PT Astra Serif"/>
          <w:sz w:val="26"/>
          <w:szCs w:val="26"/>
          <w:lang w:eastAsia="en-US"/>
        </w:rPr>
      </w:pPr>
      <w:r w:rsidRPr="00F504D6">
        <w:rPr>
          <w:rFonts w:eastAsia="Calibri"/>
          <w:noProof/>
          <w:color w:val="000000" w:themeColor="text1"/>
          <w:sz w:val="26"/>
          <w:szCs w:val="26"/>
        </w:rPr>
        <mc:AlternateContent>
          <mc:Choice Requires="wps">
            <w:drawing>
              <wp:anchor distT="0" distB="0" distL="114300" distR="114300" simplePos="0" relativeHeight="251671552" behindDoc="0" locked="0" layoutInCell="1" allowOverlap="1" wp14:anchorId="419C0DFC" wp14:editId="1AD14142">
                <wp:simplePos x="0" y="0"/>
                <wp:positionH relativeFrom="column">
                  <wp:posOffset>1204403</wp:posOffset>
                </wp:positionH>
                <wp:positionV relativeFrom="paragraph">
                  <wp:posOffset>161467</wp:posOffset>
                </wp:positionV>
                <wp:extent cx="3051544" cy="1977656"/>
                <wp:effectExtent l="0" t="0" r="73025" b="6096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1544" cy="1977656"/>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4023565" id="Прямая со стрелкой 8" o:spid="_x0000_s1026" type="#_x0000_t32" style="position:absolute;margin-left:94.85pt;margin-top:12.7pt;width:240.3pt;height:15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" strokecolor="red">
                <v:stroke endarrow="open"/>
                <o:lock v:ext="edit" shapetype="f"/>
              </v:shape>
            </w:pict>
          </mc:Fallback>
        </mc:AlternateContent>
      </w: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BE6D39" w:rsidP="00663DCB">
      <w:pPr>
        <w:widowControl w:val="0"/>
        <w:spacing w:after="0" w:line="276" w:lineRule="auto"/>
        <w:ind w:firstLine="567"/>
        <w:jc w:val="right"/>
        <w:rPr>
          <w:rFonts w:ascii="PT Astra Serif" w:eastAsia="Calibri" w:hAnsi="PT Astra Serif"/>
          <w:sz w:val="26"/>
          <w:szCs w:val="26"/>
          <w:lang w:eastAsia="en-US"/>
        </w:rPr>
      </w:pPr>
      <w:r>
        <w:rPr>
          <w:noProof/>
        </w:rPr>
        <w:drawing>
          <wp:inline distT="0" distB="0" distL="0" distR="0" wp14:anchorId="767ECBDB" wp14:editId="795F7F13">
            <wp:extent cx="4355330" cy="316357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818" t="20884" r="3889" b="10375"/>
                    <a:stretch/>
                  </pic:blipFill>
                  <pic:spPr bwMode="auto">
                    <a:xfrm>
                      <a:off x="0" y="0"/>
                      <a:ext cx="4386162" cy="3185965"/>
                    </a:xfrm>
                    <a:prstGeom prst="rect">
                      <a:avLst/>
                    </a:prstGeom>
                    <a:ln>
                      <a:noFill/>
                    </a:ln>
                    <a:extLst>
                      <a:ext uri="{53640926-AAD7-44D8-BBD7-CCE9431645EC}">
                        <a14:shadowObscured xmlns:a14="http://schemas.microsoft.com/office/drawing/2010/main"/>
                      </a:ext>
                    </a:extLst>
                  </pic:spPr>
                </pic:pic>
              </a:graphicData>
            </a:graphic>
          </wp:inline>
        </w:drawing>
      </w: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BE6D39" w:rsidP="00663DCB">
      <w:pPr>
        <w:widowControl w:val="0"/>
        <w:spacing w:after="0" w:line="276" w:lineRule="auto"/>
        <w:ind w:firstLine="567"/>
        <w:jc w:val="right"/>
        <w:rPr>
          <w:rFonts w:ascii="PT Astra Serif" w:eastAsia="Calibri" w:hAnsi="PT Astra Serif"/>
          <w:sz w:val="26"/>
          <w:szCs w:val="26"/>
          <w:lang w:eastAsia="en-US"/>
        </w:rPr>
      </w:pPr>
      <w:r w:rsidRPr="00F504D6">
        <w:rPr>
          <w:rFonts w:eastAsia="Calibri"/>
          <w:noProof/>
          <w:color w:val="000000" w:themeColor="text1"/>
          <w:sz w:val="26"/>
          <w:szCs w:val="26"/>
        </w:rPr>
        <mc:AlternateContent>
          <mc:Choice Requires="wps">
            <w:drawing>
              <wp:anchor distT="0" distB="0" distL="114300" distR="114300" simplePos="0" relativeHeight="251669504" behindDoc="0" locked="0" layoutInCell="1" allowOverlap="1" wp14:anchorId="2343AE02" wp14:editId="76774BC7">
                <wp:simplePos x="0" y="0"/>
                <wp:positionH relativeFrom="column">
                  <wp:posOffset>0</wp:posOffset>
                </wp:positionH>
                <wp:positionV relativeFrom="paragraph">
                  <wp:posOffset>16422</wp:posOffset>
                </wp:positionV>
                <wp:extent cx="1207827" cy="438150"/>
                <wp:effectExtent l="0" t="0" r="11430" b="19050"/>
                <wp:wrapNone/>
                <wp:docPr id="6"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827" cy="438150"/>
                        </a:xfrm>
                        <a:prstGeom prst="rect">
                          <a:avLst/>
                        </a:prstGeom>
                        <a:solidFill>
                          <a:srgbClr val="FFFFFF"/>
                        </a:solidFill>
                        <a:ln w="9525">
                          <a:solidFill>
                            <a:srgbClr val="FF0000"/>
                          </a:solidFill>
                          <a:miter lim="800000"/>
                          <a:headEnd/>
                          <a:tailEnd/>
                        </a:ln>
                      </wps:spPr>
                      <wps:txbx>
                        <w:txbxContent>
                          <w:p w:rsidR="002D4057" w:rsidRDefault="002D4057" w:rsidP="00BE6D39">
                            <w:r>
                              <w:t>Место размещения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3AE02" id="_x0000_s1029" type="#_x0000_t202" style="position:absolute;left:0;text-align:left;margin-left:0;margin-top:1.3pt;width:95.1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" strokecolor="red">
                <v:textbox>
                  <w:txbxContent>
                    <w:p w:rsidR="002D4057" w:rsidRDefault="002D4057" w:rsidP="00BE6D39">
                      <w:r>
                        <w:t>Место размещения ярмарки</w:t>
                      </w:r>
                    </w:p>
                  </w:txbxContent>
                </v:textbox>
              </v:shape>
            </w:pict>
          </mc:Fallback>
        </mc:AlternateContent>
      </w: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BE6D39" w:rsidP="00663DCB">
      <w:pPr>
        <w:widowControl w:val="0"/>
        <w:spacing w:after="0" w:line="276" w:lineRule="auto"/>
        <w:ind w:firstLine="567"/>
        <w:jc w:val="right"/>
        <w:rPr>
          <w:rFonts w:ascii="PT Astra Serif" w:eastAsia="Calibri" w:hAnsi="PT Astra Serif"/>
          <w:sz w:val="26"/>
          <w:szCs w:val="26"/>
          <w:lang w:eastAsia="en-US"/>
        </w:rPr>
      </w:pPr>
      <w:r w:rsidRPr="00F504D6">
        <w:rPr>
          <w:rFonts w:eastAsia="Calibri"/>
          <w:noProof/>
          <w:color w:val="000000" w:themeColor="text1"/>
          <w:sz w:val="26"/>
          <w:szCs w:val="26"/>
        </w:rPr>
        <mc:AlternateContent>
          <mc:Choice Requires="wps">
            <w:drawing>
              <wp:anchor distT="0" distB="0" distL="114300" distR="114300" simplePos="0" relativeHeight="251673600" behindDoc="0" locked="0" layoutInCell="1" allowOverlap="1" wp14:anchorId="1A83389C" wp14:editId="371F6E8C">
                <wp:simplePos x="0" y="0"/>
                <wp:positionH relativeFrom="column">
                  <wp:posOffset>1215036</wp:posOffset>
                </wp:positionH>
                <wp:positionV relativeFrom="paragraph">
                  <wp:posOffset>10573</wp:posOffset>
                </wp:positionV>
                <wp:extent cx="3955311" cy="1531089"/>
                <wp:effectExtent l="0" t="0" r="102870" b="6921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55311" cy="1531089"/>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53F5DB8" id="Прямая со стрелкой 9" o:spid="_x0000_s1026" type="#_x0000_t32" style="position:absolute;margin-left:95.65pt;margin-top:.85pt;width:311.45pt;height:12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" strokecolor="red">
                <v:stroke endarrow="open"/>
                <o:lock v:ext="edit" shapetype="f"/>
              </v:shape>
            </w:pict>
          </mc:Fallback>
        </mc:AlternateContent>
      </w:r>
    </w:p>
    <w:p w:rsidR="00235B87" w:rsidRDefault="00BE6D39" w:rsidP="00663DCB">
      <w:pPr>
        <w:widowControl w:val="0"/>
        <w:spacing w:after="0" w:line="276" w:lineRule="auto"/>
        <w:ind w:firstLine="567"/>
        <w:jc w:val="right"/>
        <w:rPr>
          <w:rFonts w:ascii="PT Astra Serif" w:eastAsia="Calibri" w:hAnsi="PT Astra Serif"/>
          <w:sz w:val="26"/>
          <w:szCs w:val="26"/>
          <w:lang w:eastAsia="en-US"/>
        </w:rPr>
      </w:pPr>
      <w:r>
        <w:rPr>
          <w:noProof/>
        </w:rPr>
        <w:drawing>
          <wp:inline distT="0" distB="0" distL="0" distR="0" wp14:anchorId="39F156A1" wp14:editId="7A952691">
            <wp:extent cx="4251183" cy="314426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071" t="17117" r="5224" b="10363"/>
                    <a:stretch/>
                  </pic:blipFill>
                  <pic:spPr bwMode="auto">
                    <a:xfrm>
                      <a:off x="0" y="0"/>
                      <a:ext cx="4270482" cy="3158541"/>
                    </a:xfrm>
                    <a:prstGeom prst="rect">
                      <a:avLst/>
                    </a:prstGeom>
                    <a:ln>
                      <a:noFill/>
                    </a:ln>
                    <a:extLst>
                      <a:ext uri="{53640926-AAD7-44D8-BBD7-CCE9431645EC}">
                        <a14:shadowObscured xmlns:a14="http://schemas.microsoft.com/office/drawing/2010/main"/>
                      </a:ext>
                    </a:extLst>
                  </pic:spPr>
                </pic:pic>
              </a:graphicData>
            </a:graphic>
          </wp:inline>
        </w:drawing>
      </w:r>
    </w:p>
    <w:p w:rsidR="00BE6D39" w:rsidRDefault="00BE6D39" w:rsidP="00663DCB">
      <w:pPr>
        <w:widowControl w:val="0"/>
        <w:spacing w:after="0" w:line="276" w:lineRule="auto"/>
        <w:ind w:firstLine="567"/>
        <w:jc w:val="right"/>
        <w:rPr>
          <w:rFonts w:ascii="PT Astra Serif" w:eastAsia="Calibri" w:hAnsi="PT Astra Serif"/>
          <w:sz w:val="26"/>
          <w:szCs w:val="26"/>
          <w:lang w:eastAsia="en-US"/>
        </w:rPr>
      </w:pPr>
    </w:p>
    <w:p w:rsidR="00BE6D39" w:rsidRDefault="00BE6D39" w:rsidP="00663DCB">
      <w:pPr>
        <w:widowControl w:val="0"/>
        <w:spacing w:after="0" w:line="276" w:lineRule="auto"/>
        <w:ind w:firstLine="567"/>
        <w:jc w:val="right"/>
        <w:rPr>
          <w:rFonts w:ascii="PT Astra Serif" w:eastAsia="Calibri" w:hAnsi="PT Astra Serif"/>
          <w:sz w:val="26"/>
          <w:szCs w:val="26"/>
          <w:lang w:eastAsia="en-US"/>
        </w:rPr>
      </w:pPr>
    </w:p>
    <w:p w:rsidR="00BE6D39" w:rsidRDefault="00BE6D39" w:rsidP="00663DCB">
      <w:pPr>
        <w:widowControl w:val="0"/>
        <w:spacing w:after="0" w:line="276" w:lineRule="auto"/>
        <w:ind w:firstLine="567"/>
        <w:jc w:val="right"/>
        <w:rPr>
          <w:rFonts w:ascii="PT Astra Serif" w:eastAsia="Calibri" w:hAnsi="PT Astra Serif"/>
          <w:sz w:val="26"/>
          <w:szCs w:val="26"/>
          <w:lang w:eastAsia="en-US"/>
        </w:rPr>
      </w:pPr>
    </w:p>
    <w:p w:rsidR="00BE6D39" w:rsidRDefault="00BE6D39" w:rsidP="00663DCB">
      <w:pPr>
        <w:widowControl w:val="0"/>
        <w:spacing w:after="0" w:line="276" w:lineRule="auto"/>
        <w:ind w:firstLine="567"/>
        <w:jc w:val="right"/>
        <w:rPr>
          <w:rFonts w:ascii="PT Astra Serif" w:eastAsia="Calibri" w:hAnsi="PT Astra Serif"/>
          <w:sz w:val="26"/>
          <w:szCs w:val="26"/>
          <w:lang w:eastAsia="en-US"/>
        </w:rPr>
      </w:pPr>
    </w:p>
    <w:p w:rsidR="00BE6D39" w:rsidRDefault="00BE6D39" w:rsidP="00663DCB">
      <w:pPr>
        <w:widowControl w:val="0"/>
        <w:spacing w:after="0" w:line="276" w:lineRule="auto"/>
        <w:ind w:firstLine="567"/>
        <w:jc w:val="right"/>
        <w:rPr>
          <w:rFonts w:ascii="PT Astra Serif" w:eastAsia="Calibri" w:hAnsi="PT Astra Serif"/>
          <w:sz w:val="26"/>
          <w:szCs w:val="26"/>
          <w:lang w:eastAsia="en-US"/>
        </w:rPr>
      </w:pPr>
    </w:p>
    <w:p w:rsidR="00BE6D39" w:rsidRDefault="00BE6D39" w:rsidP="00663DCB">
      <w:pPr>
        <w:widowControl w:val="0"/>
        <w:spacing w:after="0" w:line="276" w:lineRule="auto"/>
        <w:ind w:firstLine="567"/>
        <w:jc w:val="right"/>
        <w:rPr>
          <w:rFonts w:ascii="PT Astra Serif" w:eastAsia="Calibri" w:hAnsi="PT Astra Serif"/>
          <w:sz w:val="26"/>
          <w:szCs w:val="26"/>
          <w:lang w:eastAsia="en-US"/>
        </w:rPr>
      </w:pPr>
    </w:p>
    <w:p w:rsidR="00BE6D39" w:rsidRDefault="00CC0BD6" w:rsidP="00663DCB">
      <w:pPr>
        <w:widowControl w:val="0"/>
        <w:spacing w:after="0" w:line="276" w:lineRule="auto"/>
        <w:ind w:firstLine="567"/>
        <w:jc w:val="right"/>
        <w:rPr>
          <w:rFonts w:ascii="PT Astra Serif" w:eastAsia="Calibri" w:hAnsi="PT Astra Serif"/>
          <w:sz w:val="26"/>
          <w:szCs w:val="26"/>
          <w:lang w:eastAsia="en-US"/>
        </w:rPr>
      </w:pPr>
      <w:r w:rsidRPr="00F504D6">
        <w:rPr>
          <w:rFonts w:eastAsia="Calibri"/>
          <w:noProof/>
          <w:color w:val="000000" w:themeColor="text1"/>
          <w:sz w:val="26"/>
          <w:szCs w:val="26"/>
        </w:rPr>
        <mc:AlternateContent>
          <mc:Choice Requires="wps">
            <w:drawing>
              <wp:anchor distT="0" distB="0" distL="114300" distR="114300" simplePos="0" relativeHeight="251675648" behindDoc="0" locked="0" layoutInCell="1" allowOverlap="1" wp14:anchorId="7900FCD3" wp14:editId="35F03040">
                <wp:simplePos x="0" y="0"/>
                <wp:positionH relativeFrom="column">
                  <wp:posOffset>0</wp:posOffset>
                </wp:positionH>
                <wp:positionV relativeFrom="paragraph">
                  <wp:posOffset>138533</wp:posOffset>
                </wp:positionV>
                <wp:extent cx="1207827" cy="438150"/>
                <wp:effectExtent l="0" t="0" r="11430" b="19050"/>
                <wp:wrapNone/>
                <wp:docPr id="12"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827" cy="438150"/>
                        </a:xfrm>
                        <a:prstGeom prst="rect">
                          <a:avLst/>
                        </a:prstGeom>
                        <a:solidFill>
                          <a:srgbClr val="FFFFFF"/>
                        </a:solidFill>
                        <a:ln w="9525">
                          <a:solidFill>
                            <a:srgbClr val="FF0000"/>
                          </a:solidFill>
                          <a:miter lim="800000"/>
                          <a:headEnd/>
                          <a:tailEnd/>
                        </a:ln>
                      </wps:spPr>
                      <wps:txbx>
                        <w:txbxContent>
                          <w:p w:rsidR="002D4057" w:rsidRDefault="002D4057" w:rsidP="00CC0BD6">
                            <w:r>
                              <w:t>Место размещения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0FCD3" id="_x0000_s1030" type="#_x0000_t202" style="position:absolute;left:0;text-align:left;margin-left:0;margin-top:10.9pt;width:95.1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" strokecolor="red">
                <v:textbox>
                  <w:txbxContent>
                    <w:p w:rsidR="002D4057" w:rsidRDefault="002D4057" w:rsidP="00CC0BD6">
                      <w:r>
                        <w:t>Место размещения ярмарки</w:t>
                      </w:r>
                    </w:p>
                  </w:txbxContent>
                </v:textbox>
              </v:shape>
            </w:pict>
          </mc:Fallback>
        </mc:AlternateContent>
      </w: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r w:rsidRPr="00F504D6">
        <w:rPr>
          <w:rFonts w:eastAsia="Calibri"/>
          <w:noProof/>
          <w:color w:val="000000" w:themeColor="text1"/>
          <w:sz w:val="26"/>
          <w:szCs w:val="26"/>
        </w:rPr>
        <mc:AlternateContent>
          <mc:Choice Requires="wps">
            <w:drawing>
              <wp:anchor distT="0" distB="0" distL="114300" distR="114300" simplePos="0" relativeHeight="251681792" behindDoc="0" locked="0" layoutInCell="1" allowOverlap="1" wp14:anchorId="7C968AB4" wp14:editId="36542569">
                <wp:simplePos x="0" y="0"/>
                <wp:positionH relativeFrom="column">
                  <wp:posOffset>1215036</wp:posOffset>
                </wp:positionH>
                <wp:positionV relativeFrom="paragraph">
                  <wp:posOffset>135048</wp:posOffset>
                </wp:positionV>
                <wp:extent cx="3327990" cy="1850065"/>
                <wp:effectExtent l="0" t="0" r="63500" b="5524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27990" cy="1850065"/>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13467E4" id="Прямая со стрелкой 16" o:spid="_x0000_s1026" type="#_x0000_t32" style="position:absolute;margin-left:95.65pt;margin-top:10.65pt;width:262.05pt;height:14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" strokecolor="red">
                <v:stroke endarrow="open"/>
                <o:lock v:ext="edit" shapetype="f"/>
              </v:shape>
            </w:pict>
          </mc:Fallback>
        </mc:AlternateContent>
      </w:r>
    </w:p>
    <w:p w:rsidR="00BE6D39" w:rsidRDefault="00BE6D39" w:rsidP="00663DCB">
      <w:pPr>
        <w:widowControl w:val="0"/>
        <w:spacing w:after="0" w:line="276" w:lineRule="auto"/>
        <w:ind w:firstLine="567"/>
        <w:jc w:val="right"/>
        <w:rPr>
          <w:rFonts w:ascii="PT Astra Serif" w:eastAsia="Calibri" w:hAnsi="PT Astra Serif"/>
          <w:sz w:val="26"/>
          <w:szCs w:val="26"/>
          <w:lang w:eastAsia="en-US"/>
        </w:rPr>
      </w:pPr>
    </w:p>
    <w:p w:rsidR="00BE6D39" w:rsidRDefault="00CC0BD6" w:rsidP="00663DCB">
      <w:pPr>
        <w:widowControl w:val="0"/>
        <w:spacing w:after="0" w:line="276" w:lineRule="auto"/>
        <w:ind w:firstLine="567"/>
        <w:jc w:val="right"/>
        <w:rPr>
          <w:rFonts w:ascii="PT Astra Serif" w:eastAsia="Calibri" w:hAnsi="PT Astra Serif"/>
          <w:sz w:val="26"/>
          <w:szCs w:val="26"/>
          <w:lang w:eastAsia="en-US"/>
        </w:rPr>
      </w:pPr>
      <w:r>
        <w:rPr>
          <w:noProof/>
        </w:rPr>
        <w:drawing>
          <wp:inline distT="0" distB="0" distL="0" distR="0" wp14:anchorId="72B7A6B5" wp14:editId="0A836531">
            <wp:extent cx="4310426" cy="30632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242" t="16823" r="5564" b="10805"/>
                    <a:stretch/>
                  </pic:blipFill>
                  <pic:spPr bwMode="auto">
                    <a:xfrm>
                      <a:off x="0" y="0"/>
                      <a:ext cx="4327413" cy="3075312"/>
                    </a:xfrm>
                    <a:prstGeom prst="rect">
                      <a:avLst/>
                    </a:prstGeom>
                    <a:ln>
                      <a:noFill/>
                    </a:ln>
                    <a:extLst>
                      <a:ext uri="{53640926-AAD7-44D8-BBD7-CCE9431645EC}">
                        <a14:shadowObscured xmlns:a14="http://schemas.microsoft.com/office/drawing/2010/main"/>
                      </a:ext>
                    </a:extLst>
                  </pic:spPr>
                </pic:pic>
              </a:graphicData>
            </a:graphic>
          </wp:inline>
        </w:drawing>
      </w: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r w:rsidRPr="00F504D6">
        <w:rPr>
          <w:rFonts w:eastAsia="Calibri"/>
          <w:noProof/>
          <w:color w:val="000000" w:themeColor="text1"/>
          <w:sz w:val="26"/>
          <w:szCs w:val="26"/>
        </w:rPr>
        <mc:AlternateContent>
          <mc:Choice Requires="wps">
            <w:drawing>
              <wp:anchor distT="0" distB="0" distL="114300" distR="114300" simplePos="0" relativeHeight="251677696" behindDoc="0" locked="0" layoutInCell="1" allowOverlap="1" wp14:anchorId="6275E962" wp14:editId="60872D9D">
                <wp:simplePos x="0" y="0"/>
                <wp:positionH relativeFrom="column">
                  <wp:posOffset>0</wp:posOffset>
                </wp:positionH>
                <wp:positionV relativeFrom="paragraph">
                  <wp:posOffset>-635</wp:posOffset>
                </wp:positionV>
                <wp:extent cx="1207827" cy="438150"/>
                <wp:effectExtent l="0" t="0" r="11430" b="19050"/>
                <wp:wrapNone/>
                <wp:docPr id="13"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827" cy="438150"/>
                        </a:xfrm>
                        <a:prstGeom prst="rect">
                          <a:avLst/>
                        </a:prstGeom>
                        <a:solidFill>
                          <a:srgbClr val="FFFFFF"/>
                        </a:solidFill>
                        <a:ln w="9525">
                          <a:solidFill>
                            <a:srgbClr val="FF0000"/>
                          </a:solidFill>
                          <a:miter lim="800000"/>
                          <a:headEnd/>
                          <a:tailEnd/>
                        </a:ln>
                      </wps:spPr>
                      <wps:txbx>
                        <w:txbxContent>
                          <w:p w:rsidR="002D4057" w:rsidRDefault="002D4057" w:rsidP="00CC0BD6">
                            <w:r>
                              <w:t>Место размещения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5E962" id="_x0000_s1031" type="#_x0000_t202" style="position:absolute;left:0;text-align:left;margin-left:0;margin-top:-.05pt;width:95.1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" strokecolor="red">
                <v:textbox>
                  <w:txbxContent>
                    <w:p w:rsidR="002D4057" w:rsidRDefault="002D4057" w:rsidP="00CC0BD6">
                      <w:r>
                        <w:t>Место размещения ярмарки</w:t>
                      </w:r>
                    </w:p>
                  </w:txbxContent>
                </v:textbox>
              </v:shape>
            </w:pict>
          </mc:Fallback>
        </mc:AlternateContent>
      </w: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r w:rsidRPr="00F504D6">
        <w:rPr>
          <w:rFonts w:eastAsia="Calibri"/>
          <w:noProof/>
          <w:color w:val="000000" w:themeColor="text1"/>
          <w:sz w:val="26"/>
          <w:szCs w:val="26"/>
        </w:rPr>
        <mc:AlternateContent>
          <mc:Choice Requires="wps">
            <w:drawing>
              <wp:anchor distT="0" distB="0" distL="114300" distR="114300" simplePos="0" relativeHeight="251683840" behindDoc="0" locked="0" layoutInCell="1" allowOverlap="1" wp14:anchorId="1744A7EC" wp14:editId="3FEAD204">
                <wp:simplePos x="0" y="0"/>
                <wp:positionH relativeFrom="column">
                  <wp:posOffset>1215035</wp:posOffset>
                </wp:positionH>
                <wp:positionV relativeFrom="paragraph">
                  <wp:posOffset>218263</wp:posOffset>
                </wp:positionV>
                <wp:extent cx="3264195" cy="2254102"/>
                <wp:effectExtent l="0" t="0" r="69850" b="5143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64195" cy="2254102"/>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A9D51C0" id="Прямая со стрелкой 17" o:spid="_x0000_s1026" type="#_x0000_t32" style="position:absolute;margin-left:95.65pt;margin-top:17.2pt;width:257pt;height:1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" strokecolor="red">
                <v:stroke endarrow="open"/>
                <o:lock v:ext="edit" shapetype="f"/>
              </v:shape>
            </w:pict>
          </mc:Fallback>
        </mc:AlternateContent>
      </w: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r>
        <w:rPr>
          <w:noProof/>
        </w:rPr>
        <w:drawing>
          <wp:inline distT="0" distB="0" distL="0" distR="0" wp14:anchorId="62609B49" wp14:editId="2F322952">
            <wp:extent cx="4344163" cy="30721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804" t="25760" b="18414"/>
                    <a:stretch/>
                  </pic:blipFill>
                  <pic:spPr bwMode="auto">
                    <a:xfrm>
                      <a:off x="0" y="0"/>
                      <a:ext cx="4371624" cy="3091550"/>
                    </a:xfrm>
                    <a:prstGeom prst="rect">
                      <a:avLst/>
                    </a:prstGeom>
                    <a:ln>
                      <a:noFill/>
                    </a:ln>
                    <a:extLst>
                      <a:ext uri="{53640926-AAD7-44D8-BBD7-CCE9431645EC}">
                        <a14:shadowObscured xmlns:a14="http://schemas.microsoft.com/office/drawing/2010/main"/>
                      </a:ext>
                    </a:extLst>
                  </pic:spPr>
                </pic:pic>
              </a:graphicData>
            </a:graphic>
          </wp:inline>
        </w:drawing>
      </w: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r w:rsidRPr="00F504D6">
        <w:rPr>
          <w:rFonts w:eastAsia="Calibri"/>
          <w:noProof/>
          <w:color w:val="000000" w:themeColor="text1"/>
          <w:sz w:val="26"/>
          <w:szCs w:val="26"/>
        </w:rPr>
        <mc:AlternateContent>
          <mc:Choice Requires="wps">
            <w:drawing>
              <wp:anchor distT="0" distB="0" distL="114300" distR="114300" simplePos="0" relativeHeight="251679744" behindDoc="0" locked="0" layoutInCell="1" allowOverlap="1" wp14:anchorId="6275E962" wp14:editId="60872D9D">
                <wp:simplePos x="0" y="0"/>
                <wp:positionH relativeFrom="column">
                  <wp:posOffset>0</wp:posOffset>
                </wp:positionH>
                <wp:positionV relativeFrom="paragraph">
                  <wp:posOffset>-635</wp:posOffset>
                </wp:positionV>
                <wp:extent cx="1207827" cy="438150"/>
                <wp:effectExtent l="0" t="0" r="11430" b="19050"/>
                <wp:wrapNone/>
                <wp:docPr id="15"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827" cy="438150"/>
                        </a:xfrm>
                        <a:prstGeom prst="rect">
                          <a:avLst/>
                        </a:prstGeom>
                        <a:solidFill>
                          <a:srgbClr val="FFFFFF"/>
                        </a:solidFill>
                        <a:ln w="9525">
                          <a:solidFill>
                            <a:srgbClr val="FF0000"/>
                          </a:solidFill>
                          <a:miter lim="800000"/>
                          <a:headEnd/>
                          <a:tailEnd/>
                        </a:ln>
                      </wps:spPr>
                      <wps:txbx>
                        <w:txbxContent>
                          <w:p w:rsidR="002D4057" w:rsidRDefault="002D4057" w:rsidP="00CC0BD6">
                            <w:r>
                              <w:t>Место размещения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5E962" id="_x0000_s1032" type="#_x0000_t202" style="position:absolute;left:0;text-align:left;margin-left:0;margin-top:-.05pt;width:95.1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" strokecolor="red">
                <v:textbox>
                  <w:txbxContent>
                    <w:p w:rsidR="002D4057" w:rsidRDefault="002D4057" w:rsidP="00CC0BD6">
                      <w:r>
                        <w:t>Место размещения ярмарки</w:t>
                      </w:r>
                    </w:p>
                  </w:txbxContent>
                </v:textbox>
              </v:shape>
            </w:pict>
          </mc:Fallback>
        </mc:AlternateContent>
      </w: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r w:rsidRPr="00F504D6">
        <w:rPr>
          <w:rFonts w:eastAsia="Calibri"/>
          <w:noProof/>
          <w:color w:val="000000" w:themeColor="text1"/>
          <w:sz w:val="26"/>
          <w:szCs w:val="26"/>
        </w:rPr>
        <mc:AlternateContent>
          <mc:Choice Requires="wps">
            <w:drawing>
              <wp:anchor distT="0" distB="0" distL="114300" distR="114300" simplePos="0" relativeHeight="251685888" behindDoc="0" locked="0" layoutInCell="1" allowOverlap="1" wp14:anchorId="391A3AAD" wp14:editId="3E49C727">
                <wp:simplePos x="0" y="0"/>
                <wp:positionH relativeFrom="column">
                  <wp:posOffset>1204403</wp:posOffset>
                </wp:positionH>
                <wp:positionV relativeFrom="paragraph">
                  <wp:posOffset>12301</wp:posOffset>
                </wp:positionV>
                <wp:extent cx="3030279" cy="2349796"/>
                <wp:effectExtent l="0" t="0" r="74930" b="5080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30279" cy="2349796"/>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58621BE" id="Прямая со стрелкой 19" o:spid="_x0000_s1026" type="#_x0000_t32" style="position:absolute;margin-left:94.85pt;margin-top:.95pt;width:238.6pt;height: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" strokecolor="red">
                <v:stroke endarrow="open"/>
                <o:lock v:ext="edit" shapetype="f"/>
              </v:shape>
            </w:pict>
          </mc:Fallback>
        </mc:AlternateContent>
      </w:r>
    </w:p>
    <w:p w:rsidR="00CC0BD6" w:rsidRDefault="00CC0BD6" w:rsidP="00663DCB">
      <w:pPr>
        <w:widowControl w:val="0"/>
        <w:spacing w:after="0" w:line="276" w:lineRule="auto"/>
        <w:ind w:firstLine="567"/>
        <w:jc w:val="right"/>
        <w:rPr>
          <w:rFonts w:ascii="PT Astra Serif" w:eastAsia="Calibri" w:hAnsi="PT Astra Serif"/>
          <w:sz w:val="26"/>
          <w:szCs w:val="26"/>
          <w:lang w:eastAsia="en-US"/>
        </w:rPr>
      </w:pPr>
    </w:p>
    <w:p w:rsidR="00CC0BD6" w:rsidRPr="00045C91" w:rsidRDefault="00CC0BD6" w:rsidP="00663DCB">
      <w:pPr>
        <w:widowControl w:val="0"/>
        <w:spacing w:after="0" w:line="276" w:lineRule="auto"/>
        <w:ind w:firstLine="567"/>
        <w:jc w:val="right"/>
        <w:rPr>
          <w:rFonts w:ascii="PT Astra Serif" w:eastAsia="Calibri" w:hAnsi="PT Astra Serif"/>
          <w:sz w:val="26"/>
          <w:szCs w:val="26"/>
          <w:lang w:eastAsia="en-US"/>
        </w:rPr>
      </w:pPr>
      <w:r>
        <w:rPr>
          <w:noProof/>
        </w:rPr>
        <w:drawing>
          <wp:inline distT="0" distB="0" distL="0" distR="0" wp14:anchorId="5B4A5596" wp14:editId="4DC23867">
            <wp:extent cx="4246880" cy="2866030"/>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988" t="35542" r="4083" b="8381"/>
                    <a:stretch/>
                  </pic:blipFill>
                  <pic:spPr bwMode="auto">
                    <a:xfrm>
                      <a:off x="0" y="0"/>
                      <a:ext cx="4270916" cy="2882251"/>
                    </a:xfrm>
                    <a:prstGeom prst="rect">
                      <a:avLst/>
                    </a:prstGeom>
                    <a:ln>
                      <a:noFill/>
                    </a:ln>
                    <a:extLst>
                      <a:ext uri="{53640926-AAD7-44D8-BBD7-CCE9431645EC}">
                        <a14:shadowObscured xmlns:a14="http://schemas.microsoft.com/office/drawing/2010/main"/>
                      </a:ext>
                    </a:extLst>
                  </pic:spPr>
                </pic:pic>
              </a:graphicData>
            </a:graphic>
          </wp:inline>
        </w:drawing>
      </w: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B60FE3" w:rsidRDefault="00EE4756" w:rsidP="00B60FE3">
      <w:pPr>
        <w:spacing w:after="160"/>
        <w:contextualSpacing/>
        <w:jc w:val="right"/>
        <w:rPr>
          <w:rFonts w:ascii="PT Astra Serif" w:eastAsia="Calibri" w:hAnsi="PT Astra Serif"/>
          <w:sz w:val="26"/>
          <w:szCs w:val="26"/>
          <w:lang w:eastAsia="en-US"/>
        </w:rPr>
      </w:pPr>
      <w:r w:rsidRPr="00045C91">
        <w:rPr>
          <w:rFonts w:ascii="PT Astra Serif" w:eastAsia="Calibri" w:hAnsi="PT Astra Serif"/>
          <w:sz w:val="26"/>
          <w:szCs w:val="26"/>
          <w:lang w:eastAsia="en-US"/>
        </w:rPr>
        <w:br w:type="page"/>
      </w:r>
      <w:r w:rsidR="00235B87" w:rsidRPr="00045C91">
        <w:rPr>
          <w:rFonts w:ascii="PT Astra Serif" w:eastAsia="Calibri" w:hAnsi="PT Astra Serif"/>
          <w:sz w:val="26"/>
          <w:szCs w:val="26"/>
          <w:lang w:eastAsia="en-US"/>
        </w:rPr>
        <w:lastRenderedPageBreak/>
        <w:t xml:space="preserve">Приложение 2 </w:t>
      </w:r>
    </w:p>
    <w:p w:rsidR="00235B87" w:rsidRPr="00B60FE3" w:rsidRDefault="00235B87" w:rsidP="00B60FE3">
      <w:pPr>
        <w:spacing w:after="160"/>
        <w:contextualSpacing/>
        <w:jc w:val="right"/>
        <w:rPr>
          <w:rFonts w:ascii="PT Astra Serif" w:eastAsia="Calibri" w:hAnsi="PT Astra Serif"/>
          <w:sz w:val="26"/>
          <w:szCs w:val="26"/>
          <w:lang w:eastAsia="en-US"/>
        </w:rPr>
      </w:pPr>
      <w:r w:rsidRPr="00045C91">
        <w:rPr>
          <w:rFonts w:ascii="PT Astra Serif" w:hAnsi="PT Astra Serif"/>
          <w:sz w:val="26"/>
          <w:szCs w:val="26"/>
        </w:rPr>
        <w:t>к Договору на право организации</w:t>
      </w:r>
      <w:r w:rsidR="00B60FE3">
        <w:rPr>
          <w:rFonts w:ascii="PT Astra Serif" w:eastAsia="Calibri" w:hAnsi="PT Astra Serif"/>
          <w:sz w:val="26"/>
          <w:szCs w:val="26"/>
          <w:lang w:eastAsia="en-US"/>
        </w:rPr>
        <w:t xml:space="preserve"> </w:t>
      </w:r>
      <w:r w:rsidRPr="00045C91">
        <w:rPr>
          <w:rFonts w:ascii="PT Astra Serif" w:hAnsi="PT Astra Serif"/>
          <w:sz w:val="26"/>
          <w:szCs w:val="26"/>
        </w:rPr>
        <w:t>ярмарки</w:t>
      </w:r>
    </w:p>
    <w:p w:rsidR="00235B87" w:rsidRPr="00045C91" w:rsidRDefault="00235B87" w:rsidP="00663DCB">
      <w:pPr>
        <w:widowControl w:val="0"/>
        <w:spacing w:after="0"/>
        <w:ind w:firstLine="567"/>
        <w:jc w:val="right"/>
        <w:rPr>
          <w:rFonts w:ascii="PT Astra Serif" w:hAnsi="PT Astra Serif"/>
          <w:sz w:val="26"/>
          <w:szCs w:val="26"/>
        </w:rPr>
      </w:pPr>
      <w:r w:rsidRPr="00045C91">
        <w:rPr>
          <w:rFonts w:ascii="PT Astra Serif" w:hAnsi="PT Astra Serif"/>
          <w:sz w:val="26"/>
          <w:szCs w:val="26"/>
        </w:rPr>
        <w:t>от___</w:t>
      </w:r>
      <w:r w:rsidR="00B60FE3">
        <w:rPr>
          <w:rFonts w:ascii="PT Astra Serif" w:hAnsi="PT Astra Serif"/>
          <w:sz w:val="26"/>
          <w:szCs w:val="26"/>
        </w:rPr>
        <w:t>_______________</w:t>
      </w:r>
      <w:r w:rsidRPr="00045C91">
        <w:rPr>
          <w:rFonts w:ascii="PT Astra Serif" w:hAnsi="PT Astra Serif"/>
          <w:sz w:val="26"/>
          <w:szCs w:val="26"/>
        </w:rPr>
        <w:t>______ №________</w:t>
      </w:r>
    </w:p>
    <w:p w:rsidR="00235B87" w:rsidRPr="00045C91" w:rsidRDefault="00235B87" w:rsidP="00663DCB">
      <w:pPr>
        <w:widowControl w:val="0"/>
        <w:spacing w:after="0"/>
        <w:ind w:firstLine="567"/>
        <w:jc w:val="center"/>
        <w:rPr>
          <w:rFonts w:ascii="PT Astra Serif" w:hAnsi="PT Astra Serif"/>
          <w:sz w:val="26"/>
          <w:szCs w:val="26"/>
        </w:rPr>
      </w:pPr>
    </w:p>
    <w:p w:rsidR="00235B87" w:rsidRPr="00045C91" w:rsidRDefault="00235B87" w:rsidP="00663DCB">
      <w:pPr>
        <w:widowControl w:val="0"/>
        <w:spacing w:after="0"/>
        <w:ind w:firstLine="567"/>
        <w:jc w:val="center"/>
        <w:rPr>
          <w:rFonts w:ascii="PT Astra Serif" w:eastAsia="Calibri" w:hAnsi="PT Astra Serif"/>
          <w:sz w:val="26"/>
          <w:szCs w:val="26"/>
          <w:lang w:eastAsia="en-US"/>
        </w:rPr>
      </w:pPr>
    </w:p>
    <w:p w:rsidR="00235B87" w:rsidRPr="00045C91" w:rsidRDefault="00235B87" w:rsidP="00663DCB">
      <w:pPr>
        <w:widowControl w:val="0"/>
        <w:spacing w:after="0"/>
        <w:ind w:firstLine="567"/>
        <w:jc w:val="center"/>
        <w:rPr>
          <w:rFonts w:ascii="PT Astra Serif" w:eastAsia="Calibri" w:hAnsi="PT Astra Serif"/>
          <w:sz w:val="26"/>
          <w:szCs w:val="26"/>
          <w:lang w:eastAsia="en-US"/>
        </w:rPr>
      </w:pPr>
    </w:p>
    <w:p w:rsidR="00235B87" w:rsidRPr="00045C91" w:rsidRDefault="00235B87" w:rsidP="00663DCB">
      <w:pPr>
        <w:widowControl w:val="0"/>
        <w:spacing w:after="0"/>
        <w:ind w:firstLine="567"/>
        <w:rPr>
          <w:rFonts w:ascii="PT Astra Serif" w:hAnsi="PT Astra Serif"/>
          <w:b/>
          <w:bCs/>
          <w:sz w:val="26"/>
          <w:szCs w:val="26"/>
        </w:rPr>
      </w:pPr>
    </w:p>
    <w:p w:rsidR="00235B87" w:rsidRPr="00045C91" w:rsidRDefault="00235B87" w:rsidP="00B91AD8">
      <w:pPr>
        <w:widowControl w:val="0"/>
        <w:spacing w:after="0"/>
        <w:jc w:val="center"/>
        <w:rPr>
          <w:rFonts w:ascii="PT Astra Serif" w:eastAsia="Calibri" w:hAnsi="PT Astra Serif"/>
          <w:sz w:val="26"/>
          <w:szCs w:val="26"/>
          <w:lang w:eastAsia="en-US"/>
        </w:rPr>
      </w:pPr>
      <w:r w:rsidRPr="00045C91">
        <w:rPr>
          <w:rFonts w:ascii="PT Astra Serif" w:eastAsia="Calibri" w:hAnsi="PT Astra Serif"/>
          <w:sz w:val="26"/>
          <w:szCs w:val="26"/>
          <w:lang w:eastAsia="en-US"/>
        </w:rPr>
        <w:t>Реквизиты для перечисления платы за право организации</w:t>
      </w:r>
    </w:p>
    <w:p w:rsidR="00235B87" w:rsidRPr="00045C91" w:rsidRDefault="00235B87" w:rsidP="00B91AD8">
      <w:pPr>
        <w:widowControl w:val="0"/>
        <w:spacing w:after="0"/>
        <w:jc w:val="center"/>
        <w:rPr>
          <w:rFonts w:ascii="PT Astra Serif" w:eastAsia="Calibri" w:hAnsi="PT Astra Serif"/>
          <w:sz w:val="26"/>
          <w:szCs w:val="26"/>
          <w:lang w:eastAsia="en-US"/>
        </w:rPr>
      </w:pPr>
      <w:r w:rsidRPr="00045C91">
        <w:rPr>
          <w:rFonts w:ascii="PT Astra Serif" w:eastAsia="Calibri" w:hAnsi="PT Astra Serif"/>
          <w:sz w:val="26"/>
          <w:szCs w:val="26"/>
          <w:lang w:eastAsia="en-US"/>
        </w:rPr>
        <w:t>ярмарки</w:t>
      </w:r>
    </w:p>
    <w:p w:rsidR="00235B87" w:rsidRPr="00045C91" w:rsidRDefault="00235B87" w:rsidP="00663DCB">
      <w:pPr>
        <w:widowControl w:val="0"/>
        <w:spacing w:after="0"/>
        <w:ind w:firstLine="567"/>
        <w:jc w:val="left"/>
        <w:rPr>
          <w:rFonts w:ascii="PT Astra Serif" w:eastAsia="Calibri" w:hAnsi="PT Astra Serif"/>
          <w:b/>
          <w:bCs/>
          <w:sz w:val="26"/>
          <w:szCs w:val="26"/>
          <w:lang w:eastAsia="en-US"/>
        </w:rPr>
      </w:pPr>
    </w:p>
    <w:p w:rsidR="00235B87" w:rsidRPr="00045C91" w:rsidRDefault="00235B87" w:rsidP="00663DCB">
      <w:pPr>
        <w:widowControl w:val="0"/>
        <w:spacing w:after="0"/>
        <w:ind w:firstLine="567"/>
        <w:rPr>
          <w:rFonts w:ascii="PT Astra Serif" w:hAnsi="PT Astra Serif"/>
          <w:b/>
          <w:bCs/>
          <w:sz w:val="26"/>
          <w:szCs w:val="26"/>
        </w:rPr>
      </w:pP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 xml:space="preserve">Получатель: </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УФК по Тульской области (управление экономического развития администрации города Тулы)</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ИНН 7107546941</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КПП 710701001</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ОКТМО 70701000</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Банк получателя:</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ОТДЕЛЕНИЕ ТУЛА БАНКА РОССИИ//УФК по Тульской области г. Тула</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Корреспондирующий счет 40102810445370000059</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 xml:space="preserve">Расчетный счет 03100643000000016600 </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БИК 017003983</w:t>
      </w:r>
    </w:p>
    <w:p w:rsidR="00235B87" w:rsidRPr="00045C91" w:rsidRDefault="00235B87" w:rsidP="00663DCB">
      <w:pPr>
        <w:ind w:firstLine="567"/>
        <w:rPr>
          <w:rFonts w:ascii="PT Astra Serif" w:hAnsi="PT Astra Serif"/>
          <w:sz w:val="26"/>
          <w:szCs w:val="26"/>
        </w:rPr>
      </w:pP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Коды бюджетной классификации (КБК):</w:t>
      </w:r>
    </w:p>
    <w:p w:rsidR="00235B87" w:rsidRPr="00045C91" w:rsidRDefault="00235B87" w:rsidP="00663DCB">
      <w:pPr>
        <w:pStyle w:val="a6"/>
        <w:numPr>
          <w:ilvl w:val="0"/>
          <w:numId w:val="4"/>
        </w:numPr>
        <w:ind w:left="0" w:firstLine="567"/>
        <w:rPr>
          <w:rFonts w:ascii="PT Astra Serif" w:hAnsi="PT Astra Serif"/>
          <w:sz w:val="26"/>
          <w:szCs w:val="26"/>
        </w:rPr>
      </w:pPr>
      <w:r w:rsidRPr="00045C91">
        <w:rPr>
          <w:rFonts w:ascii="PT Astra Serif" w:hAnsi="PT Astra Serif"/>
          <w:sz w:val="26"/>
          <w:szCs w:val="26"/>
        </w:rPr>
        <w:t>Поступление платы за предоставление оборудованных мест для продажи товаров (выполнения работ, оказания услуг) на ярмарке - 868 111 09044 04 0000 120</w:t>
      </w:r>
    </w:p>
    <w:p w:rsidR="00235B87" w:rsidRPr="00045C91" w:rsidRDefault="00235B87" w:rsidP="00663DCB">
      <w:pPr>
        <w:ind w:firstLine="567"/>
        <w:rPr>
          <w:rFonts w:ascii="PT Astra Serif" w:hAnsi="PT Astra Serif"/>
          <w:sz w:val="26"/>
          <w:szCs w:val="26"/>
        </w:rPr>
      </w:pP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ОБЯЗАТЕЛЬНО:</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очередность платежа – 5</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КБК заполнять в поле № 104 платежного поручения, ОКТМО – в поле № 105, УИН (поле 22), остальные поля – 0.</w:t>
      </w: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EC7F32" w:rsidRPr="00045C91" w:rsidRDefault="00EC7F32">
      <w:pPr>
        <w:spacing w:after="160" w:line="259" w:lineRule="auto"/>
        <w:jc w:val="left"/>
        <w:rPr>
          <w:rFonts w:ascii="PT Astra Serif" w:hAnsi="PT Astra Serif"/>
          <w:b/>
          <w:bCs/>
          <w:sz w:val="28"/>
          <w:szCs w:val="28"/>
        </w:rPr>
      </w:pPr>
      <w:r w:rsidRPr="00045C91">
        <w:rPr>
          <w:rFonts w:ascii="PT Astra Serif" w:hAnsi="PT Astra Serif"/>
          <w:b/>
          <w:bCs/>
          <w:sz w:val="28"/>
          <w:szCs w:val="28"/>
        </w:rPr>
        <w:br w:type="page"/>
      </w:r>
    </w:p>
    <w:p w:rsidR="00235B87" w:rsidRPr="00045C91" w:rsidRDefault="00235B87" w:rsidP="00B60FE3">
      <w:pPr>
        <w:widowControl w:val="0"/>
        <w:spacing w:after="0"/>
        <w:ind w:firstLine="567"/>
        <w:contextualSpacing/>
        <w:jc w:val="right"/>
        <w:rPr>
          <w:rFonts w:ascii="PT Astra Serif" w:hAnsi="PT Astra Serif"/>
          <w:bCs/>
          <w:sz w:val="26"/>
          <w:szCs w:val="26"/>
        </w:rPr>
      </w:pPr>
      <w:r w:rsidRPr="00045C91">
        <w:rPr>
          <w:rFonts w:ascii="PT Astra Serif" w:hAnsi="PT Astra Serif"/>
          <w:bCs/>
          <w:sz w:val="26"/>
          <w:szCs w:val="26"/>
        </w:rPr>
        <w:lastRenderedPageBreak/>
        <w:t>Приложение 2</w:t>
      </w:r>
    </w:p>
    <w:p w:rsidR="00235B87" w:rsidRPr="00045C91" w:rsidRDefault="00235B87" w:rsidP="00B60FE3">
      <w:pPr>
        <w:widowControl w:val="0"/>
        <w:spacing w:after="0"/>
        <w:ind w:firstLine="567"/>
        <w:contextualSpacing/>
        <w:jc w:val="right"/>
        <w:rPr>
          <w:rFonts w:ascii="PT Astra Serif" w:hAnsi="PT Astra Serif"/>
          <w:bCs/>
          <w:sz w:val="26"/>
          <w:szCs w:val="26"/>
        </w:rPr>
      </w:pPr>
      <w:r w:rsidRPr="00045C91">
        <w:rPr>
          <w:rFonts w:ascii="PT Astra Serif" w:hAnsi="PT Astra Serif"/>
          <w:bCs/>
          <w:sz w:val="26"/>
          <w:szCs w:val="26"/>
        </w:rPr>
        <w:t>к аукционной документации</w:t>
      </w:r>
    </w:p>
    <w:p w:rsidR="00235B87" w:rsidRPr="00045C91" w:rsidRDefault="00235B87" w:rsidP="00663DCB">
      <w:pPr>
        <w:widowControl w:val="0"/>
        <w:spacing w:after="0"/>
        <w:ind w:right="125" w:firstLine="567"/>
        <w:jc w:val="right"/>
        <w:rPr>
          <w:rFonts w:ascii="PT Astra Serif" w:hAnsi="PT Astra Serif"/>
          <w:sz w:val="26"/>
          <w:szCs w:val="26"/>
        </w:rPr>
      </w:pPr>
    </w:p>
    <w:p w:rsidR="00235B87" w:rsidRPr="00045C91" w:rsidRDefault="00235B87" w:rsidP="008F73D9">
      <w:pPr>
        <w:widowControl w:val="0"/>
        <w:spacing w:after="0"/>
        <w:ind w:right="125"/>
        <w:jc w:val="center"/>
        <w:rPr>
          <w:rFonts w:ascii="PT Astra Serif" w:hAnsi="PT Astra Serif"/>
          <w:sz w:val="26"/>
          <w:szCs w:val="26"/>
        </w:rPr>
      </w:pPr>
      <w:r w:rsidRPr="00045C91">
        <w:rPr>
          <w:rFonts w:ascii="PT Astra Serif" w:hAnsi="PT Astra Serif"/>
          <w:sz w:val="26"/>
          <w:szCs w:val="26"/>
        </w:rPr>
        <w:t>Форма заявки на участие в аукционе</w:t>
      </w:r>
    </w:p>
    <w:p w:rsidR="00235B87" w:rsidRPr="00045C91" w:rsidRDefault="00235B87" w:rsidP="00663DCB">
      <w:pPr>
        <w:widowControl w:val="0"/>
        <w:spacing w:after="0"/>
        <w:ind w:right="125" w:firstLine="567"/>
        <w:jc w:val="left"/>
        <w:rPr>
          <w:rFonts w:ascii="PT Astra Serif" w:hAnsi="PT Astra Serif"/>
          <w:sz w:val="26"/>
          <w:szCs w:val="26"/>
        </w:rPr>
      </w:pPr>
    </w:p>
    <w:p w:rsidR="00235B87" w:rsidRPr="00045C91" w:rsidRDefault="00235B87" w:rsidP="00B60FE3">
      <w:pPr>
        <w:widowControl w:val="0"/>
        <w:spacing w:after="0"/>
        <w:ind w:right="125" w:firstLine="567"/>
        <w:contextualSpacing/>
        <w:jc w:val="right"/>
        <w:rPr>
          <w:rFonts w:ascii="PT Astra Serif" w:hAnsi="PT Astra Serif"/>
          <w:sz w:val="26"/>
          <w:szCs w:val="26"/>
        </w:rPr>
      </w:pPr>
      <w:r w:rsidRPr="00045C91">
        <w:rPr>
          <w:rFonts w:ascii="PT Astra Serif" w:hAnsi="PT Astra Serif"/>
          <w:sz w:val="26"/>
          <w:szCs w:val="26"/>
        </w:rPr>
        <w:t xml:space="preserve">Председателю </w:t>
      </w:r>
    </w:p>
    <w:p w:rsidR="00235B87" w:rsidRPr="00045C91" w:rsidRDefault="00235B87" w:rsidP="00B60FE3">
      <w:pPr>
        <w:widowControl w:val="0"/>
        <w:spacing w:after="0"/>
        <w:ind w:right="125" w:firstLine="567"/>
        <w:contextualSpacing/>
        <w:jc w:val="right"/>
        <w:rPr>
          <w:rFonts w:ascii="PT Astra Serif" w:hAnsi="PT Astra Serif"/>
          <w:sz w:val="26"/>
          <w:szCs w:val="26"/>
        </w:rPr>
      </w:pPr>
      <w:r w:rsidRPr="00045C91">
        <w:rPr>
          <w:rFonts w:ascii="PT Astra Serif" w:hAnsi="PT Astra Serif"/>
          <w:sz w:val="26"/>
          <w:szCs w:val="26"/>
        </w:rPr>
        <w:t>аукционной комиссии</w:t>
      </w:r>
    </w:p>
    <w:p w:rsidR="00235B87" w:rsidRPr="00045C91" w:rsidRDefault="00235B87" w:rsidP="00663DCB">
      <w:pPr>
        <w:widowControl w:val="0"/>
        <w:spacing w:after="0"/>
        <w:ind w:right="125" w:firstLine="567"/>
        <w:jc w:val="center"/>
        <w:outlineLvl w:val="1"/>
        <w:rPr>
          <w:rFonts w:ascii="PT Astra Serif" w:hAnsi="PT Astra Serif"/>
          <w:i/>
          <w:sz w:val="26"/>
          <w:szCs w:val="26"/>
        </w:rPr>
      </w:pPr>
    </w:p>
    <w:p w:rsidR="00235B87" w:rsidRPr="00045C91" w:rsidRDefault="00235B87" w:rsidP="008F73D9">
      <w:pPr>
        <w:widowControl w:val="0"/>
        <w:spacing w:after="0"/>
        <w:ind w:right="125"/>
        <w:jc w:val="center"/>
        <w:outlineLvl w:val="1"/>
        <w:rPr>
          <w:rFonts w:ascii="PT Astra Serif" w:hAnsi="PT Astra Serif"/>
          <w:sz w:val="26"/>
          <w:szCs w:val="26"/>
        </w:rPr>
      </w:pPr>
      <w:r w:rsidRPr="00045C91">
        <w:rPr>
          <w:rFonts w:ascii="PT Astra Serif" w:hAnsi="PT Astra Serif"/>
          <w:sz w:val="26"/>
          <w:szCs w:val="26"/>
        </w:rPr>
        <w:t>ЗАЯВКА*</w:t>
      </w:r>
    </w:p>
    <w:p w:rsidR="00235B87" w:rsidRPr="00045C91" w:rsidRDefault="00235B87" w:rsidP="00663DCB">
      <w:pPr>
        <w:widowControl w:val="0"/>
        <w:spacing w:after="0"/>
        <w:ind w:firstLine="567"/>
        <w:rPr>
          <w:rFonts w:ascii="PT Astra Serif" w:hAnsi="PT Astra Serif"/>
          <w:sz w:val="26"/>
          <w:szCs w:val="26"/>
        </w:rPr>
      </w:pPr>
    </w:p>
    <w:p w:rsidR="00235B87" w:rsidRPr="00045C91" w:rsidRDefault="00235B87" w:rsidP="00C958E9">
      <w:pPr>
        <w:tabs>
          <w:tab w:val="left" w:pos="7535"/>
        </w:tabs>
        <w:spacing w:after="0"/>
        <w:jc w:val="center"/>
        <w:rPr>
          <w:rFonts w:ascii="PT Astra Serif" w:hAnsi="PT Astra Serif"/>
          <w:sz w:val="26"/>
          <w:szCs w:val="26"/>
        </w:rPr>
      </w:pPr>
      <w:r w:rsidRPr="00045C91">
        <w:rPr>
          <w:rFonts w:ascii="PT Astra Serif" w:hAnsi="PT Astra Serif"/>
          <w:sz w:val="26"/>
          <w:szCs w:val="26"/>
        </w:rPr>
        <w:t>на участие в открытом аукционе № АГ-</w:t>
      </w:r>
      <w:r w:rsidR="004D5DF5" w:rsidRPr="00045C91">
        <w:rPr>
          <w:rFonts w:ascii="PT Astra Serif" w:hAnsi="PT Astra Serif"/>
          <w:sz w:val="26"/>
          <w:szCs w:val="26"/>
        </w:rPr>
        <w:t>1</w:t>
      </w:r>
      <w:r w:rsidRPr="00045C91">
        <w:rPr>
          <w:rFonts w:ascii="PT Astra Serif" w:hAnsi="PT Astra Serif"/>
          <w:sz w:val="26"/>
          <w:szCs w:val="26"/>
        </w:rPr>
        <w:t xml:space="preserve"> на право заключения договора</w:t>
      </w:r>
    </w:p>
    <w:p w:rsidR="00FF6062" w:rsidRDefault="00235B87" w:rsidP="00FF6062">
      <w:pPr>
        <w:spacing w:after="0"/>
        <w:jc w:val="center"/>
        <w:rPr>
          <w:rFonts w:ascii="PT Astra Serif" w:hAnsi="PT Astra Serif"/>
          <w:sz w:val="26"/>
          <w:szCs w:val="26"/>
        </w:rPr>
      </w:pPr>
      <w:r w:rsidRPr="00045C91">
        <w:rPr>
          <w:rFonts w:ascii="PT Astra Serif" w:eastAsia="Calibri" w:hAnsi="PT Astra Serif"/>
          <w:sz w:val="26"/>
          <w:szCs w:val="26"/>
          <w:lang w:eastAsia="en-US"/>
        </w:rPr>
        <w:t xml:space="preserve">на организацию </w:t>
      </w:r>
      <w:r w:rsidRPr="00045C91">
        <w:rPr>
          <w:rFonts w:ascii="PT Astra Serif" w:hAnsi="PT Astra Serif"/>
          <w:sz w:val="26"/>
          <w:szCs w:val="26"/>
        </w:rPr>
        <w:t>в 202</w:t>
      </w:r>
      <w:r w:rsidR="00A71F46">
        <w:rPr>
          <w:rFonts w:ascii="PT Astra Serif" w:hAnsi="PT Astra Serif"/>
          <w:sz w:val="26"/>
          <w:szCs w:val="26"/>
        </w:rPr>
        <w:t>4</w:t>
      </w:r>
      <w:r w:rsidRPr="00045C91">
        <w:rPr>
          <w:rFonts w:ascii="PT Astra Serif" w:hAnsi="PT Astra Serif"/>
          <w:sz w:val="26"/>
          <w:szCs w:val="26"/>
        </w:rPr>
        <w:t xml:space="preserve"> году ярмарки </w:t>
      </w:r>
    </w:p>
    <w:p w:rsidR="00235B87" w:rsidRPr="00045C91" w:rsidRDefault="00FF6062" w:rsidP="00FF6062">
      <w:pPr>
        <w:spacing w:after="0"/>
        <w:jc w:val="center"/>
        <w:rPr>
          <w:rFonts w:ascii="PT Astra Serif" w:hAnsi="PT Astra Serif"/>
          <w:sz w:val="26"/>
          <w:szCs w:val="26"/>
        </w:rPr>
      </w:pPr>
      <w:r>
        <w:rPr>
          <w:rFonts w:ascii="PT Astra Serif" w:eastAsia="Calibri" w:hAnsi="PT Astra Serif"/>
          <w:sz w:val="26"/>
          <w:szCs w:val="26"/>
          <w:lang w:eastAsia="en-US"/>
        </w:rPr>
        <w:t>по реализации цветов накануне празднования Международного женского дня</w:t>
      </w:r>
      <w:r w:rsidR="00235B87" w:rsidRPr="00045C91">
        <w:rPr>
          <w:rFonts w:ascii="PT Astra Serif" w:hAnsi="PT Astra Serif"/>
          <w:sz w:val="26"/>
          <w:szCs w:val="26"/>
        </w:rPr>
        <w:t>, лот: № 1</w:t>
      </w:r>
    </w:p>
    <w:p w:rsidR="00235B87" w:rsidRPr="00045C91" w:rsidRDefault="00235B87" w:rsidP="00663DCB">
      <w:pPr>
        <w:widowControl w:val="0"/>
        <w:spacing w:after="0"/>
        <w:ind w:firstLine="567"/>
        <w:jc w:val="left"/>
        <w:rPr>
          <w:rFonts w:ascii="PT Astra Serif" w:hAnsi="PT Astra Serif"/>
          <w:sz w:val="26"/>
          <w:szCs w:val="26"/>
        </w:rPr>
      </w:pP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1. Изучив аукционную документацию на право заключения договора </w:t>
      </w:r>
      <w:r w:rsidRPr="00045C91">
        <w:rPr>
          <w:rFonts w:ascii="PT Astra Serif" w:eastAsia="Calibri" w:hAnsi="PT Astra Serif"/>
          <w:sz w:val="26"/>
          <w:szCs w:val="26"/>
          <w:lang w:eastAsia="en-US"/>
        </w:rPr>
        <w:t>на организацию в 202</w:t>
      </w:r>
      <w:r w:rsidR="00A71F46">
        <w:rPr>
          <w:rFonts w:ascii="PT Astra Serif" w:eastAsia="Calibri" w:hAnsi="PT Astra Serif"/>
          <w:sz w:val="26"/>
          <w:szCs w:val="26"/>
          <w:lang w:eastAsia="en-US"/>
        </w:rPr>
        <w:t>4</w:t>
      </w:r>
      <w:r w:rsidRPr="00045C91">
        <w:rPr>
          <w:rFonts w:ascii="PT Astra Serif" w:eastAsia="Calibri" w:hAnsi="PT Astra Serif"/>
          <w:sz w:val="26"/>
          <w:szCs w:val="26"/>
          <w:lang w:eastAsia="en-US"/>
        </w:rPr>
        <w:t xml:space="preserve"> году ярмарки </w:t>
      </w:r>
      <w:r w:rsidR="00FF6062">
        <w:rPr>
          <w:rFonts w:ascii="PT Astra Serif" w:eastAsia="Calibri" w:hAnsi="PT Astra Serif"/>
          <w:sz w:val="26"/>
          <w:szCs w:val="26"/>
          <w:lang w:eastAsia="en-US"/>
        </w:rPr>
        <w:t>по реализации цветов накануне празднования Международного женского дня</w:t>
      </w:r>
      <w:r w:rsidRPr="00045C91">
        <w:rPr>
          <w:rFonts w:ascii="PT Astra Serif" w:hAnsi="PT Astra Serif"/>
          <w:sz w:val="26"/>
          <w:szCs w:val="26"/>
        </w:rPr>
        <w:t xml:space="preserve">, в том числе проект договора на организацию ярмарки, а также техническую часть документации об аукционе </w:t>
      </w:r>
      <w:r w:rsidR="009A4719">
        <w:rPr>
          <w:rFonts w:ascii="PT Astra Serif" w:hAnsi="PT Astra Serif"/>
          <w:sz w:val="26"/>
          <w:szCs w:val="26"/>
        </w:rPr>
        <w:t>Претендент</w:t>
      </w:r>
      <w:r w:rsidRPr="00045C91">
        <w:rPr>
          <w:rFonts w:ascii="PT Astra Serif" w:hAnsi="PT Astra Serif"/>
          <w:sz w:val="26"/>
          <w:szCs w:val="26"/>
        </w:rPr>
        <w:t xml:space="preserve"> __________________________________________________________________________</w:t>
      </w:r>
    </w:p>
    <w:p w:rsidR="00235B87" w:rsidRPr="00045C91"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25" w:firstLine="567"/>
        <w:rPr>
          <w:rFonts w:ascii="PT Astra Serif" w:hAnsi="PT Astra Serif"/>
          <w:b/>
          <w:i/>
          <w:sz w:val="26"/>
          <w:szCs w:val="26"/>
        </w:rPr>
      </w:pPr>
      <w:r w:rsidRPr="00045C91">
        <w:rPr>
          <w:rFonts w:ascii="PT Astra Serif" w:hAnsi="PT Astra Serif"/>
          <w:bCs/>
          <w:i/>
          <w:sz w:val="26"/>
          <w:szCs w:val="26"/>
        </w:rPr>
        <w:tab/>
        <w:t xml:space="preserve">                 </w:t>
      </w:r>
      <w:r w:rsidRPr="00045C91">
        <w:rPr>
          <w:rFonts w:ascii="PT Astra Serif" w:hAnsi="PT Astra Serif"/>
          <w:bCs/>
          <w:i/>
          <w:sz w:val="26"/>
          <w:szCs w:val="26"/>
        </w:rPr>
        <w:tab/>
      </w:r>
      <w:r w:rsidRPr="00045C91">
        <w:rPr>
          <w:rFonts w:ascii="PT Astra Serif" w:hAnsi="PT Astra Serif"/>
          <w:bCs/>
          <w:i/>
          <w:sz w:val="26"/>
          <w:szCs w:val="26"/>
        </w:rPr>
        <w:tab/>
      </w:r>
      <w:r w:rsidRPr="00045C91">
        <w:rPr>
          <w:rFonts w:ascii="PT Astra Serif" w:hAnsi="PT Astra Serif"/>
          <w:bCs/>
          <w:i/>
          <w:sz w:val="26"/>
          <w:szCs w:val="26"/>
        </w:rPr>
        <w:tab/>
        <w:t>(наименование участника аукциона),</w:t>
      </w:r>
      <w:r w:rsidRPr="00045C91">
        <w:rPr>
          <w:rFonts w:ascii="PT Astra Serif" w:hAnsi="PT Astra Serif"/>
          <w:b/>
          <w:i/>
          <w:sz w:val="26"/>
          <w:szCs w:val="26"/>
        </w:rPr>
        <w:t xml:space="preserve"> </w:t>
      </w:r>
    </w:p>
    <w:p w:rsidR="00235B87" w:rsidRPr="00045C91"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25" w:firstLine="567"/>
        <w:rPr>
          <w:rFonts w:ascii="PT Astra Serif" w:hAnsi="PT Astra Serif"/>
          <w:b/>
          <w:i/>
          <w:sz w:val="26"/>
          <w:szCs w:val="26"/>
        </w:rPr>
      </w:pPr>
      <w:r w:rsidRPr="00045C91">
        <w:rPr>
          <w:rFonts w:ascii="PT Astra Serif" w:hAnsi="PT Astra Serif"/>
          <w:sz w:val="26"/>
          <w:szCs w:val="26"/>
        </w:rPr>
        <w:t xml:space="preserve">в лице </w:t>
      </w:r>
      <w:r w:rsidRPr="00045C91">
        <w:rPr>
          <w:rFonts w:ascii="PT Astra Serif" w:hAnsi="PT Astra Serif"/>
          <w:b/>
          <w:i/>
          <w:sz w:val="26"/>
          <w:szCs w:val="26"/>
        </w:rPr>
        <w:t>____________________________________________________________________</w:t>
      </w:r>
    </w:p>
    <w:p w:rsidR="00235B87" w:rsidRPr="00045C91" w:rsidRDefault="00235B87" w:rsidP="00663DCB">
      <w:pPr>
        <w:widowControl w:val="0"/>
        <w:spacing w:after="0"/>
        <w:ind w:right="125" w:firstLine="567"/>
        <w:jc w:val="center"/>
        <w:rPr>
          <w:rFonts w:ascii="PT Astra Serif" w:hAnsi="PT Astra Serif"/>
          <w:i/>
          <w:sz w:val="26"/>
          <w:szCs w:val="26"/>
        </w:rPr>
      </w:pPr>
      <w:r w:rsidRPr="00045C91">
        <w:rPr>
          <w:rFonts w:ascii="PT Astra Serif" w:hAnsi="PT Astra Serif"/>
          <w:i/>
          <w:sz w:val="26"/>
          <w:szCs w:val="26"/>
        </w:rPr>
        <w:t>(наименование должности руководителя и его Ф.И.О.)</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сообщает о согласии участвовать в аукционе на условиях, установленных в указанной документации об аукционе.</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В случае признания победителем аукциона </w:t>
      </w:r>
      <w:r w:rsidR="009A4719">
        <w:rPr>
          <w:rFonts w:ascii="PT Astra Serif" w:hAnsi="PT Astra Serif"/>
          <w:sz w:val="26"/>
          <w:szCs w:val="26"/>
        </w:rPr>
        <w:t>Претендент</w:t>
      </w:r>
      <w:r w:rsidRPr="00045C91">
        <w:rPr>
          <w:rFonts w:ascii="PT Astra Serif" w:hAnsi="PT Astra Serif"/>
          <w:sz w:val="26"/>
          <w:szCs w:val="26"/>
        </w:rPr>
        <w:t xml:space="preserve"> обязуется подписать договор на право организации ярмарки в редакции, представленной в аукционной документации, и осуществлять функции Организатора по предмету аукциона.</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2. В случае признания победителем аукциона </w:t>
      </w:r>
      <w:r w:rsidR="009A4719">
        <w:rPr>
          <w:rFonts w:ascii="PT Astra Serif" w:hAnsi="PT Astra Serif"/>
          <w:sz w:val="26"/>
          <w:szCs w:val="26"/>
        </w:rPr>
        <w:t>Претендент</w:t>
      </w:r>
      <w:r w:rsidRPr="00045C91">
        <w:rPr>
          <w:rFonts w:ascii="PT Astra Serif" w:hAnsi="PT Astra Serif"/>
          <w:sz w:val="26"/>
          <w:szCs w:val="26"/>
        </w:rPr>
        <w:t xml:space="preserve"> обязуется подписать протокол о результатах аукциона.</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3. </w:t>
      </w:r>
      <w:r w:rsidR="009A4719">
        <w:rPr>
          <w:rFonts w:ascii="PT Astra Serif" w:hAnsi="PT Astra Serif"/>
          <w:sz w:val="26"/>
          <w:szCs w:val="26"/>
        </w:rPr>
        <w:t>Претендент</w:t>
      </w:r>
      <w:r w:rsidRPr="00045C91">
        <w:rPr>
          <w:rFonts w:ascii="PT Astra Serif" w:hAnsi="PT Astra Serif"/>
          <w:sz w:val="26"/>
          <w:szCs w:val="26"/>
        </w:rPr>
        <w:t xml:space="preserve"> уведомлен, что в случае признания победителем аукциона и его отказа от подписания протокола о результатах аукциона, договора на право организации ярмарки, внесенный </w:t>
      </w:r>
      <w:r w:rsidR="008F7F8B">
        <w:rPr>
          <w:rFonts w:ascii="PT Astra Serif" w:hAnsi="PT Astra Serif"/>
          <w:sz w:val="26"/>
          <w:szCs w:val="26"/>
        </w:rPr>
        <w:t>Претендентом</w:t>
      </w:r>
      <w:r w:rsidRPr="00045C91">
        <w:rPr>
          <w:rFonts w:ascii="PT Astra Serif" w:hAnsi="PT Astra Serif"/>
          <w:sz w:val="26"/>
          <w:szCs w:val="26"/>
        </w:rPr>
        <w:t xml:space="preserve"> задаток не возвращается.</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4. </w:t>
      </w:r>
      <w:r w:rsidR="009A4719">
        <w:rPr>
          <w:rFonts w:ascii="PT Astra Serif" w:hAnsi="PT Astra Serif"/>
          <w:sz w:val="26"/>
          <w:szCs w:val="26"/>
        </w:rPr>
        <w:t>Претендент</w:t>
      </w:r>
      <w:r w:rsidRPr="00045C91">
        <w:rPr>
          <w:rFonts w:ascii="PT Astra Serif" w:hAnsi="PT Astra Serif"/>
          <w:sz w:val="26"/>
          <w:szCs w:val="26"/>
        </w:rPr>
        <w:t xml:space="preserve"> сообщает, что для оперативного уведомления по вопросам организационного характера и взаимодействия с организатором аукциона им уполномочен</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___________________________________________________________________</w:t>
      </w:r>
    </w:p>
    <w:p w:rsidR="00235B87" w:rsidRPr="00045C91"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 w:firstLine="567"/>
        <w:rPr>
          <w:rFonts w:ascii="PT Astra Serif" w:hAnsi="PT Astra Serif"/>
          <w:bCs/>
          <w:i/>
          <w:sz w:val="26"/>
          <w:szCs w:val="26"/>
        </w:rPr>
      </w:pPr>
      <w:r w:rsidRPr="00045C91">
        <w:rPr>
          <w:rFonts w:ascii="PT Astra Serif" w:hAnsi="PT Astra Serif"/>
          <w:bCs/>
          <w:i/>
          <w:sz w:val="26"/>
          <w:szCs w:val="26"/>
        </w:rPr>
        <w:t xml:space="preserve">(Ф.И.О., телефон работника организации (ИП) – </w:t>
      </w:r>
      <w:r w:rsidR="008F7F8B">
        <w:rPr>
          <w:rFonts w:ascii="PT Astra Serif" w:hAnsi="PT Astra Serif"/>
          <w:bCs/>
          <w:i/>
          <w:sz w:val="26"/>
          <w:szCs w:val="26"/>
        </w:rPr>
        <w:t>Претендента</w:t>
      </w:r>
      <w:r w:rsidRPr="00045C91">
        <w:rPr>
          <w:rFonts w:ascii="PT Astra Serif" w:hAnsi="PT Astra Serif"/>
          <w:bCs/>
          <w:i/>
          <w:sz w:val="26"/>
          <w:szCs w:val="26"/>
        </w:rPr>
        <w:t xml:space="preserve"> на участие в аукционе)</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Все сведения о проведении аукциона просим сообщать уполномоченному лицу. </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5. </w:t>
      </w:r>
      <w:r w:rsidR="009A4719">
        <w:rPr>
          <w:rFonts w:ascii="PT Astra Serif" w:hAnsi="PT Astra Serif"/>
          <w:sz w:val="26"/>
          <w:szCs w:val="26"/>
        </w:rPr>
        <w:t>Претендент</w:t>
      </w:r>
      <w:r w:rsidRPr="00045C91">
        <w:rPr>
          <w:rFonts w:ascii="PT Astra Serif" w:hAnsi="PT Astra Serif"/>
          <w:sz w:val="26"/>
          <w:szCs w:val="26"/>
        </w:rPr>
        <w:t xml:space="preserve"> согласен с тем, что до заключения договора на право организации ярмарки, заявка будет считаться имеющей силу договора между администрацией города Тулы и </w:t>
      </w:r>
      <w:r w:rsidR="008F7F8B">
        <w:rPr>
          <w:rFonts w:ascii="PT Astra Serif" w:hAnsi="PT Astra Serif"/>
          <w:sz w:val="26"/>
          <w:szCs w:val="26"/>
        </w:rPr>
        <w:t>Претендентом</w:t>
      </w:r>
      <w:r w:rsidRPr="00045C91">
        <w:rPr>
          <w:rFonts w:ascii="PT Astra Serif" w:hAnsi="PT Astra Serif"/>
          <w:sz w:val="26"/>
          <w:szCs w:val="26"/>
        </w:rPr>
        <w:t>.</w:t>
      </w:r>
    </w:p>
    <w:p w:rsidR="00235B87" w:rsidRPr="00045C91" w:rsidRDefault="00235B87" w:rsidP="00663DCB">
      <w:pPr>
        <w:widowControl w:val="0"/>
        <w:spacing w:after="0"/>
        <w:ind w:right="-1" w:firstLine="567"/>
        <w:jc w:val="left"/>
        <w:rPr>
          <w:rFonts w:ascii="PT Astra Serif" w:hAnsi="PT Astra Serif"/>
          <w:sz w:val="26"/>
          <w:szCs w:val="26"/>
        </w:rPr>
      </w:pPr>
      <w:r w:rsidRPr="00045C91">
        <w:rPr>
          <w:rFonts w:ascii="PT Astra Serif" w:hAnsi="PT Astra Serif"/>
          <w:sz w:val="26"/>
          <w:szCs w:val="26"/>
        </w:rPr>
        <w:t xml:space="preserve">6. Реквизиты </w:t>
      </w:r>
      <w:r w:rsidR="008F7F8B">
        <w:rPr>
          <w:rFonts w:ascii="PT Astra Serif" w:hAnsi="PT Astra Serif"/>
          <w:sz w:val="26"/>
          <w:szCs w:val="26"/>
        </w:rPr>
        <w:t>Претендента</w:t>
      </w:r>
      <w:r w:rsidRPr="00045C91">
        <w:rPr>
          <w:rFonts w:ascii="PT Astra Serif" w:hAnsi="PT Astra Serif"/>
          <w:sz w:val="26"/>
          <w:szCs w:val="26"/>
        </w:rPr>
        <w:t>: ______________________________________________________________________________________________________________________________________, телефон ___________, факс ________, банковские реквизиты: ______________________________________________________________________________________________________________________________________________</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7. Корреспонденцию в адрес </w:t>
      </w:r>
      <w:r w:rsidR="008F7F8B">
        <w:rPr>
          <w:rFonts w:ascii="PT Astra Serif" w:hAnsi="PT Astra Serif"/>
          <w:sz w:val="26"/>
          <w:szCs w:val="26"/>
        </w:rPr>
        <w:t>Претендента</w:t>
      </w:r>
      <w:r w:rsidRPr="00045C91">
        <w:rPr>
          <w:rFonts w:ascii="PT Astra Serif" w:hAnsi="PT Astra Serif"/>
          <w:sz w:val="26"/>
          <w:szCs w:val="26"/>
        </w:rPr>
        <w:t xml:space="preserve"> просим направлять по адресу: _____________________________________________________________________________</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lastRenderedPageBreak/>
        <w:t xml:space="preserve">8. </w:t>
      </w:r>
      <w:r w:rsidR="009A4719">
        <w:rPr>
          <w:rFonts w:ascii="PT Astra Serif" w:hAnsi="PT Astra Serif"/>
          <w:sz w:val="26"/>
          <w:szCs w:val="26"/>
        </w:rPr>
        <w:t>Претендент</w:t>
      </w:r>
      <w:r w:rsidRPr="00045C91">
        <w:rPr>
          <w:rFonts w:ascii="PT Astra Serif" w:hAnsi="PT Astra Serif"/>
          <w:sz w:val="26"/>
          <w:szCs w:val="26"/>
        </w:rPr>
        <w:t xml:space="preserve"> уведомлен, что в случае несоответствия заявки требованиям аукционной документации, он может быть не допущен к участию в аукционе.</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9. </w:t>
      </w:r>
      <w:r w:rsidR="009A4719">
        <w:rPr>
          <w:rFonts w:ascii="PT Astra Serif" w:hAnsi="PT Astra Serif"/>
          <w:sz w:val="26"/>
          <w:szCs w:val="26"/>
        </w:rPr>
        <w:t>Претендент</w:t>
      </w:r>
      <w:r w:rsidRPr="00045C91">
        <w:rPr>
          <w:rFonts w:ascii="PT Astra Serif" w:hAnsi="PT Astra Serif"/>
          <w:sz w:val="26"/>
          <w:szCs w:val="26"/>
        </w:rPr>
        <w:t xml:space="preserve"> несет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rsidR="00235B87" w:rsidRPr="00045C91" w:rsidRDefault="00235B87" w:rsidP="00663DCB">
      <w:pPr>
        <w:widowControl w:val="0"/>
        <w:spacing w:after="0"/>
        <w:ind w:right="-1" w:firstLine="567"/>
        <w:rPr>
          <w:rFonts w:ascii="PT Astra Serif" w:hAnsi="PT Astra Serif"/>
          <w:sz w:val="26"/>
          <w:szCs w:val="26"/>
        </w:rPr>
      </w:pPr>
    </w:p>
    <w:p w:rsidR="00235B87" w:rsidRPr="00045C91" w:rsidRDefault="00235B87" w:rsidP="00663DCB">
      <w:pPr>
        <w:widowControl w:val="0"/>
        <w:spacing w:after="0"/>
        <w:ind w:right="125" w:firstLine="567"/>
        <w:rPr>
          <w:rFonts w:ascii="PT Astra Serif" w:hAnsi="PT Astra Serif"/>
          <w:sz w:val="26"/>
          <w:szCs w:val="26"/>
        </w:rPr>
      </w:pPr>
      <w:r w:rsidRPr="00045C91">
        <w:rPr>
          <w:rFonts w:ascii="PT Astra Serif" w:hAnsi="PT Astra Serif"/>
          <w:sz w:val="26"/>
          <w:szCs w:val="26"/>
        </w:rPr>
        <w:t>Прошито ____ листов.</w:t>
      </w:r>
    </w:p>
    <w:p w:rsidR="00235B87" w:rsidRPr="00045C91" w:rsidRDefault="00235B87" w:rsidP="00663DCB">
      <w:pPr>
        <w:widowControl w:val="0"/>
        <w:spacing w:after="0"/>
        <w:ind w:right="125" w:firstLine="567"/>
        <w:jc w:val="left"/>
        <w:outlineLvl w:val="3"/>
        <w:rPr>
          <w:rFonts w:ascii="PT Astra Serif" w:hAnsi="PT Astra Serif"/>
          <w:sz w:val="26"/>
          <w:szCs w:val="26"/>
        </w:rPr>
      </w:pPr>
    </w:p>
    <w:p w:rsidR="00235B87" w:rsidRPr="00045C91" w:rsidRDefault="00235B87" w:rsidP="00663DCB">
      <w:pPr>
        <w:widowControl w:val="0"/>
        <w:spacing w:after="0"/>
        <w:ind w:right="125" w:firstLine="567"/>
        <w:jc w:val="left"/>
        <w:outlineLvl w:val="3"/>
        <w:rPr>
          <w:rFonts w:ascii="PT Astra Serif" w:hAnsi="PT Astra Serif"/>
          <w:sz w:val="26"/>
          <w:szCs w:val="26"/>
        </w:rPr>
      </w:pPr>
      <w:r w:rsidRPr="00045C91">
        <w:rPr>
          <w:rFonts w:ascii="PT Astra Serif" w:hAnsi="PT Astra Serif"/>
          <w:sz w:val="26"/>
          <w:szCs w:val="26"/>
        </w:rPr>
        <w:t>Подпись руководителя</w:t>
      </w:r>
    </w:p>
    <w:p w:rsidR="00235B87" w:rsidRPr="00045C91" w:rsidRDefault="00235B87" w:rsidP="00663DCB">
      <w:pPr>
        <w:widowControl w:val="0"/>
        <w:spacing w:after="0"/>
        <w:ind w:right="125" w:firstLine="567"/>
        <w:rPr>
          <w:rFonts w:ascii="PT Astra Serif" w:hAnsi="PT Astra Serif"/>
          <w:bCs/>
          <w:sz w:val="26"/>
          <w:szCs w:val="26"/>
        </w:rPr>
      </w:pPr>
      <w:r w:rsidRPr="00045C91">
        <w:rPr>
          <w:rFonts w:ascii="PT Astra Serif" w:hAnsi="PT Astra Serif"/>
          <w:bCs/>
          <w:sz w:val="26"/>
          <w:szCs w:val="26"/>
        </w:rPr>
        <w:t>М.П.</w:t>
      </w:r>
    </w:p>
    <w:p w:rsidR="00235B87" w:rsidRPr="00045C91" w:rsidRDefault="00235B87" w:rsidP="00663DCB">
      <w:pPr>
        <w:widowControl w:val="0"/>
        <w:spacing w:after="0"/>
        <w:ind w:right="125" w:firstLine="567"/>
        <w:rPr>
          <w:rFonts w:ascii="PT Astra Serif" w:hAnsi="PT Astra Serif"/>
          <w:bCs/>
          <w:iCs/>
          <w:sz w:val="26"/>
          <w:szCs w:val="26"/>
        </w:rPr>
      </w:pPr>
    </w:p>
    <w:p w:rsidR="00235B87" w:rsidRPr="00045C91" w:rsidRDefault="00235B87" w:rsidP="00663DCB">
      <w:pPr>
        <w:widowControl w:val="0"/>
        <w:spacing w:after="0"/>
        <w:ind w:right="125" w:firstLine="567"/>
        <w:rPr>
          <w:rFonts w:ascii="PT Astra Serif" w:hAnsi="PT Astra Serif"/>
          <w:i/>
          <w:sz w:val="26"/>
          <w:szCs w:val="26"/>
        </w:rPr>
      </w:pPr>
      <w:r w:rsidRPr="00045C91">
        <w:rPr>
          <w:rFonts w:ascii="PT Astra Serif" w:hAnsi="PT Astra Serif"/>
          <w:b/>
          <w:bCs/>
          <w:i/>
          <w:iCs/>
          <w:sz w:val="26"/>
          <w:szCs w:val="26"/>
        </w:rPr>
        <w:t xml:space="preserve">* </w:t>
      </w:r>
      <w:r w:rsidRPr="00045C91">
        <w:rPr>
          <w:rFonts w:ascii="PT Astra Serif" w:hAnsi="PT Astra Serif"/>
          <w:bCs/>
          <w:i/>
          <w:iCs/>
          <w:sz w:val="26"/>
          <w:szCs w:val="26"/>
        </w:rPr>
        <w:t>В</w:t>
      </w:r>
      <w:r w:rsidRPr="00045C91">
        <w:rPr>
          <w:rFonts w:ascii="PT Astra Serif" w:hAnsi="PT Astra Serif"/>
          <w:i/>
          <w:sz w:val="26"/>
          <w:szCs w:val="26"/>
        </w:rPr>
        <w:t xml:space="preserve"> случае несоответствия документа форме </w:t>
      </w:r>
      <w:r w:rsidR="009A4719">
        <w:rPr>
          <w:rFonts w:ascii="PT Astra Serif" w:hAnsi="PT Astra Serif"/>
          <w:i/>
          <w:sz w:val="26"/>
          <w:szCs w:val="26"/>
        </w:rPr>
        <w:t>Претендент</w:t>
      </w:r>
      <w:r w:rsidRPr="00045C91">
        <w:rPr>
          <w:rFonts w:ascii="PT Astra Serif" w:hAnsi="PT Astra Serif"/>
          <w:i/>
          <w:sz w:val="26"/>
          <w:szCs w:val="26"/>
        </w:rPr>
        <w:t xml:space="preserve"> может быть не допущен к участию в торгах.</w:t>
      </w:r>
    </w:p>
    <w:p w:rsidR="00235B87" w:rsidRPr="00045C91" w:rsidRDefault="009A4719" w:rsidP="00663DCB">
      <w:pPr>
        <w:autoSpaceDE w:val="0"/>
        <w:autoSpaceDN w:val="0"/>
        <w:adjustRightInd w:val="0"/>
        <w:spacing w:after="0"/>
        <w:ind w:firstLine="567"/>
        <w:outlineLvl w:val="2"/>
        <w:rPr>
          <w:rFonts w:ascii="PT Astra Serif" w:hAnsi="PT Astra Serif"/>
          <w:i/>
          <w:sz w:val="26"/>
          <w:szCs w:val="26"/>
        </w:rPr>
      </w:pPr>
      <w:r>
        <w:rPr>
          <w:rFonts w:ascii="PT Astra Serif" w:hAnsi="PT Astra Serif"/>
          <w:i/>
          <w:sz w:val="26"/>
          <w:szCs w:val="26"/>
        </w:rPr>
        <w:t>Претендент</w:t>
      </w:r>
      <w:r w:rsidR="00235B87" w:rsidRPr="00045C91">
        <w:rPr>
          <w:rFonts w:ascii="PT Astra Serif" w:hAnsi="PT Astra Serif"/>
          <w:i/>
          <w:sz w:val="26"/>
          <w:szCs w:val="26"/>
        </w:rPr>
        <w:t xml:space="preserve"> подает заявку на участие в открытом аукционе на право организации ярмарки в письменной форме.  </w:t>
      </w:r>
    </w:p>
    <w:p w:rsidR="00235B87" w:rsidRPr="00045C91" w:rsidRDefault="00235B87" w:rsidP="00663DCB">
      <w:pPr>
        <w:autoSpaceDE w:val="0"/>
        <w:autoSpaceDN w:val="0"/>
        <w:adjustRightInd w:val="0"/>
        <w:spacing w:after="0"/>
        <w:ind w:firstLine="567"/>
        <w:outlineLvl w:val="1"/>
        <w:rPr>
          <w:rFonts w:ascii="PT Astra Serif" w:hAnsi="PT Astra Serif"/>
          <w:i/>
          <w:sz w:val="26"/>
          <w:szCs w:val="26"/>
        </w:rPr>
      </w:pPr>
      <w:r w:rsidRPr="00045C91">
        <w:rPr>
          <w:rFonts w:ascii="PT Astra Serif" w:hAnsi="PT Astra Serif"/>
          <w:i/>
          <w:sz w:val="26"/>
          <w:szCs w:val="26"/>
        </w:rPr>
        <w:t xml:space="preserve">Один </w:t>
      </w:r>
      <w:r w:rsidR="009A4719">
        <w:rPr>
          <w:rFonts w:ascii="PT Astra Serif" w:hAnsi="PT Astra Serif"/>
          <w:i/>
          <w:sz w:val="26"/>
          <w:szCs w:val="26"/>
        </w:rPr>
        <w:t>Претендент</w:t>
      </w:r>
      <w:r w:rsidRPr="00045C91">
        <w:rPr>
          <w:rFonts w:ascii="PT Astra Serif" w:hAnsi="PT Astra Serif"/>
          <w:i/>
          <w:sz w:val="26"/>
          <w:szCs w:val="26"/>
        </w:rPr>
        <w:t xml:space="preserve"> вправе подать только одну заявку на участие в аукционе. </w:t>
      </w:r>
    </w:p>
    <w:p w:rsidR="00235B87" w:rsidRPr="00045C91" w:rsidRDefault="00235B87" w:rsidP="00663DCB">
      <w:pPr>
        <w:autoSpaceDE w:val="0"/>
        <w:autoSpaceDN w:val="0"/>
        <w:adjustRightInd w:val="0"/>
        <w:spacing w:after="0"/>
        <w:ind w:firstLine="567"/>
        <w:outlineLvl w:val="1"/>
        <w:rPr>
          <w:rFonts w:ascii="PT Astra Serif" w:hAnsi="PT Astra Serif"/>
        </w:rPr>
      </w:pPr>
      <w:r w:rsidRPr="00045C91">
        <w:rPr>
          <w:rFonts w:ascii="PT Astra Serif" w:hAnsi="PT Astra Serif"/>
          <w:i/>
          <w:sz w:val="26"/>
          <w:szCs w:val="26"/>
        </w:rPr>
        <w:t>В п</w:t>
      </w:r>
      <w:r w:rsidR="00D31471">
        <w:rPr>
          <w:rFonts w:ascii="PT Astra Serif" w:hAnsi="PT Astra Serif"/>
          <w:i/>
          <w:sz w:val="26"/>
          <w:szCs w:val="26"/>
        </w:rPr>
        <w:t>.</w:t>
      </w:r>
      <w:r w:rsidRPr="00045C91">
        <w:rPr>
          <w:rFonts w:ascii="PT Astra Serif" w:hAnsi="PT Astra Serif"/>
          <w:i/>
          <w:sz w:val="26"/>
          <w:szCs w:val="26"/>
        </w:rPr>
        <w:t xml:space="preserve"> 6</w:t>
      </w:r>
      <w:r w:rsidR="00A71F46">
        <w:rPr>
          <w:rFonts w:ascii="PT Astra Serif" w:hAnsi="PT Astra Serif"/>
          <w:i/>
          <w:sz w:val="26"/>
          <w:szCs w:val="26"/>
        </w:rPr>
        <w:t>.</w:t>
      </w:r>
      <w:r w:rsidRPr="00045C91">
        <w:rPr>
          <w:rFonts w:ascii="PT Astra Serif" w:hAnsi="PT Astra Serif"/>
          <w:i/>
          <w:sz w:val="26"/>
          <w:szCs w:val="26"/>
        </w:rPr>
        <w:t xml:space="preserve"> заявки указывается юридический адрес </w:t>
      </w:r>
      <w:r w:rsidR="008F7F8B">
        <w:rPr>
          <w:rFonts w:ascii="PT Astra Serif" w:hAnsi="PT Astra Serif"/>
          <w:i/>
          <w:sz w:val="26"/>
          <w:szCs w:val="26"/>
        </w:rPr>
        <w:t>Претендента</w:t>
      </w:r>
      <w:r w:rsidRPr="00045C91">
        <w:rPr>
          <w:rFonts w:ascii="PT Astra Serif" w:hAnsi="PT Astra Serif"/>
          <w:i/>
          <w:sz w:val="26"/>
          <w:szCs w:val="26"/>
        </w:rPr>
        <w:t>, контактный телефон, факс и банковские реквизиты для возврата задатка.</w:t>
      </w:r>
    </w:p>
    <w:p w:rsidR="00235B87" w:rsidRPr="00045C91" w:rsidRDefault="00235B87" w:rsidP="00663DCB">
      <w:pPr>
        <w:widowControl w:val="0"/>
        <w:spacing w:after="0"/>
        <w:ind w:right="125" w:firstLine="567"/>
        <w:rPr>
          <w:rFonts w:ascii="PT Astra Serif" w:hAnsi="PT Astra Serif"/>
        </w:rPr>
      </w:pPr>
    </w:p>
    <w:p w:rsidR="00235B87" w:rsidRPr="00045C91" w:rsidRDefault="00235B87" w:rsidP="00663DCB">
      <w:pPr>
        <w:widowControl w:val="0"/>
        <w:spacing w:after="0"/>
        <w:ind w:right="125" w:firstLine="567"/>
        <w:rPr>
          <w:rFonts w:ascii="PT Astra Serif" w:hAnsi="PT Astra Serif"/>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1944F7" w:rsidRPr="00A65D0C" w:rsidRDefault="00235B87" w:rsidP="00A65D0C">
      <w:pPr>
        <w:widowControl w:val="0"/>
        <w:autoSpaceDE w:val="0"/>
        <w:autoSpaceDN w:val="0"/>
        <w:adjustRightInd w:val="0"/>
        <w:spacing w:after="0"/>
        <w:ind w:firstLine="567"/>
        <w:contextualSpacing/>
        <w:jc w:val="right"/>
        <w:outlineLvl w:val="2"/>
        <w:rPr>
          <w:rFonts w:ascii="PT Astra Serif" w:hAnsi="PT Astra Serif"/>
          <w:sz w:val="26"/>
          <w:szCs w:val="26"/>
        </w:rPr>
      </w:pPr>
      <w:r w:rsidRPr="00045C91">
        <w:rPr>
          <w:rFonts w:ascii="PT Astra Serif" w:hAnsi="PT Astra Serif"/>
          <w:b/>
          <w:sz w:val="28"/>
          <w:szCs w:val="28"/>
        </w:rPr>
        <w:br w:type="page"/>
      </w:r>
      <w:r w:rsidR="001944F7" w:rsidRPr="00A65D0C">
        <w:rPr>
          <w:rFonts w:ascii="PT Astra Serif" w:hAnsi="PT Astra Serif"/>
          <w:sz w:val="26"/>
          <w:szCs w:val="26"/>
        </w:rPr>
        <w:lastRenderedPageBreak/>
        <w:t>Приложение 3</w:t>
      </w:r>
    </w:p>
    <w:p w:rsidR="001944F7" w:rsidRPr="00A65D0C" w:rsidRDefault="001944F7" w:rsidP="00A65D0C">
      <w:pPr>
        <w:widowControl w:val="0"/>
        <w:autoSpaceDE w:val="0"/>
        <w:autoSpaceDN w:val="0"/>
        <w:adjustRightInd w:val="0"/>
        <w:spacing w:after="0"/>
        <w:ind w:firstLine="567"/>
        <w:contextualSpacing/>
        <w:jc w:val="right"/>
        <w:outlineLvl w:val="2"/>
        <w:rPr>
          <w:rFonts w:ascii="PT Astra Serif" w:hAnsi="PT Astra Serif"/>
          <w:sz w:val="26"/>
          <w:szCs w:val="26"/>
        </w:rPr>
      </w:pPr>
      <w:r w:rsidRPr="00A65D0C">
        <w:rPr>
          <w:rFonts w:ascii="PT Astra Serif" w:hAnsi="PT Astra Serif"/>
          <w:sz w:val="26"/>
          <w:szCs w:val="26"/>
        </w:rPr>
        <w:t>к аукционной документации</w:t>
      </w:r>
    </w:p>
    <w:p w:rsidR="001944F7" w:rsidRPr="00A65D0C" w:rsidRDefault="001944F7" w:rsidP="00663DCB">
      <w:pPr>
        <w:widowControl w:val="0"/>
        <w:autoSpaceDE w:val="0"/>
        <w:autoSpaceDN w:val="0"/>
        <w:adjustRightInd w:val="0"/>
        <w:spacing w:after="0"/>
        <w:ind w:firstLine="567"/>
        <w:jc w:val="center"/>
        <w:outlineLvl w:val="2"/>
        <w:rPr>
          <w:rFonts w:ascii="PT Astra Serif" w:hAnsi="PT Astra Serif"/>
          <w:sz w:val="26"/>
          <w:szCs w:val="26"/>
        </w:rPr>
      </w:pPr>
    </w:p>
    <w:p w:rsidR="001944F7" w:rsidRPr="00A65D0C" w:rsidRDefault="001944F7" w:rsidP="00DE7D36">
      <w:pPr>
        <w:widowControl w:val="0"/>
        <w:autoSpaceDE w:val="0"/>
        <w:autoSpaceDN w:val="0"/>
        <w:adjustRightInd w:val="0"/>
        <w:spacing w:after="0"/>
        <w:jc w:val="center"/>
        <w:outlineLvl w:val="2"/>
        <w:rPr>
          <w:rFonts w:ascii="PT Astra Serif" w:hAnsi="PT Astra Serif"/>
          <w:sz w:val="26"/>
          <w:szCs w:val="26"/>
        </w:rPr>
      </w:pPr>
      <w:r w:rsidRPr="00A65D0C">
        <w:rPr>
          <w:rFonts w:ascii="PT Astra Serif" w:hAnsi="PT Astra Serif"/>
          <w:sz w:val="26"/>
          <w:szCs w:val="26"/>
        </w:rPr>
        <w:t xml:space="preserve">Опись документов, представляемых </w:t>
      </w:r>
      <w:r w:rsidR="008F7F8B" w:rsidRPr="00A65D0C">
        <w:rPr>
          <w:rFonts w:ascii="PT Astra Serif" w:hAnsi="PT Astra Serif"/>
          <w:sz w:val="26"/>
          <w:szCs w:val="26"/>
        </w:rPr>
        <w:t>Претендента</w:t>
      </w:r>
      <w:r w:rsidRPr="00A65D0C">
        <w:rPr>
          <w:rFonts w:ascii="PT Astra Serif" w:hAnsi="PT Astra Serif"/>
          <w:sz w:val="26"/>
          <w:szCs w:val="26"/>
        </w:rPr>
        <w:t>ми на участие</w:t>
      </w:r>
    </w:p>
    <w:p w:rsidR="001944F7" w:rsidRPr="00A65D0C" w:rsidRDefault="001944F7" w:rsidP="00DE7D36">
      <w:pPr>
        <w:widowControl w:val="0"/>
        <w:autoSpaceDE w:val="0"/>
        <w:autoSpaceDN w:val="0"/>
        <w:adjustRightInd w:val="0"/>
        <w:spacing w:after="0"/>
        <w:jc w:val="center"/>
        <w:outlineLvl w:val="2"/>
        <w:rPr>
          <w:rFonts w:ascii="PT Astra Serif" w:hAnsi="PT Astra Serif"/>
          <w:sz w:val="26"/>
          <w:szCs w:val="26"/>
        </w:rPr>
      </w:pPr>
      <w:r w:rsidRPr="00A65D0C">
        <w:rPr>
          <w:rFonts w:ascii="PT Astra Serif" w:hAnsi="PT Astra Serif"/>
          <w:sz w:val="26"/>
          <w:szCs w:val="26"/>
        </w:rPr>
        <w:t xml:space="preserve">в открытом аукционе на право заключения договора </w:t>
      </w:r>
    </w:p>
    <w:p w:rsidR="001944F7" w:rsidRPr="00A65D0C" w:rsidRDefault="001944F7" w:rsidP="00DE7D36">
      <w:pPr>
        <w:widowControl w:val="0"/>
        <w:autoSpaceDE w:val="0"/>
        <w:autoSpaceDN w:val="0"/>
        <w:adjustRightInd w:val="0"/>
        <w:spacing w:after="0"/>
        <w:jc w:val="center"/>
        <w:outlineLvl w:val="2"/>
        <w:rPr>
          <w:rFonts w:ascii="PT Astra Serif" w:hAnsi="PT Astra Serif"/>
          <w:sz w:val="26"/>
          <w:szCs w:val="26"/>
        </w:rPr>
      </w:pPr>
      <w:r w:rsidRPr="00A65D0C">
        <w:rPr>
          <w:rFonts w:ascii="PT Astra Serif" w:hAnsi="PT Astra Serif"/>
          <w:sz w:val="26"/>
          <w:szCs w:val="26"/>
        </w:rPr>
        <w:t>на организацию ярмарки:</w:t>
      </w:r>
    </w:p>
    <w:p w:rsidR="001944F7" w:rsidRPr="00A65D0C" w:rsidRDefault="001944F7" w:rsidP="00663DCB">
      <w:pPr>
        <w:widowControl w:val="0"/>
        <w:spacing w:after="0"/>
        <w:ind w:firstLine="567"/>
        <w:jc w:val="left"/>
        <w:rPr>
          <w:rFonts w:ascii="PT Astra Serif" w:hAnsi="PT Astra Serif"/>
          <w:i/>
          <w:sz w:val="26"/>
          <w:szCs w:val="26"/>
        </w:rPr>
      </w:pPr>
      <w:r w:rsidRPr="00A65D0C">
        <w:rPr>
          <w:rFonts w:ascii="PT Astra Serif" w:hAnsi="PT Astra Serif"/>
          <w:sz w:val="26"/>
          <w:szCs w:val="26"/>
        </w:rPr>
        <w:t>по адресу:</w:t>
      </w:r>
      <w:r w:rsidRPr="00A65D0C">
        <w:rPr>
          <w:rFonts w:ascii="PT Astra Serif" w:hAnsi="PT Astra Serif"/>
          <w:i/>
          <w:sz w:val="26"/>
          <w:szCs w:val="26"/>
        </w:rPr>
        <w:t xml:space="preserve"> __________________________________________________________</w:t>
      </w:r>
    </w:p>
    <w:p w:rsidR="001944F7" w:rsidRPr="00A65D0C" w:rsidRDefault="001944F7" w:rsidP="00663DCB">
      <w:pPr>
        <w:widowControl w:val="0"/>
        <w:spacing w:after="0"/>
        <w:ind w:firstLine="567"/>
        <w:jc w:val="left"/>
        <w:rPr>
          <w:rFonts w:ascii="PT Astra Serif" w:hAnsi="PT Astra Serif"/>
          <w:sz w:val="26"/>
          <w:szCs w:val="26"/>
        </w:rPr>
      </w:pPr>
      <w:r w:rsidRPr="00A65D0C">
        <w:rPr>
          <w:rFonts w:ascii="PT Astra Serif" w:hAnsi="PT Astra Serif"/>
          <w:sz w:val="26"/>
          <w:szCs w:val="26"/>
        </w:rPr>
        <w:t>лот:</w:t>
      </w:r>
      <w:r w:rsidRPr="00A65D0C">
        <w:rPr>
          <w:rFonts w:ascii="PT Astra Serif" w:hAnsi="PT Astra Serif"/>
          <w:i/>
          <w:sz w:val="26"/>
          <w:szCs w:val="26"/>
        </w:rPr>
        <w:t xml:space="preserve"> _______________________________________________________________</w:t>
      </w:r>
    </w:p>
    <w:p w:rsidR="001944F7" w:rsidRPr="00A65D0C" w:rsidRDefault="001944F7" w:rsidP="00663DCB">
      <w:pPr>
        <w:widowControl w:val="0"/>
        <w:spacing w:after="0"/>
        <w:ind w:firstLine="567"/>
        <w:jc w:val="left"/>
        <w:rPr>
          <w:rFonts w:ascii="PT Astra Serif" w:hAnsi="PT Astra Serif"/>
          <w:sz w:val="26"/>
          <w:szCs w:val="26"/>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992"/>
        <w:gridCol w:w="851"/>
        <w:gridCol w:w="1559"/>
        <w:gridCol w:w="1417"/>
      </w:tblGrid>
      <w:tr w:rsidR="001944F7" w:rsidRPr="00A65D0C" w:rsidTr="001944F7">
        <w:trPr>
          <w:cantSplit/>
          <w:trHeight w:val="482"/>
        </w:trPr>
        <w:tc>
          <w:tcPr>
            <w:tcW w:w="5387" w:type="dxa"/>
            <w:hideMark/>
          </w:tcPr>
          <w:p w:rsidR="001944F7" w:rsidRPr="00A65D0C" w:rsidRDefault="001944F7" w:rsidP="00836337">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Наименование документа</w:t>
            </w:r>
          </w:p>
        </w:tc>
        <w:tc>
          <w:tcPr>
            <w:tcW w:w="992" w:type="dxa"/>
            <w:hideMark/>
          </w:tcPr>
          <w:p w:rsidR="001944F7" w:rsidRPr="00A65D0C" w:rsidRDefault="00060D71" w:rsidP="0084468F">
            <w:pPr>
              <w:widowControl w:val="0"/>
              <w:autoSpaceDE w:val="0"/>
              <w:autoSpaceDN w:val="0"/>
              <w:adjustRightInd w:val="0"/>
              <w:spacing w:after="0"/>
              <w:rPr>
                <w:rFonts w:ascii="PT Astra Serif" w:hAnsi="PT Astra Serif"/>
                <w:sz w:val="26"/>
                <w:szCs w:val="26"/>
              </w:rPr>
            </w:pPr>
            <w:r>
              <w:rPr>
                <w:rFonts w:ascii="PT Astra Serif" w:hAnsi="PT Astra Serif"/>
                <w:sz w:val="26"/>
                <w:szCs w:val="26"/>
              </w:rPr>
              <w:t>Подлин</w:t>
            </w:r>
            <w:r w:rsidR="001944F7" w:rsidRPr="00A65D0C">
              <w:rPr>
                <w:rFonts w:ascii="PT Astra Serif" w:hAnsi="PT Astra Serif"/>
                <w:sz w:val="26"/>
                <w:szCs w:val="26"/>
              </w:rPr>
              <w:t>ник</w:t>
            </w:r>
          </w:p>
        </w:tc>
        <w:tc>
          <w:tcPr>
            <w:tcW w:w="851" w:type="dxa"/>
          </w:tcPr>
          <w:p w:rsidR="001944F7" w:rsidRPr="00A65D0C" w:rsidRDefault="001944F7" w:rsidP="0084468F">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Копия</w:t>
            </w:r>
          </w:p>
        </w:tc>
        <w:tc>
          <w:tcPr>
            <w:tcW w:w="1559" w:type="dxa"/>
            <w:hideMark/>
          </w:tcPr>
          <w:p w:rsidR="001944F7" w:rsidRPr="00A65D0C" w:rsidRDefault="001944F7" w:rsidP="0084468F">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Нотариально заверенная копия</w:t>
            </w:r>
          </w:p>
        </w:tc>
        <w:tc>
          <w:tcPr>
            <w:tcW w:w="1417" w:type="dxa"/>
            <w:hideMark/>
          </w:tcPr>
          <w:p w:rsidR="001944F7" w:rsidRPr="00A65D0C" w:rsidRDefault="001944F7" w:rsidP="0084468F">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Количество листов</w:t>
            </w:r>
          </w:p>
        </w:tc>
      </w:tr>
      <w:tr w:rsidR="001944F7" w:rsidRPr="00A65D0C" w:rsidTr="001944F7">
        <w:trPr>
          <w:cantSplit/>
          <w:trHeight w:val="362"/>
        </w:trPr>
        <w:tc>
          <w:tcPr>
            <w:tcW w:w="10206" w:type="dxa"/>
            <w:gridSpan w:val="5"/>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1. Документы, предоставляемые юридическими лицами</w:t>
            </w:r>
          </w:p>
        </w:tc>
      </w:tr>
      <w:tr w:rsidR="001944F7" w:rsidRPr="00A65D0C" w:rsidTr="001944F7">
        <w:trPr>
          <w:cantSplit/>
          <w:trHeight w:val="482"/>
        </w:trPr>
        <w:tc>
          <w:tcPr>
            <w:tcW w:w="5387" w:type="dxa"/>
            <w:hideMark/>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1.1. Заявка на участие в открытом аукционе на право </w:t>
            </w:r>
            <w:r w:rsidRPr="00A65D0C">
              <w:rPr>
                <w:rFonts w:ascii="PT Astra Serif" w:eastAsia="Calibri" w:hAnsi="PT Astra Serif"/>
                <w:sz w:val="26"/>
                <w:szCs w:val="26"/>
                <w:lang w:eastAsia="en-US"/>
              </w:rPr>
              <w:t xml:space="preserve">организации </w:t>
            </w:r>
            <w:r w:rsidRPr="00A65D0C">
              <w:rPr>
                <w:rFonts w:ascii="PT Astra Serif" w:hAnsi="PT Astra Serif"/>
                <w:sz w:val="26"/>
                <w:szCs w:val="26"/>
              </w:rPr>
              <w:t>ярмарки по установленной форме</w:t>
            </w:r>
          </w:p>
        </w:tc>
        <w:tc>
          <w:tcPr>
            <w:tcW w:w="992" w:type="dxa"/>
            <w:hideMark/>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hideMark/>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1.2 Выписка из Единого государственного реестра юридических лиц или нотариально заверенная копия такой выписки, выданная не ранее 1 месяца до даты размещения извещения о проведении аукциона</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1.3. Оригинал платежного поручения, подтверждающего внесение задатка на участие в аукционе с отметкой банка об исполнении</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1.4. Документ, подтверждающий полномочия лица на осуществление действий от имени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(доверенность) </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83633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1.5. Копия приказа о вступлении в должность руководителя предприятия, в соответствии с которым он обладает правом действовать от имени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без доверенности</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1.6. Банковские реквизиты счета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для возврата задатка</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362"/>
        </w:trPr>
        <w:tc>
          <w:tcPr>
            <w:tcW w:w="10206" w:type="dxa"/>
            <w:gridSpan w:val="5"/>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2. Документы, представляемые индивидуальными предпринимателями</w:t>
            </w:r>
          </w:p>
        </w:tc>
      </w:tr>
      <w:tr w:rsidR="001944F7" w:rsidRPr="00A65D0C" w:rsidTr="001944F7">
        <w:trPr>
          <w:cantSplit/>
          <w:trHeight w:val="362"/>
        </w:trPr>
        <w:tc>
          <w:tcPr>
            <w:tcW w:w="5387"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2.1. Заявка на участие в открытом аукционе на право </w:t>
            </w:r>
            <w:r w:rsidRPr="00A65D0C">
              <w:rPr>
                <w:rFonts w:ascii="PT Astra Serif" w:eastAsia="Calibri" w:hAnsi="PT Astra Serif"/>
                <w:sz w:val="26"/>
                <w:szCs w:val="26"/>
                <w:lang w:eastAsia="en-US"/>
              </w:rPr>
              <w:t xml:space="preserve">организации </w:t>
            </w:r>
            <w:r w:rsidRPr="00A65D0C">
              <w:rPr>
                <w:rFonts w:ascii="PT Astra Serif" w:hAnsi="PT Astra Serif"/>
                <w:sz w:val="26"/>
                <w:szCs w:val="26"/>
              </w:rPr>
              <w:t>ярмарки по установленной форме</w:t>
            </w:r>
          </w:p>
        </w:tc>
        <w:tc>
          <w:tcPr>
            <w:tcW w:w="992"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362"/>
        </w:trPr>
        <w:tc>
          <w:tcPr>
            <w:tcW w:w="5387"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2.2. Выписка из Единого государственного реестра индивидуальных предпринимателей или нотариально заверенная копия такой выписки, выданная не ранее 1 месяца до даты размещения извещения о проведении аукциона</w:t>
            </w:r>
          </w:p>
        </w:tc>
        <w:tc>
          <w:tcPr>
            <w:tcW w:w="992"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417" w:type="dxa"/>
            <w:tcBorders>
              <w:top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617"/>
        </w:trPr>
        <w:tc>
          <w:tcPr>
            <w:tcW w:w="538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2.3. Оригинал платежного поручения, подтверждающего внесение задатка на участие в аукционе с отметкой банка об исполнении</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359"/>
        </w:trPr>
        <w:tc>
          <w:tcPr>
            <w:tcW w:w="538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lastRenderedPageBreak/>
              <w:t>2.4. Копия документа, удостоверяющего личность</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559"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617"/>
        </w:trPr>
        <w:tc>
          <w:tcPr>
            <w:tcW w:w="538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2.5. Доверенность на осуществление действий от имени </w:t>
            </w:r>
            <w:r w:rsidR="008F7F8B" w:rsidRPr="00A65D0C">
              <w:rPr>
                <w:rFonts w:ascii="PT Astra Serif" w:hAnsi="PT Astra Serif"/>
                <w:sz w:val="26"/>
                <w:szCs w:val="26"/>
              </w:rPr>
              <w:t>Претендента</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41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844"/>
        </w:trPr>
        <w:tc>
          <w:tcPr>
            <w:tcW w:w="5387" w:type="dxa"/>
            <w:tcBorders>
              <w:top w:val="single" w:sz="4" w:space="0" w:color="auto"/>
              <w:right w:val="single" w:sz="4" w:space="0" w:color="auto"/>
            </w:tcBorders>
            <w:hideMark/>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2.6. Банковские реквизиты счета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для возврата задатка</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bl>
    <w:p w:rsidR="008440A6" w:rsidRPr="00045C91" w:rsidRDefault="008440A6" w:rsidP="00663DCB">
      <w:pPr>
        <w:widowControl w:val="0"/>
        <w:autoSpaceDE w:val="0"/>
        <w:autoSpaceDN w:val="0"/>
        <w:adjustRightInd w:val="0"/>
        <w:spacing w:after="0"/>
        <w:ind w:firstLine="567"/>
        <w:jc w:val="right"/>
        <w:outlineLvl w:val="2"/>
        <w:rPr>
          <w:rFonts w:ascii="PT Astra Serif" w:hAnsi="PT Astra Serif"/>
        </w:rPr>
      </w:pPr>
    </w:p>
    <w:sectPr w:rsidR="008440A6" w:rsidRPr="00045C91" w:rsidSect="0084468F">
      <w:pgSz w:w="11906" w:h="16838"/>
      <w:pgMar w:top="1134" w:right="566"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Cambria"/>
    <w:panose1 w:val="020A0603040505020204"/>
    <w:charset w:val="CC"/>
    <w:family w:val="roman"/>
    <w:pitch w:val="variable"/>
    <w:sig w:usb0="A00002EF" w:usb1="5000204B" w:usb2="00000020" w:usb3="00000000" w:csb0="00000097"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E22"/>
    <w:multiLevelType w:val="hybridMultilevel"/>
    <w:tmpl w:val="04F6A28E"/>
    <w:lvl w:ilvl="0" w:tplc="635E910C">
      <w:start w:val="5"/>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273163A"/>
    <w:multiLevelType w:val="hybridMultilevel"/>
    <w:tmpl w:val="96C6A7CA"/>
    <w:lvl w:ilvl="0" w:tplc="CE542576">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5C51984"/>
    <w:multiLevelType w:val="multilevel"/>
    <w:tmpl w:val="00DEB97E"/>
    <w:lvl w:ilvl="0">
      <w:start w:val="1"/>
      <w:numFmt w:val="decimal"/>
      <w:lvlText w:val="%1."/>
      <w:lvlJc w:val="left"/>
      <w:pPr>
        <w:ind w:left="927"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96D5DF0"/>
    <w:multiLevelType w:val="multilevel"/>
    <w:tmpl w:val="F7564680"/>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1CF87D0E"/>
    <w:multiLevelType w:val="multilevel"/>
    <w:tmpl w:val="73D67446"/>
    <w:lvl w:ilvl="0">
      <w:start w:val="1"/>
      <w:numFmt w:val="bullet"/>
      <w:suff w:val="space"/>
      <w:lvlText w:val="-"/>
      <w:lvlJc w:val="left"/>
      <w:pPr>
        <w:ind w:left="360" w:hanging="360"/>
      </w:pPr>
      <w:rPr>
        <w:rFonts w:ascii="Times New Roman" w:hAnsi="Times New Roman" w:cs="Times New Roman"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E22460D"/>
    <w:multiLevelType w:val="multilevel"/>
    <w:tmpl w:val="5100FADC"/>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6" w15:restartNumberingAfterBreak="0">
    <w:nsid w:val="1EAF5116"/>
    <w:multiLevelType w:val="multilevel"/>
    <w:tmpl w:val="288E45F4"/>
    <w:styleLink w:val="a"/>
    <w:lvl w:ilvl="0">
      <w:start w:val="1"/>
      <w:numFmt w:val="decimal"/>
      <w:suff w:val="space"/>
      <w:lvlText w:val="%1."/>
      <w:lvlJc w:val="left"/>
      <w:pPr>
        <w:ind w:left="0" w:firstLine="709"/>
      </w:pPr>
      <w:rPr>
        <w:rFonts w:hint="default"/>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7" w15:restartNumberingAfterBreak="0">
    <w:nsid w:val="23AA7036"/>
    <w:multiLevelType w:val="hybridMultilevel"/>
    <w:tmpl w:val="2C309C8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9153D9"/>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67739C2"/>
    <w:multiLevelType w:val="multilevel"/>
    <w:tmpl w:val="09068818"/>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3E0F0A12"/>
    <w:multiLevelType w:val="multilevel"/>
    <w:tmpl w:val="288E45F4"/>
    <w:numStyleLink w:val="a"/>
  </w:abstractNum>
  <w:abstractNum w:abstractNumId="11" w15:restartNumberingAfterBreak="0">
    <w:nsid w:val="45FD512B"/>
    <w:multiLevelType w:val="hybridMultilevel"/>
    <w:tmpl w:val="B4A21B8C"/>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73D3838"/>
    <w:multiLevelType w:val="multilevel"/>
    <w:tmpl w:val="0FE41148"/>
    <w:lvl w:ilvl="0">
      <w:start w:val="1"/>
      <w:numFmt w:val="decimal"/>
      <w:suff w:val="space"/>
      <w:lvlText w:val="%1."/>
      <w:lvlJc w:val="left"/>
      <w:pPr>
        <w:ind w:left="360" w:hanging="360"/>
      </w:pPr>
      <w:rPr>
        <w:rFonts w:hint="default"/>
      </w:rPr>
    </w:lvl>
    <w:lvl w:ilvl="1">
      <w:start w:val="1"/>
      <w:numFmt w:val="bullet"/>
      <w:suff w:val="space"/>
      <w:lvlText w:val="-"/>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EC646E5"/>
    <w:multiLevelType w:val="multilevel"/>
    <w:tmpl w:val="4BE27E84"/>
    <w:lvl w:ilvl="0">
      <w:start w:val="1"/>
      <w:numFmt w:val="decimal"/>
      <w:lvlText w:val="%1."/>
      <w:lvlJc w:val="left"/>
      <w:pPr>
        <w:ind w:left="720" w:hanging="360"/>
      </w:pPr>
    </w:lvl>
    <w:lvl w:ilvl="1">
      <w:start w:val="1"/>
      <w:numFmt w:val="decimal"/>
      <w:isLgl/>
      <w:lvlText w:val="%1.%2."/>
      <w:lvlJc w:val="left"/>
      <w:pPr>
        <w:ind w:left="1288" w:hanging="720"/>
      </w:pPr>
      <w:rPr>
        <w:b w:val="0"/>
      </w:rPr>
    </w:lvl>
    <w:lvl w:ilvl="2">
      <w:start w:val="1"/>
      <w:numFmt w:val="decimal"/>
      <w:isLgl/>
      <w:lvlText w:val="%1.%2.%3."/>
      <w:lvlJc w:val="left"/>
      <w:pPr>
        <w:ind w:left="72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15:restartNumberingAfterBreak="0">
    <w:nsid w:val="52D1719D"/>
    <w:multiLevelType w:val="multilevel"/>
    <w:tmpl w:val="7D2A5460"/>
    <w:lvl w:ilvl="0">
      <w:start w:val="7"/>
      <w:numFmt w:val="decimal"/>
      <w:suff w:val="space"/>
      <w:lvlText w:val="%1."/>
      <w:lvlJc w:val="left"/>
      <w:pPr>
        <w:ind w:left="0" w:firstLine="709"/>
      </w:pPr>
      <w:rPr>
        <w:rFonts w:hint="default"/>
        <w:color w:val="auto"/>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5" w15:restartNumberingAfterBreak="0">
    <w:nsid w:val="5D19498D"/>
    <w:multiLevelType w:val="multilevel"/>
    <w:tmpl w:val="C22CCA7E"/>
    <w:lvl w:ilvl="0">
      <w:start w:val="1"/>
      <w:numFmt w:val="bullet"/>
      <w:suff w:val="space"/>
      <w:lvlText w:val="-"/>
      <w:lvlJc w:val="left"/>
      <w:pPr>
        <w:ind w:left="0" w:firstLine="709"/>
      </w:pPr>
      <w:rPr>
        <w:rFonts w:ascii="Times New Roman" w:hAnsi="Times New Roman" w:cs="Times New Roman" w:hint="default"/>
      </w:rPr>
    </w:lvl>
    <w:lvl w:ilvl="1">
      <w:start w:val="1"/>
      <w:numFmt w:val="decimal"/>
      <w:suff w:val="space"/>
      <w:lvlText w:val="%2)"/>
      <w:lvlJc w:val="left"/>
      <w:pPr>
        <w:ind w:left="0"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6" w15:restartNumberingAfterBreak="0">
    <w:nsid w:val="66DC6055"/>
    <w:multiLevelType w:val="multilevel"/>
    <w:tmpl w:val="F49A447A"/>
    <w:lvl w:ilvl="0">
      <w:start w:val="1"/>
      <w:numFmt w:val="decimal"/>
      <w:lvlText w:val="%1."/>
      <w:lvlJc w:val="left"/>
      <w:pPr>
        <w:ind w:left="72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7" w15:restartNumberingAfterBreak="0">
    <w:nsid w:val="6F572A9B"/>
    <w:multiLevelType w:val="hybridMultilevel"/>
    <w:tmpl w:val="B0E27E30"/>
    <w:lvl w:ilvl="0" w:tplc="14008A0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15:restartNumberingAfterBreak="0">
    <w:nsid w:val="71FA5B81"/>
    <w:multiLevelType w:val="multilevel"/>
    <w:tmpl w:val="6F0CC228"/>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15:restartNumberingAfterBreak="0">
    <w:nsid w:val="72642602"/>
    <w:multiLevelType w:val="multilevel"/>
    <w:tmpl w:val="BED21100"/>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78FA6A4D"/>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EB00921"/>
    <w:multiLevelType w:val="hybridMultilevel"/>
    <w:tmpl w:val="85105E58"/>
    <w:lvl w:ilvl="0" w:tplc="5EE84DD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7"/>
  </w:num>
  <w:num w:numId="4">
    <w:abstractNumId w:val="17"/>
  </w:num>
  <w:num w:numId="5">
    <w:abstractNumId w:val="11"/>
  </w:num>
  <w:num w:numId="6">
    <w:abstractNumId w:val="18"/>
  </w:num>
  <w:num w:numId="7">
    <w:abstractNumId w:val="8"/>
  </w:num>
  <w:num w:numId="8">
    <w:abstractNumId w:val="4"/>
  </w:num>
  <w:num w:numId="9">
    <w:abstractNumId w:val="12"/>
  </w:num>
  <w:num w:numId="10">
    <w:abstractNumId w:val="14"/>
  </w:num>
  <w:num w:numId="11">
    <w:abstractNumId w:val="20"/>
  </w:num>
  <w:num w:numId="12">
    <w:abstractNumId w:val="2"/>
  </w:num>
  <w:num w:numId="13">
    <w:abstractNumId w:val="15"/>
  </w:num>
  <w:num w:numId="14">
    <w:abstractNumId w:val="6"/>
  </w:num>
  <w:num w:numId="15">
    <w:abstractNumId w:val="10"/>
  </w:num>
  <w:num w:numId="16">
    <w:abstractNumId w:val="19"/>
  </w:num>
  <w:num w:numId="17">
    <w:abstractNumId w:val="0"/>
  </w:num>
  <w:num w:numId="18">
    <w:abstractNumId w:val="3"/>
  </w:num>
  <w:num w:numId="19">
    <w:abstractNumId w:val="9"/>
  </w:num>
  <w:num w:numId="20">
    <w:abstractNumId w:val="21"/>
  </w:num>
  <w:num w:numId="21">
    <w:abstractNumId w:val="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B87"/>
    <w:rsid w:val="0004169A"/>
    <w:rsid w:val="00045C91"/>
    <w:rsid w:val="00060D71"/>
    <w:rsid w:val="000976BB"/>
    <w:rsid w:val="000A11D5"/>
    <w:rsid w:val="00103BFD"/>
    <w:rsid w:val="001944F7"/>
    <w:rsid w:val="001D3B46"/>
    <w:rsid w:val="0022054C"/>
    <w:rsid w:val="0022112F"/>
    <w:rsid w:val="00235B87"/>
    <w:rsid w:val="0023785F"/>
    <w:rsid w:val="002406A2"/>
    <w:rsid w:val="0026334E"/>
    <w:rsid w:val="002D4057"/>
    <w:rsid w:val="00342A07"/>
    <w:rsid w:val="00392CDD"/>
    <w:rsid w:val="003A2916"/>
    <w:rsid w:val="003A7AC2"/>
    <w:rsid w:val="003F0CB7"/>
    <w:rsid w:val="004010C9"/>
    <w:rsid w:val="004565C1"/>
    <w:rsid w:val="004D5DF5"/>
    <w:rsid w:val="0050067E"/>
    <w:rsid w:val="00534BF6"/>
    <w:rsid w:val="00545725"/>
    <w:rsid w:val="00566D1E"/>
    <w:rsid w:val="0059427A"/>
    <w:rsid w:val="005B2ECA"/>
    <w:rsid w:val="006118B9"/>
    <w:rsid w:val="00623BF0"/>
    <w:rsid w:val="00663DCB"/>
    <w:rsid w:val="006D4CCE"/>
    <w:rsid w:val="00712CEB"/>
    <w:rsid w:val="00722F33"/>
    <w:rsid w:val="00734CD0"/>
    <w:rsid w:val="00787691"/>
    <w:rsid w:val="00791653"/>
    <w:rsid w:val="007B2C9D"/>
    <w:rsid w:val="007C321B"/>
    <w:rsid w:val="007D2378"/>
    <w:rsid w:val="0083147E"/>
    <w:rsid w:val="00836337"/>
    <w:rsid w:val="008440A6"/>
    <w:rsid w:val="0084468F"/>
    <w:rsid w:val="00854675"/>
    <w:rsid w:val="0089245A"/>
    <w:rsid w:val="008B7987"/>
    <w:rsid w:val="008C76F3"/>
    <w:rsid w:val="008D4B0B"/>
    <w:rsid w:val="008D4D80"/>
    <w:rsid w:val="008F73D9"/>
    <w:rsid w:val="008F7F8B"/>
    <w:rsid w:val="00955393"/>
    <w:rsid w:val="00986411"/>
    <w:rsid w:val="009A4719"/>
    <w:rsid w:val="009E7B84"/>
    <w:rsid w:val="00A65D0C"/>
    <w:rsid w:val="00A71F46"/>
    <w:rsid w:val="00A84A80"/>
    <w:rsid w:val="00A867FA"/>
    <w:rsid w:val="00AD2B9F"/>
    <w:rsid w:val="00B1702F"/>
    <w:rsid w:val="00B60FE3"/>
    <w:rsid w:val="00B91AD8"/>
    <w:rsid w:val="00B9694C"/>
    <w:rsid w:val="00BC4E0A"/>
    <w:rsid w:val="00BE6D39"/>
    <w:rsid w:val="00C02DA8"/>
    <w:rsid w:val="00C04580"/>
    <w:rsid w:val="00C917EE"/>
    <w:rsid w:val="00C958E9"/>
    <w:rsid w:val="00CC0BD6"/>
    <w:rsid w:val="00CC34D1"/>
    <w:rsid w:val="00D31471"/>
    <w:rsid w:val="00D36E6E"/>
    <w:rsid w:val="00D77008"/>
    <w:rsid w:val="00D92B7E"/>
    <w:rsid w:val="00DD061D"/>
    <w:rsid w:val="00DD1ECD"/>
    <w:rsid w:val="00DD572B"/>
    <w:rsid w:val="00DE7D36"/>
    <w:rsid w:val="00DF2565"/>
    <w:rsid w:val="00DF67A6"/>
    <w:rsid w:val="00E16799"/>
    <w:rsid w:val="00E43172"/>
    <w:rsid w:val="00E470B3"/>
    <w:rsid w:val="00E5391E"/>
    <w:rsid w:val="00EC7F32"/>
    <w:rsid w:val="00EE4756"/>
    <w:rsid w:val="00F737D4"/>
    <w:rsid w:val="00FA2A4A"/>
    <w:rsid w:val="00FB50E7"/>
    <w:rsid w:val="00FF60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F2709"/>
  <w15:chartTrackingRefBased/>
  <w15:docId w15:val="{6D04DBF7-CEF8-4A13-80B7-5A9592CFF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35B87"/>
    <w:pPr>
      <w:spacing w:after="60" w:line="240" w:lineRule="auto"/>
      <w:jc w:val="both"/>
    </w:pPr>
    <w:rPr>
      <w:rFonts w:ascii="Times New Roman" w:eastAsia="Times New Roman" w:hAnsi="Times New Roman" w:cs="Times New Roman"/>
      <w:sz w:val="24"/>
      <w:szCs w:val="24"/>
      <w:lang w:eastAsia="ru-RU"/>
    </w:rPr>
  </w:style>
  <w:style w:type="paragraph" w:styleId="2">
    <w:name w:val="heading 2"/>
    <w:basedOn w:val="a0"/>
    <w:next w:val="a0"/>
    <w:link w:val="20"/>
    <w:uiPriority w:val="9"/>
    <w:semiHidden/>
    <w:unhideWhenUsed/>
    <w:qFormat/>
    <w:rsid w:val="00235B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235B87"/>
    <w:pPr>
      <w:keepNext/>
      <w:keepLines/>
      <w:spacing w:before="40" w:after="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semiHidden/>
    <w:unhideWhenUsed/>
    <w:qFormat/>
    <w:rsid w:val="00235B87"/>
    <w:pPr>
      <w:keepNext/>
      <w:spacing w:after="0"/>
      <w:jc w:val="center"/>
      <w:outlineLvl w:val="3"/>
    </w:pPr>
    <w:rPr>
      <w:b/>
      <w:bCs/>
      <w:sz w:val="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semiHidden/>
    <w:rsid w:val="00235B87"/>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1"/>
    <w:link w:val="3"/>
    <w:uiPriority w:val="9"/>
    <w:semiHidden/>
    <w:rsid w:val="00235B87"/>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1"/>
    <w:link w:val="4"/>
    <w:semiHidden/>
    <w:rsid w:val="00235B87"/>
    <w:rPr>
      <w:rFonts w:ascii="Times New Roman" w:eastAsia="Times New Roman" w:hAnsi="Times New Roman" w:cs="Times New Roman"/>
      <w:b/>
      <w:bCs/>
      <w:sz w:val="40"/>
      <w:szCs w:val="24"/>
      <w:lang w:eastAsia="ru-RU"/>
    </w:rPr>
  </w:style>
  <w:style w:type="character" w:styleId="a4">
    <w:name w:val="Hyperlink"/>
    <w:unhideWhenUsed/>
    <w:rsid w:val="00235B87"/>
    <w:rPr>
      <w:color w:val="0000FF"/>
      <w:u w:val="single"/>
    </w:rPr>
  </w:style>
  <w:style w:type="paragraph" w:customStyle="1" w:styleId="ConsPlusNormal">
    <w:name w:val="ConsPlusNormal"/>
    <w:rsid w:val="00235B8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235B87"/>
    <w:pPr>
      <w:spacing w:after="0" w:line="240" w:lineRule="auto"/>
    </w:pPr>
    <w:rPr>
      <w:rFonts w:ascii="Calibri" w:eastAsia="Calibri" w:hAnsi="Calibri" w:cs="Times New Roman"/>
    </w:rPr>
  </w:style>
  <w:style w:type="paragraph" w:styleId="a6">
    <w:name w:val="List Paragraph"/>
    <w:basedOn w:val="a0"/>
    <w:uiPriority w:val="34"/>
    <w:qFormat/>
    <w:rsid w:val="00235B87"/>
    <w:pPr>
      <w:ind w:left="720"/>
      <w:contextualSpacing/>
    </w:pPr>
  </w:style>
  <w:style w:type="paragraph" w:styleId="a7">
    <w:name w:val="Balloon Text"/>
    <w:basedOn w:val="a0"/>
    <w:link w:val="a8"/>
    <w:uiPriority w:val="99"/>
    <w:semiHidden/>
    <w:unhideWhenUsed/>
    <w:rsid w:val="00235B87"/>
    <w:pPr>
      <w:spacing w:after="0"/>
    </w:pPr>
    <w:rPr>
      <w:rFonts w:ascii="Segoe UI" w:hAnsi="Segoe UI" w:cs="Segoe UI"/>
      <w:sz w:val="18"/>
      <w:szCs w:val="18"/>
    </w:rPr>
  </w:style>
  <w:style w:type="character" w:customStyle="1" w:styleId="a8">
    <w:name w:val="Текст выноски Знак"/>
    <w:basedOn w:val="a1"/>
    <w:link w:val="a7"/>
    <w:uiPriority w:val="99"/>
    <w:semiHidden/>
    <w:rsid w:val="00235B87"/>
    <w:rPr>
      <w:rFonts w:ascii="Segoe UI" w:eastAsia="Times New Roman" w:hAnsi="Segoe UI" w:cs="Segoe UI"/>
      <w:sz w:val="18"/>
      <w:szCs w:val="18"/>
      <w:lang w:eastAsia="ru-RU"/>
    </w:rPr>
  </w:style>
  <w:style w:type="paragraph" w:customStyle="1" w:styleId="a9">
    <w:name w:val="Параграф постановления"/>
    <w:basedOn w:val="3"/>
    <w:link w:val="aa"/>
    <w:qFormat/>
    <w:rsid w:val="00235B87"/>
    <w:pPr>
      <w:spacing w:before="0" w:line="276" w:lineRule="auto"/>
      <w:jc w:val="center"/>
    </w:pPr>
    <w:rPr>
      <w:rFonts w:ascii="Times New Roman" w:hAnsi="Times New Roman" w:cs="Times New Roman"/>
      <w:bCs/>
      <w:sz w:val="28"/>
      <w:szCs w:val="28"/>
    </w:rPr>
  </w:style>
  <w:style w:type="character" w:customStyle="1" w:styleId="aa">
    <w:name w:val="Параграф постановления Знак"/>
    <w:basedOn w:val="30"/>
    <w:link w:val="a9"/>
    <w:rsid w:val="00235B87"/>
    <w:rPr>
      <w:rFonts w:ascii="Times New Roman" w:eastAsiaTheme="majorEastAsia" w:hAnsi="Times New Roman" w:cs="Times New Roman"/>
      <w:bCs/>
      <w:color w:val="1F4D78" w:themeColor="accent1" w:themeShade="7F"/>
      <w:sz w:val="28"/>
      <w:szCs w:val="28"/>
      <w:lang w:eastAsia="ru-RU"/>
    </w:rPr>
  </w:style>
  <w:style w:type="table" w:styleId="ab">
    <w:name w:val="Table Grid"/>
    <w:basedOn w:val="a2"/>
    <w:uiPriority w:val="39"/>
    <w:rsid w:val="00235B8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Постановления АМО Тула"/>
    <w:uiPriority w:val="99"/>
    <w:rsid w:val="008C76F3"/>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lacity.gosuslugi.ru"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tulacity.gosuslugi.ru"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http://www.tulacity.gosuslugi.ru"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tulacity.gosuslugi.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ulacity.gosuslugi.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A82C1-307F-4270-99D5-AE57F886A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27</Pages>
  <Words>7342</Words>
  <Characters>41852</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Дегтярев Николай Львович</dc:creator>
  <cp:keywords/>
  <dc:description/>
  <cp:lastModifiedBy>Колесников Дмитрий Николаевич</cp:lastModifiedBy>
  <cp:revision>42</cp:revision>
  <cp:lastPrinted>2022-06-24T08:18:00Z</cp:lastPrinted>
  <dcterms:created xsi:type="dcterms:W3CDTF">2022-08-17T11:32:00Z</dcterms:created>
  <dcterms:modified xsi:type="dcterms:W3CDTF">2024-01-26T09:15:00Z</dcterms:modified>
</cp:coreProperties>
</file>