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9C" w:rsidRDefault="00985560" w:rsidP="00D1019C">
      <w:pPr>
        <w:spacing w:after="0" w:line="240" w:lineRule="atLeast"/>
        <w:ind w:left="426" w:right="170" w:firstLine="992"/>
        <w:jc w:val="center"/>
      </w:pPr>
      <w:r>
        <w:t xml:space="preserve">Должностная инструкция </w:t>
      </w:r>
    </w:p>
    <w:p w:rsidR="002846ED" w:rsidRDefault="00985560" w:rsidP="00D1019C">
      <w:pPr>
        <w:spacing w:after="0" w:line="240" w:lineRule="atLeast"/>
        <w:ind w:left="426" w:right="170" w:firstLine="992"/>
        <w:jc w:val="center"/>
      </w:pPr>
      <w:r>
        <w:t>по должности муниципальной службы консультанта отдела по жизнеобеспечению управления по городскому хозяйству администрации города Тулы</w:t>
      </w:r>
    </w:p>
    <w:p w:rsidR="00D1019C" w:rsidRDefault="00D1019C" w:rsidP="00D1019C">
      <w:pPr>
        <w:spacing w:after="0" w:line="240" w:lineRule="atLeast"/>
        <w:ind w:left="426" w:right="170" w:firstLine="992"/>
        <w:jc w:val="center"/>
      </w:pPr>
    </w:p>
    <w:p w:rsidR="002846ED" w:rsidRDefault="00985560" w:rsidP="00D1019C">
      <w:pPr>
        <w:numPr>
          <w:ilvl w:val="0"/>
          <w:numId w:val="1"/>
        </w:numPr>
        <w:spacing w:after="268" w:line="259" w:lineRule="auto"/>
        <w:ind w:left="0" w:right="0" w:firstLine="0"/>
        <w:jc w:val="center"/>
      </w:pPr>
      <w:r>
        <w:t>Общие положения</w:t>
      </w:r>
    </w:p>
    <w:p w:rsidR="002846ED" w:rsidRDefault="00985560" w:rsidP="00D1019C">
      <w:pPr>
        <w:spacing w:after="6" w:line="239" w:lineRule="auto"/>
        <w:ind w:left="426" w:right="67" w:firstLine="992"/>
      </w:pPr>
      <w:r>
        <w:t>1.1. Настоящая должностная инструкция определяет квалификационные требования, обязанности, права и ответственность консультанта отдела по жизнеобеспечению управления по городскому хозяйству администрации города Тулы (далее по тексту — консультант),</w:t>
      </w:r>
    </w:p>
    <w:p w:rsidR="002846ED" w:rsidRDefault="00D1019C" w:rsidP="00D1019C">
      <w:pPr>
        <w:spacing w:after="6" w:line="239" w:lineRule="auto"/>
        <w:ind w:left="426" w:right="67" w:firstLine="992"/>
      </w:pPr>
      <w:r>
        <w:t>1.2.</w:t>
      </w:r>
      <w:r w:rsidR="00985560">
        <w:t xml:space="preserve"> До</w:t>
      </w:r>
      <w:r w:rsidR="00985560">
        <w:t>лжность консультанта является ведущей муниципальной должностью муниципальной службы.</w:t>
      </w:r>
    </w:p>
    <w:p w:rsidR="002846ED" w:rsidRDefault="00985560" w:rsidP="00D1019C">
      <w:pPr>
        <w:spacing w:after="6" w:line="239" w:lineRule="auto"/>
        <w:ind w:left="426" w:right="67" w:firstLine="992"/>
      </w:pPr>
      <w:r>
        <w:t>Служащий, замещающий должность консультанта является муниципальным служащим муниципального образования город Тула.</w:t>
      </w:r>
    </w:p>
    <w:p w:rsidR="002846ED" w:rsidRDefault="00D1019C" w:rsidP="00D1019C">
      <w:pPr>
        <w:spacing w:after="6" w:line="239" w:lineRule="auto"/>
        <w:ind w:left="426" w:right="67" w:firstLine="992"/>
      </w:pPr>
      <w:r>
        <w:t xml:space="preserve">1.3. </w:t>
      </w:r>
      <w:r w:rsidR="00985560">
        <w:t>Консультант назначается и освобождается от должност</w:t>
      </w:r>
      <w:r w:rsidR="00985560">
        <w:t>и главой администрации города Тулы или должностным лицом, уполномоченным исполнять обязанности представителя нанимателя (работодателя) по представлению и согласованию заместителя главы администрации города Тулы по городскому хозяйству - начальника управлен</w:t>
      </w:r>
      <w:r w:rsidR="00985560">
        <w:t>ия по городскому хозяйству администрации города Тулы (руководителем аппарата).</w:t>
      </w:r>
    </w:p>
    <w:p w:rsidR="002846ED" w:rsidRDefault="00D1019C" w:rsidP="00D1019C">
      <w:pPr>
        <w:spacing w:after="6" w:line="239" w:lineRule="auto"/>
        <w:ind w:left="426" w:right="67" w:firstLine="992"/>
      </w:pPr>
      <w:r>
        <w:t xml:space="preserve">1.4. </w:t>
      </w:r>
      <w:r w:rsidR="00985560">
        <w:t>Консультант в своей работе руководствуется Конституцией Российской Федерации, Федеральным законом от 06.10.2003 г. № 131-ФЗ «Об общих принципах организации местного самоуправ</w:t>
      </w:r>
      <w:r w:rsidR="00985560">
        <w:t>ления в Российской Федерации», Федеральным законом от 02.05.2006 г. № 59-ФЗ «О порядке рассмотрения обращений граждан Российской Федерации», нормативными правовыми актами Российской Федерации, Тульской области и муниципального образования город Тула, Устав</w:t>
      </w:r>
      <w:r w:rsidR="00985560">
        <w:t>ом муниципального образования город Тула, положением об управлении по городскому хозяйству администрации города Тулы, настоящей должностной инструкцией.</w:t>
      </w:r>
    </w:p>
    <w:p w:rsidR="002846ED" w:rsidRDefault="00985560" w:rsidP="00D1019C">
      <w:pPr>
        <w:numPr>
          <w:ilvl w:val="1"/>
          <w:numId w:val="2"/>
        </w:numPr>
        <w:spacing w:after="6" w:line="239" w:lineRule="auto"/>
        <w:ind w:left="426" w:right="67" w:firstLine="992"/>
      </w:pPr>
      <w:r>
        <w:t>Консультант работает под непосредственным руководством начальника отдела по жизнеобеспечению управления</w:t>
      </w:r>
      <w:r>
        <w:t xml:space="preserve"> по городскому хозяйству администрации города Тулы.</w:t>
      </w:r>
    </w:p>
    <w:p w:rsidR="002846ED" w:rsidRDefault="00985560" w:rsidP="00D1019C">
      <w:pPr>
        <w:numPr>
          <w:ilvl w:val="1"/>
          <w:numId w:val="2"/>
        </w:numPr>
        <w:spacing w:after="6" w:line="239" w:lineRule="auto"/>
        <w:ind w:left="426" w:right="67" w:firstLine="992"/>
      </w:pPr>
      <w:r>
        <w:t>Консультант осуществляет свою деятельность на основании Положения об управлении по городскому хозяйству администрации города Тулы, настоящей инструкции.</w:t>
      </w:r>
    </w:p>
    <w:p w:rsidR="002846ED" w:rsidRDefault="00985560" w:rsidP="00D1019C">
      <w:pPr>
        <w:spacing w:after="52"/>
        <w:ind w:left="426" w:right="38" w:firstLine="992"/>
      </w:pPr>
      <w:r>
        <w:rPr>
          <w:noProof/>
        </w:rPr>
        <w:drawing>
          <wp:inline distT="0" distB="0" distL="0" distR="0">
            <wp:extent cx="45720" cy="121923"/>
            <wp:effectExtent l="0" t="0" r="0" b="0"/>
            <wp:docPr id="3416" name="Picture 3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" name="Picture 34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19C">
        <w:t>.7.</w:t>
      </w:r>
      <w:r>
        <w:t xml:space="preserve"> В случае временного отсутствия консультанта, </w:t>
      </w:r>
      <w:r>
        <w:t xml:space="preserve">в том числе по причине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417" name="Picture 3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" name="Picture 34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болезни, отпуска, командировки, его обязанности исполняет главный инструктор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3418" name="Picture 3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" name="Picture 34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специалист отдела по жизнеобеспечению управления по городскому хозяйству администрации города Тулы,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419" name="Picture 3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" name="Picture 34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ED" w:rsidRDefault="00985560" w:rsidP="00D1019C">
      <w:pPr>
        <w:spacing w:after="325"/>
        <w:ind w:left="426" w:right="38" w:firstLine="99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3261360</wp:posOffset>
            </wp:positionH>
            <wp:positionV relativeFrom="paragraph">
              <wp:posOffset>783626</wp:posOffset>
            </wp:positionV>
            <wp:extent cx="3048" cy="3048"/>
            <wp:effectExtent l="0" t="0" r="0" b="0"/>
            <wp:wrapSquare wrapText="bothSides"/>
            <wp:docPr id="3421" name="Picture 3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1" name="Picture 34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1.8. Изменения и дополнения в настоящую инструкцию вносятся в порядке, предусмотренном Инструкцией по разработке и утверждению должностных инструкций муниципальных служащих и работников, занимающих должности, не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3420" name="Picture 3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0" name="Picture 34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отнесенные к должностям </w:t>
      </w:r>
      <w:r>
        <w:lastRenderedPageBreak/>
        <w:t>муниципальной служб</w:t>
      </w:r>
      <w:r>
        <w:t>ы, администрации муниципального образования город Тула.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422" name="Picture 3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" name="Picture 34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ED" w:rsidRDefault="00985560" w:rsidP="00D1019C">
      <w:pPr>
        <w:spacing w:after="302" w:line="259" w:lineRule="auto"/>
        <w:ind w:left="426" w:right="0" w:firstLine="992"/>
        <w:jc w:val="center"/>
      </w:pPr>
      <w:r>
        <w:t>2</w:t>
      </w:r>
      <w:r w:rsidR="00D1019C">
        <w:t xml:space="preserve">. </w:t>
      </w:r>
      <w:r>
        <w:t>Квалификационные требования</w:t>
      </w:r>
    </w:p>
    <w:p w:rsidR="002846ED" w:rsidRDefault="00D1019C" w:rsidP="00D1019C">
      <w:pPr>
        <w:spacing w:after="63"/>
        <w:ind w:left="426" w:right="38" w:firstLine="992"/>
      </w:pPr>
      <w:r>
        <w:t xml:space="preserve">2.1. </w:t>
      </w:r>
      <w:r w:rsidR="00985560">
        <w:t xml:space="preserve">Муниципальный служащий, замещающий должность консультанта </w:t>
      </w:r>
      <w:r w:rsidR="00985560">
        <w:rPr>
          <w:noProof/>
        </w:rPr>
        <w:drawing>
          <wp:inline distT="0" distB="0" distL="0" distR="0">
            <wp:extent cx="3048" cy="3048"/>
            <wp:effectExtent l="0" t="0" r="0" b="0"/>
            <wp:docPr id="3423" name="Picture 3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" name="Picture 34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560">
        <w:t>должен знать законодательные акты РФ, Тульской области, муниципальные правовые акты муниципального образо</w:t>
      </w:r>
      <w:r w:rsidR="00985560">
        <w:t>вания город Тула в сфере муниципальной службы.</w:t>
      </w:r>
    </w:p>
    <w:p w:rsidR="002846ED" w:rsidRDefault="00985560" w:rsidP="00D1019C">
      <w:pPr>
        <w:spacing w:after="60" w:line="248" w:lineRule="auto"/>
        <w:ind w:left="426" w:right="47" w:firstLine="992"/>
        <w:jc w:val="left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424" name="Picture 3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" name="Picture 34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2.2. Муниципальный служащий, замещающий должность консультанта отдела, должен иметь высшее образование, требования к стажу не предусмотрены.</w:t>
      </w:r>
    </w:p>
    <w:p w:rsidR="002846ED" w:rsidRDefault="00D1019C" w:rsidP="00D1019C">
      <w:pPr>
        <w:spacing w:after="99"/>
        <w:ind w:left="426" w:right="38" w:firstLine="992"/>
      </w:pPr>
      <w:r>
        <w:t>2.3.</w:t>
      </w:r>
      <w:r w:rsidR="00985560">
        <w:t>Муниципальный служащий, замещающий должность консультанта долж</w:t>
      </w:r>
      <w:r w:rsidR="00985560">
        <w:t>ен знать:</w:t>
      </w:r>
      <w:r w:rsidR="00985560">
        <w:rPr>
          <w:noProof/>
        </w:rPr>
        <w:drawing>
          <wp:inline distT="0" distB="0" distL="0" distR="0">
            <wp:extent cx="45720" cy="18288"/>
            <wp:effectExtent l="0" t="0" r="0" b="0"/>
            <wp:docPr id="21433" name="Picture 2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" name="Picture 21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ED" w:rsidRDefault="00985560" w:rsidP="00D1019C">
      <w:pPr>
        <w:spacing w:after="88"/>
        <w:ind w:left="426" w:right="38" w:firstLine="992"/>
      </w:pPr>
      <w:r>
        <w:rPr>
          <w:noProof/>
        </w:rPr>
        <w:drawing>
          <wp:inline distT="0" distB="0" distL="0" distR="0">
            <wp:extent cx="51816" cy="21336"/>
            <wp:effectExtent l="0" t="0" r="0" b="0"/>
            <wp:docPr id="3428" name="Picture 3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8" name="Picture 34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Конституцию Российской Федерации, Федеральные законы и законы Тульской области, указы Президента Российской Федерации и постановления Правительства Российской Федерации, муниципальные правовые акты </w:t>
      </w:r>
      <w:r>
        <w:rPr>
          <w:noProof/>
        </w:rPr>
        <w:drawing>
          <wp:inline distT="0" distB="0" distL="0" distR="0">
            <wp:extent cx="3049" cy="3047"/>
            <wp:effectExtent l="0" t="0" r="0" b="0"/>
            <wp:docPr id="3429" name="Picture 3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9" name="Picture 34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муниципального образования город Тула, иные </w:t>
      </w:r>
      <w:r>
        <w:t xml:space="preserve">нормативные правовые акты, регулирующие соответствующие сферы деятельности, применительно к исполнению своих </w:t>
      </w:r>
      <w:r w:rsidR="00D1019C">
        <w:t>должностных</w:t>
      </w:r>
      <w:r>
        <w:t xml:space="preserve"> обязанностей, правам и ответственности, в том числе:</w:t>
      </w:r>
    </w:p>
    <w:p w:rsidR="002846ED" w:rsidRDefault="00985560" w:rsidP="00D1019C">
      <w:pPr>
        <w:numPr>
          <w:ilvl w:val="0"/>
          <w:numId w:val="3"/>
        </w:numPr>
        <w:spacing w:after="0" w:line="259" w:lineRule="auto"/>
        <w:ind w:left="426" w:right="38" w:firstLine="992"/>
      </w:pPr>
      <w:r>
        <w:t>законодательство</w:t>
      </w:r>
      <w:r>
        <w:tab/>
        <w:t xml:space="preserve">о </w:t>
      </w:r>
      <w:r>
        <w:tab/>
        <w:t>муниципальной службе</w:t>
      </w:r>
      <w:r>
        <w:tab/>
        <w:t>Российской</w:t>
      </w:r>
    </w:p>
    <w:p w:rsidR="002846ED" w:rsidRDefault="00985560" w:rsidP="00D1019C">
      <w:pPr>
        <w:ind w:left="426" w:right="38" w:firstLine="992"/>
      </w:pPr>
      <w:r>
        <w:t>Федерации и Тульской области;</w:t>
      </w:r>
    </w:p>
    <w:p w:rsidR="002846ED" w:rsidRDefault="00985560" w:rsidP="00D1019C">
      <w:pPr>
        <w:numPr>
          <w:ilvl w:val="0"/>
          <w:numId w:val="3"/>
        </w:numPr>
        <w:spacing w:after="55" w:line="248" w:lineRule="auto"/>
        <w:ind w:left="426" w:right="38" w:firstLine="992"/>
      </w:pPr>
      <w:r>
        <w:t xml:space="preserve">Устав муниципального образования город Тула; </w:t>
      </w:r>
      <w:r>
        <w:rPr>
          <w:noProof/>
        </w:rPr>
        <w:drawing>
          <wp:inline distT="0" distB="0" distL="0" distR="0">
            <wp:extent cx="51816" cy="21336"/>
            <wp:effectExtent l="0" t="0" r="0" b="0"/>
            <wp:docPr id="3430" name="Picture 3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" name="Picture 34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законодательные и иные нормативные правовые акты Российской Федерации и Тульской области, муниципальные правовые акты муниципального образования город Тула, регламентирующие статус, структуру, компетенцию, пор</w:t>
      </w:r>
      <w:r>
        <w:t>ядок организации и деятельности представительных и исполнительно</w:t>
      </w:r>
      <w:r>
        <w:rPr>
          <w:noProof/>
        </w:rPr>
        <w:drawing>
          <wp:inline distT="0" distB="0" distL="0" distR="0">
            <wp:extent cx="3047" cy="3048"/>
            <wp:effectExtent l="0" t="0" r="0" b="0"/>
            <wp:docPr id="3431" name="Picture 3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1" name="Picture 34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распорядительных органов местного самоуправления;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положение об управлении по городскому хозяйству администрации города Тулы;</w:t>
      </w:r>
    </w:p>
    <w:p w:rsidR="00D1019C" w:rsidRDefault="00985560" w:rsidP="00D1019C">
      <w:pPr>
        <w:numPr>
          <w:ilvl w:val="0"/>
          <w:numId w:val="3"/>
        </w:numPr>
        <w:spacing w:after="33" w:line="248" w:lineRule="auto"/>
        <w:ind w:left="426" w:right="38" w:firstLine="992"/>
      </w:pPr>
      <w:r>
        <w:t xml:space="preserve">правила внутреннего трудового распорядка; </w:t>
      </w:r>
      <w:r>
        <w:rPr>
          <w:noProof/>
        </w:rPr>
        <w:drawing>
          <wp:inline distT="0" distB="0" distL="0" distR="0">
            <wp:extent cx="51816" cy="21337"/>
            <wp:effectExtent l="0" t="0" r="0" b="0"/>
            <wp:docPr id="3432" name="Picture 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" name="Picture 34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правила документооборота и работы со служебной информацией, инструкцию по делопроизводству;</w:t>
      </w:r>
    </w:p>
    <w:p w:rsidR="002846ED" w:rsidRDefault="00D1019C" w:rsidP="00D1019C">
      <w:pPr>
        <w:numPr>
          <w:ilvl w:val="0"/>
          <w:numId w:val="3"/>
        </w:numPr>
        <w:spacing w:after="33" w:line="248" w:lineRule="auto"/>
        <w:ind w:left="426" w:right="38" w:firstLine="992"/>
      </w:pPr>
      <w:r>
        <w:t xml:space="preserve">требования </w:t>
      </w:r>
      <w:r w:rsidR="00985560">
        <w:t>к служебному поведению;</w:t>
      </w:r>
    </w:p>
    <w:p w:rsidR="002846ED" w:rsidRDefault="00985560" w:rsidP="00D1019C">
      <w:pPr>
        <w:numPr>
          <w:ilvl w:val="0"/>
          <w:numId w:val="3"/>
        </w:numPr>
        <w:spacing w:line="312" w:lineRule="auto"/>
        <w:ind w:left="426" w:right="38" w:firstLine="992"/>
      </w:pPr>
      <w:r>
        <w:t xml:space="preserve">основы права и экономики; </w:t>
      </w:r>
      <w:r>
        <w:rPr>
          <w:noProof/>
        </w:rPr>
        <w:drawing>
          <wp:inline distT="0" distB="0" distL="0" distR="0">
            <wp:extent cx="51816" cy="18288"/>
            <wp:effectExtent l="0" t="0" r="0" b="0"/>
            <wp:docPr id="3438" name="Picture 3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" name="Picture 34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задачи и функции органов местного самоуправления и отраслевых</w:t>
      </w:r>
      <w:r w:rsidR="00D1019C">
        <w:t xml:space="preserve"> </w:t>
      </w:r>
      <w:r>
        <w:t>(функциональных) и территориальных</w:t>
      </w:r>
      <w:r>
        <w:t xml:space="preserve"> органов администрации города Тулы;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порядок подготовки, согласования и принятия муниципальных правовых актов;</w:t>
      </w:r>
    </w:p>
    <w:p w:rsidR="002846ED" w:rsidRDefault="00985560" w:rsidP="00D1019C">
      <w:pPr>
        <w:numPr>
          <w:ilvl w:val="0"/>
          <w:numId w:val="3"/>
        </w:numPr>
        <w:spacing w:after="42"/>
        <w:ind w:left="426" w:right="38" w:firstLine="992"/>
      </w:pPr>
      <w:r>
        <w:lastRenderedPageBreak/>
        <w:t xml:space="preserve">основы информационного, документационного, финансового обеспечения сфер деятельности органов местного самоуправления, отраслевых (функциональных) </w:t>
      </w:r>
      <w:r>
        <w:t>и территориальных органов администрации города Тулы;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аппаратное и программное обеспечение;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возможности и особенности применения современных информационно</w:t>
      </w:r>
      <w:r w:rsidR="00D1019C">
        <w:t>-</w:t>
      </w:r>
      <w:r>
        <w:t>коммуникационных технологий в отраслевых (функциональных) органах администрации муниципального образова</w:t>
      </w:r>
      <w:r>
        <w:t>ния город Тула, включая использование возможностей межведомственного документооборота;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общие вопросы в области обеспечения информационной безопасности.</w:t>
      </w:r>
    </w:p>
    <w:p w:rsidR="002846ED" w:rsidRDefault="00985560" w:rsidP="00D1019C">
      <w:pPr>
        <w:spacing w:after="61"/>
        <w:ind w:left="426" w:right="38" w:firstLine="992"/>
      </w:pPr>
      <w:r>
        <w:t>2.4. Муниципальный служащий, замещающий должность консультанта, должен иметь навыки: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эффективной организ</w:t>
      </w:r>
      <w:r>
        <w:t>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организациями, гражданами;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ведения деловых переговоров и составления делового письма;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владения современными средствами, методами и технологией работы с информацией и документами;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организации личного труда и планирования рабочего времени;</w:t>
      </w:r>
    </w:p>
    <w:p w:rsidR="002846ED" w:rsidRDefault="00985560" w:rsidP="00D1019C">
      <w:pPr>
        <w:numPr>
          <w:ilvl w:val="0"/>
          <w:numId w:val="3"/>
        </w:numPr>
        <w:spacing w:after="57"/>
        <w:ind w:left="426" w:right="38" w:firstLine="992"/>
      </w:pPr>
      <w:r>
        <w:t>владения оргтехникой и средствами коммуникации;</w:t>
      </w:r>
    </w:p>
    <w:p w:rsidR="002846ED" w:rsidRDefault="00985560" w:rsidP="00D1019C">
      <w:pPr>
        <w:numPr>
          <w:ilvl w:val="0"/>
          <w:numId w:val="3"/>
        </w:numPr>
        <w:spacing w:after="66" w:line="248" w:lineRule="auto"/>
        <w:ind w:left="426" w:right="38" w:firstLine="992"/>
      </w:pPr>
      <w:r>
        <w:t>разработки</w:t>
      </w:r>
      <w:r>
        <w:tab/>
        <w:t>предложений</w:t>
      </w:r>
      <w:r>
        <w:tab/>
        <w:t>для последующего принятия управленческих решений по профилю деятельности; организации взаимодействия со специалистами органов местного самоуправления;</w:t>
      </w:r>
    </w:p>
    <w:p w:rsidR="002846ED" w:rsidRDefault="00985560" w:rsidP="00D1019C">
      <w:pPr>
        <w:numPr>
          <w:ilvl w:val="0"/>
          <w:numId w:val="3"/>
        </w:numPr>
        <w:spacing w:after="37"/>
        <w:ind w:left="426" w:right="38" w:firstLine="992"/>
      </w:pPr>
      <w:r>
        <w:t>разработки проектов законов и иных</w:t>
      </w:r>
      <w:r>
        <w:t xml:space="preserve"> нормативных правовых актов по направлению деятельности;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составления и исполнения перспективных и текущих планов;</w:t>
      </w:r>
    </w:p>
    <w:p w:rsidR="002846ED" w:rsidRDefault="00985560" w:rsidP="00D1019C">
      <w:pPr>
        <w:numPr>
          <w:ilvl w:val="0"/>
          <w:numId w:val="3"/>
        </w:numPr>
        <w:spacing w:after="33" w:line="248" w:lineRule="auto"/>
        <w:ind w:left="426" w:right="38" w:firstLine="992"/>
      </w:pPr>
      <w:r>
        <w:t xml:space="preserve">аналитической, экспертной работы </w:t>
      </w:r>
      <w:r w:rsidR="00D1019C">
        <w:t>п</w:t>
      </w:r>
      <w:r>
        <w:t>о профилю деятельности; ведения служебного документооборота, исполнения служебных документов; подготовки про</w:t>
      </w:r>
      <w:r>
        <w:t>ектов ответов на обращения организаций, граждан; систематизации и подготовки аналитического, информационного материала, в том числе для средств массовой информации;</w:t>
      </w:r>
    </w:p>
    <w:p w:rsidR="002846ED" w:rsidRDefault="00985560" w:rsidP="00D1019C">
      <w:pPr>
        <w:numPr>
          <w:ilvl w:val="0"/>
          <w:numId w:val="3"/>
        </w:numPr>
        <w:spacing w:after="33" w:line="248" w:lineRule="auto"/>
        <w:ind w:left="426" w:right="38" w:firstLine="992"/>
      </w:pPr>
      <w:proofErr w:type="spellStart"/>
      <w:r>
        <w:t>коммуникативности</w:t>
      </w:r>
      <w:proofErr w:type="spellEnd"/>
      <w:r>
        <w:t xml:space="preserve"> и умения строить межличностные отношения; организационно-аналитической ра</w:t>
      </w:r>
      <w:r>
        <w:t>боты, подготовки и проведения мероприятий в соответствующей сфере деятельности, а также навыки работы с людьми,</w:t>
      </w:r>
      <w:r>
        <w:tab/>
        <w:t>заключающиеся в умении:</w:t>
      </w:r>
      <w:r>
        <w:tab/>
        <w:t>планировать профессиональную деятельность, проявлять активность и инициативу; реализовывать основные формы работы: служе</w:t>
      </w:r>
      <w:r>
        <w:t>бную переписку, ведение переговоров; рационально применять имеющиеся профессиональные знания и опыт;</w:t>
      </w:r>
    </w:p>
    <w:p w:rsidR="002846ED" w:rsidRDefault="00985560" w:rsidP="00D1019C">
      <w:pPr>
        <w:numPr>
          <w:ilvl w:val="0"/>
          <w:numId w:val="3"/>
        </w:numPr>
        <w:spacing w:after="38"/>
        <w:ind w:left="426" w:right="38" w:firstLine="992"/>
      </w:pPr>
      <w:r>
        <w:lastRenderedPageBreak/>
        <w:t>работы с внутренними и периферийными устройствами компьютера;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работы с информационно-телекоммуникационными сетями, в том числе сетью Интернет;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работы в опе</w:t>
      </w:r>
      <w:r>
        <w:t>рационной системе;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управления электронной почтой;</w:t>
      </w:r>
    </w:p>
    <w:p w:rsidR="00D1019C" w:rsidRDefault="00985560" w:rsidP="00D1019C">
      <w:pPr>
        <w:numPr>
          <w:ilvl w:val="0"/>
          <w:numId w:val="3"/>
        </w:numPr>
        <w:ind w:left="426" w:right="38" w:firstLine="992"/>
      </w:pPr>
      <w:r>
        <w:t>работы в текстовом редакторе;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работы с электронными таблицами;</w:t>
      </w:r>
    </w:p>
    <w:p w:rsidR="00D1019C" w:rsidRDefault="00985560" w:rsidP="00D1019C">
      <w:pPr>
        <w:numPr>
          <w:ilvl w:val="0"/>
          <w:numId w:val="3"/>
        </w:numPr>
        <w:spacing w:after="257"/>
        <w:ind w:left="426" w:right="38" w:firstLine="992"/>
      </w:pPr>
      <w:r>
        <w:t>использования графических объек</w:t>
      </w:r>
      <w:r w:rsidR="00D1019C">
        <w:t>тов в электронных документах;</w:t>
      </w:r>
    </w:p>
    <w:p w:rsidR="002846ED" w:rsidRDefault="00985560" w:rsidP="00D1019C">
      <w:pPr>
        <w:numPr>
          <w:ilvl w:val="0"/>
          <w:numId w:val="3"/>
        </w:numPr>
        <w:spacing w:after="257"/>
        <w:ind w:left="426" w:right="38" w:firstLine="992"/>
      </w:pPr>
      <w:r>
        <w:t>работы с базами данных.</w:t>
      </w:r>
    </w:p>
    <w:p w:rsidR="002846ED" w:rsidRDefault="00D1019C" w:rsidP="00D1019C">
      <w:pPr>
        <w:spacing w:after="302" w:line="259" w:lineRule="auto"/>
        <w:ind w:left="426" w:right="1070" w:firstLine="992"/>
        <w:jc w:val="center"/>
      </w:pPr>
      <w:r>
        <w:t>3</w:t>
      </w:r>
      <w:r w:rsidR="00985560">
        <w:t>. Обязанности</w:t>
      </w:r>
    </w:p>
    <w:p w:rsidR="002846ED" w:rsidRDefault="00985560" w:rsidP="00D1019C">
      <w:pPr>
        <w:ind w:left="426" w:right="38" w:firstLine="992"/>
      </w:pPr>
      <w:r>
        <w:t xml:space="preserve">3.2. </w:t>
      </w:r>
      <w:bookmarkStart w:id="0" w:name="_GoBack"/>
      <w:r>
        <w:t>Консультант обязан:</w:t>
      </w:r>
      <w:bookmarkEnd w:id="0"/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координировать действия организаций и аварийных служб города Тулы в случае возникновения аварийных или плановых отключений в сфере теплоснабжения;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обеспечивать рассмотрение письменных обращений граждан; обращений граждан, поступивших на личном приеме руков</w:t>
      </w:r>
      <w:r>
        <w:t>одителей администрации, по «телефону доверия», на адрес электронной почты и на официальный сайт администрации города Тулы с информационно-телекоммуникационной сети Интернет;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осуществлять поручения начальника отдела;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принимать участие в комиссионных обследо</w:t>
      </w:r>
      <w:r>
        <w:t>ваниях аварийных ситуаций;</w:t>
      </w:r>
    </w:p>
    <w:p w:rsidR="0013248B" w:rsidRDefault="00985560" w:rsidP="00D1019C">
      <w:pPr>
        <w:numPr>
          <w:ilvl w:val="0"/>
          <w:numId w:val="3"/>
        </w:numPr>
        <w:spacing w:after="33" w:line="248" w:lineRule="auto"/>
        <w:ind w:left="426" w:right="38" w:firstLine="992"/>
      </w:pPr>
      <w:r>
        <w:t xml:space="preserve">оповещать аварийные службы города Тулы о возникновении аварийных отключений в сфере водоснабжения и водоотведения; отправлять запросы в </w:t>
      </w:r>
      <w:proofErr w:type="spellStart"/>
      <w:r>
        <w:t>ресурсоснабжающие</w:t>
      </w:r>
      <w:proofErr w:type="spellEnd"/>
      <w:r>
        <w:t xml:space="preserve"> организации по вопросам полученных в обращениях граждан; </w:t>
      </w:r>
    </w:p>
    <w:p w:rsidR="002846ED" w:rsidRDefault="00985560" w:rsidP="00D1019C">
      <w:pPr>
        <w:numPr>
          <w:ilvl w:val="0"/>
          <w:numId w:val="3"/>
        </w:numPr>
        <w:spacing w:after="33" w:line="248" w:lineRule="auto"/>
        <w:ind w:left="426" w:right="38" w:firstLine="992"/>
      </w:pPr>
      <w:r>
        <w:t xml:space="preserve">принимать участие </w:t>
      </w:r>
      <w:proofErr w:type="gramStart"/>
      <w:r w:rsidR="00D1019C">
        <w:t xml:space="preserve">в общегородских </w:t>
      </w:r>
      <w:r>
        <w:t>мероприятиях</w:t>
      </w:r>
      <w:proofErr w:type="gramEnd"/>
      <w:r>
        <w:t xml:space="preserve"> проводимых администрацией города Тулы; подготавливать отчет по предоставлению гражданам муниципальной услуги по жилищным услугам;</w:t>
      </w:r>
    </w:p>
    <w:p w:rsidR="002846ED" w:rsidRDefault="00985560" w:rsidP="00D1019C">
      <w:pPr>
        <w:numPr>
          <w:ilvl w:val="0"/>
          <w:numId w:val="3"/>
        </w:numPr>
        <w:spacing w:after="33" w:line="248" w:lineRule="auto"/>
        <w:ind w:left="426" w:right="38" w:firstLine="992"/>
      </w:pPr>
      <w:r>
        <w:t>принимать участие в подготовке проектов нормативных документов по вопросам работы с обращениями г</w:t>
      </w:r>
      <w:r>
        <w:t>раждан; осуществлять повышение образования с целью поддержания необходимого для выполнения служебных обязанностей уровня теоретической подготовки; осуществлять</w:t>
      </w:r>
      <w:r>
        <w:tab/>
        <w:t>ежеквартальную подготовку аналитического и информационного материала по работе с обращениями гра</w:t>
      </w:r>
      <w:r>
        <w:t xml:space="preserve">ждан; проводить консультирование муниципальных служащих по вопросам организации и порядка рассмотрения обращений граждан; вести работу с управляющими организациями и судебными </w:t>
      </w:r>
      <w:r>
        <w:lastRenderedPageBreak/>
        <w:t xml:space="preserve">приставами по взысканию задолженности населения за ЖУ; подготавливать материалы </w:t>
      </w:r>
      <w:r>
        <w:t>по поручениям начальника отдела жизнеобеспечения по городскому хозяйству администрации города Тулы, заместителя начальника управления по городскому хозяйству администрации города, заместителя главы администрации города Тулы-начальника управления по городск</w:t>
      </w:r>
      <w:r>
        <w:t>ому хозяйству;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вести учет и участвовать в реализации распорядительных документов;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принимает участие в приемке муниципальную собственность жилого фонда и федерального имущества (жилые дома);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участвовать в подготовке нормативных правовых актов и методических</w:t>
      </w:r>
      <w:r>
        <w:t xml:space="preserve"> материалов для населения по вопросам содержания жилищного фонда;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 xml:space="preserve">исполнять иные обязанности в соответствии с федеральным законодательством, законодательством Тульской области, и иными нормативными правовыми актами Российской Федерации, Тульской области и </w:t>
      </w:r>
      <w:r>
        <w:t>муниципальными правовыми актами муниципального образования город Тула, поручениями заместителя главы администрации города Тулы-начальника управления по городскому хозяйству, руководителя аппарата администрации города Тулы.</w:t>
      </w:r>
    </w:p>
    <w:p w:rsidR="002846ED" w:rsidRDefault="00985560" w:rsidP="00D1019C">
      <w:pPr>
        <w:pStyle w:val="a3"/>
        <w:numPr>
          <w:ilvl w:val="0"/>
          <w:numId w:val="5"/>
        </w:numPr>
        <w:spacing w:after="307" w:line="248" w:lineRule="auto"/>
        <w:ind w:left="567" w:right="47" w:firstLine="851"/>
      </w:pPr>
      <w:r>
        <w:t>выполнять иные поручения в соотве</w:t>
      </w:r>
      <w:r>
        <w:t>тствии с федеральным законодательством, законодательством Тульской области, и иными нормативно</w:t>
      </w:r>
      <w:r w:rsidR="00D1019C">
        <w:t>-</w:t>
      </w:r>
      <w:r>
        <w:t>правовыми актами Российской Федерации.</w:t>
      </w:r>
    </w:p>
    <w:p w:rsidR="002846ED" w:rsidRDefault="00985560" w:rsidP="00D1019C">
      <w:pPr>
        <w:spacing w:after="302" w:line="259" w:lineRule="auto"/>
        <w:ind w:left="426" w:right="115" w:firstLine="992"/>
        <w:jc w:val="center"/>
      </w:pPr>
      <w:r>
        <w:t>4</w:t>
      </w:r>
      <w:r>
        <w:t>. Права</w:t>
      </w:r>
    </w:p>
    <w:p w:rsidR="002846ED" w:rsidRDefault="00D1019C" w:rsidP="00D1019C">
      <w:pPr>
        <w:ind w:left="426" w:right="38" w:firstLine="992"/>
      </w:pPr>
      <w:r>
        <w:t>4.</w:t>
      </w:r>
      <w:r w:rsidR="00985560">
        <w:t xml:space="preserve"> 1. Консультант имеет право: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разрабатывать в пределах своей компетенции методические рекомендации, инструкции по</w:t>
      </w:r>
      <w:r>
        <w:t xml:space="preserve"> вопросам жизнеобеспечения;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выполнять возложенные на него функции во взаимодействии с другими отраслевыми (функциональными) и территориальными органами администрации города Тулы, государственными органами власти и управления, органами местного самоуправления, учебными заведениями, пр</w:t>
      </w:r>
      <w:r>
        <w:t>едприятиями и организациями, находящимися на территории муниципального образования; запрашивать и получать от них в установленном порядке сведения, необходимые для выполнения возложенных на отдел задач;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 xml:space="preserve">пользоваться в установленном порядке информационными </w:t>
      </w:r>
      <w:r>
        <w:t>базами данных администрации города Тулы и другими сетевыми ресурсами, использовать системы связи и коммуникации.</w:t>
      </w:r>
    </w:p>
    <w:p w:rsidR="002846ED" w:rsidRDefault="00985560" w:rsidP="00D1019C">
      <w:pPr>
        <w:spacing w:after="635"/>
        <w:ind w:left="426" w:right="38" w:firstLine="992"/>
      </w:pPr>
      <w:r>
        <w:t>Консультант имеет иные права, предусмотренные федеральным законодательством, законодательством Тульской области и иными нормативно</w:t>
      </w:r>
      <w:r w:rsidR="00D1019C">
        <w:t>-</w:t>
      </w:r>
      <w:r>
        <w:t>правовыми акт</w:t>
      </w:r>
      <w:r>
        <w:t>ами Российской Федерации, Тульской области и муниципальными правовыми актами муниципального образования город Тула.</w:t>
      </w:r>
    </w:p>
    <w:p w:rsidR="002846ED" w:rsidRDefault="00985560" w:rsidP="00D1019C">
      <w:pPr>
        <w:spacing w:after="302" w:line="259" w:lineRule="auto"/>
        <w:ind w:left="426" w:right="67" w:firstLine="992"/>
        <w:jc w:val="center"/>
      </w:pPr>
      <w:r>
        <w:lastRenderedPageBreak/>
        <w:t>5. Ответственность</w:t>
      </w:r>
    </w:p>
    <w:p w:rsidR="002846ED" w:rsidRDefault="00D1019C" w:rsidP="00D1019C">
      <w:pPr>
        <w:ind w:left="426" w:right="38" w:firstLine="992"/>
      </w:pPr>
      <w:r>
        <w:t>5.1.</w:t>
      </w:r>
      <w:r w:rsidR="00985560">
        <w:t xml:space="preserve"> Консультант несет ответственность:</w:t>
      </w:r>
    </w:p>
    <w:p w:rsidR="002846ED" w:rsidRDefault="00985560" w:rsidP="00D1019C">
      <w:pPr>
        <w:ind w:left="426" w:right="38" w:firstLine="992"/>
      </w:pPr>
      <w:r>
        <w:t>за неисполнение или ненадлежащее исполнение своих должностных обязанностей;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за и</w:t>
      </w:r>
      <w:r>
        <w:t>сполнение входящих и направления исходящих межведомственных запросов в Региональной системе электронного правительства Тульской области;</w:t>
      </w:r>
    </w:p>
    <w:p w:rsidR="002846ED" w:rsidRDefault="00985560" w:rsidP="00D1019C">
      <w:pPr>
        <w:numPr>
          <w:ilvl w:val="0"/>
          <w:numId w:val="3"/>
        </w:numPr>
        <w:ind w:left="426" w:right="38" w:firstLine="992"/>
      </w:pPr>
      <w:r>
        <w:t>за обработку заявлений на получение муниципальных услуг, поступивших в региональную систему электронного правительства;</w:t>
      </w:r>
    </w:p>
    <w:p w:rsidR="002846ED" w:rsidRDefault="00985560" w:rsidP="00D1019C">
      <w:pPr>
        <w:ind w:left="426" w:right="38" w:firstLine="992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274" name="Picture 1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112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за регулярный анализ предоставляемых органами местного самоуправления услуг с целью возможности их оптимизации.</w:t>
      </w:r>
    </w:p>
    <w:p w:rsidR="002846ED" w:rsidRDefault="00985560" w:rsidP="00D1019C">
      <w:pPr>
        <w:numPr>
          <w:ilvl w:val="1"/>
          <w:numId w:val="4"/>
        </w:numPr>
        <w:ind w:left="426" w:right="38" w:firstLine="992"/>
      </w:pPr>
      <w:r>
        <w:t xml:space="preserve">За соблюдение ограничений, предусмотренных ст. 13 Федерального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275" name="Picture 1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1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закона от 02.03.2007 № 25-ФЗ «О муниципальной службе в Российской Федерации»</w:t>
      </w:r>
      <w:r>
        <w:t>.</w:t>
      </w:r>
    </w:p>
    <w:p w:rsidR="002846ED" w:rsidRDefault="00D1019C" w:rsidP="00D1019C">
      <w:pPr>
        <w:numPr>
          <w:ilvl w:val="1"/>
          <w:numId w:val="4"/>
        </w:numPr>
        <w:ind w:left="426" w:right="38" w:firstLine="992"/>
      </w:pPr>
      <w:r>
        <w:t xml:space="preserve">За ненадлежащее </w:t>
      </w:r>
      <w:r w:rsidR="00985560">
        <w:t xml:space="preserve">выполнение основных обязанностей муниципального </w:t>
      </w:r>
      <w:r w:rsidR="00985560">
        <w:rPr>
          <w:noProof/>
        </w:rPr>
        <w:drawing>
          <wp:inline distT="0" distB="0" distL="0" distR="0">
            <wp:extent cx="3048" cy="3048"/>
            <wp:effectExtent l="0" t="0" r="0" b="0"/>
            <wp:docPr id="11276" name="Picture 11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1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560">
        <w:t xml:space="preserve">служащего, предусмотренных ст. 12 Федерального закона от 02.03.2007 № 25-ФЗ </w:t>
      </w:r>
      <w:r w:rsidR="00985560">
        <w:rPr>
          <w:noProof/>
        </w:rPr>
        <w:drawing>
          <wp:inline distT="0" distB="0" distL="0" distR="0">
            <wp:extent cx="9144" cy="15240"/>
            <wp:effectExtent l="0" t="0" r="0" b="0"/>
            <wp:docPr id="21442" name="Picture 2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2" name="Picture 214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560">
        <w:t>«О муниципальной службе в Российской Федерации».</w:t>
      </w:r>
    </w:p>
    <w:p w:rsidR="002846ED" w:rsidRDefault="00985560" w:rsidP="00D1019C">
      <w:pPr>
        <w:ind w:left="426" w:right="38" w:firstLine="992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279" name="Picture 1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" name="Picture 112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5.4. За соблюдение запретов, связанных с муниципальной службой, предусмотренных ст. 14 Федерального закона от 02.03.2007 № 25-ФЗ </w:t>
      </w:r>
      <w:r>
        <w:rPr>
          <w:noProof/>
        </w:rPr>
        <w:drawing>
          <wp:inline distT="0" distB="0" distL="0" distR="0">
            <wp:extent cx="6096" cy="21337"/>
            <wp:effectExtent l="0" t="0" r="0" b="0"/>
            <wp:docPr id="21444" name="Picture 2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4" name="Picture 214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282" name="Picture 1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2" name="Picture 11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«О муниципальной службе в Российской Федерации».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283" name="Picture 1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3" name="Picture 112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ED" w:rsidRDefault="00985560" w:rsidP="00D1019C">
      <w:pPr>
        <w:ind w:left="426" w:right="38" w:firstLine="992"/>
      </w:pPr>
      <w:r>
        <w:t xml:space="preserve">5.5. За достоверность и своевременность представления информаций,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284" name="Picture 11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4" name="Picture 112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справок </w:t>
      </w:r>
      <w:r>
        <w:t>по направлениям своей деятельности.</w:t>
      </w:r>
      <w:r>
        <w:rPr>
          <w:noProof/>
        </w:rPr>
        <w:drawing>
          <wp:inline distT="0" distB="0" distL="0" distR="0">
            <wp:extent cx="57912" cy="27433"/>
            <wp:effectExtent l="0" t="0" r="0" b="0"/>
            <wp:docPr id="21446" name="Picture 2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6" name="Picture 214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ED" w:rsidRDefault="00985560" w:rsidP="00D1019C">
      <w:pPr>
        <w:spacing w:after="47"/>
        <w:ind w:left="426" w:right="38" w:firstLine="992"/>
      </w:pPr>
      <w:r>
        <w:rPr>
          <w:noProof/>
        </w:rPr>
        <w:drawing>
          <wp:inline distT="0" distB="0" distL="0" distR="0">
            <wp:extent cx="6096" cy="51817"/>
            <wp:effectExtent l="0" t="0" r="0" b="0"/>
            <wp:docPr id="21448" name="Picture 2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8" name="Picture 214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5,6. За сохранность конфиденциальной и другой охраняемой информации,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289" name="Picture 11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9" name="Picture 112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полученной при исполнении должностных обязанностей по муниципальной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290" name="Picture 11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0" name="Picture 112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службе.</w:t>
      </w:r>
    </w:p>
    <w:p w:rsidR="002846ED" w:rsidRDefault="00985560" w:rsidP="00D1019C">
      <w:pPr>
        <w:ind w:left="426" w:right="38" w:firstLine="992"/>
      </w:pPr>
      <w:r>
        <w:t xml:space="preserve">5.7. Консультант несет ответственность за выполнение возложенных на него </w:t>
      </w:r>
      <w:r>
        <w:rPr>
          <w:noProof/>
        </w:rPr>
        <w:drawing>
          <wp:inline distT="0" distB="0" distL="0" distR="0">
            <wp:extent cx="9144" cy="21336"/>
            <wp:effectExtent l="0" t="0" r="0" b="0"/>
            <wp:docPr id="21450" name="Picture 2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0" name="Picture 214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293" name="Picture 11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3" name="Picture 112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обязанностей, за неисполнение (ненадлежащее исполнение) своих обязанностей по оказанию муниципальных услуг в соответствии с действующим законодательством и настоящей должностной инс</w:t>
      </w:r>
      <w:r>
        <w:t>трукции.</w:t>
      </w:r>
    </w:p>
    <w:p w:rsidR="002846ED" w:rsidRDefault="00985560" w:rsidP="00D1019C">
      <w:pPr>
        <w:ind w:left="426" w:right="38" w:firstLine="992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294" name="Picture 11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4" name="Picture 112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5.8. Консультант обязан уведомлять главу администрации города Тулы,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1295" name="Picture 1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5" name="Picture 11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1296" name="Picture 11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6" name="Picture 112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органы прокуратуры или другие государственные органы обо всех случаях обращения к нему каких-либо лиц в целях склонения его к совершению</w:t>
      </w:r>
    </w:p>
    <w:p w:rsidR="00D1019C" w:rsidRDefault="00D1019C" w:rsidP="00D1019C">
      <w:pPr>
        <w:spacing w:after="307"/>
        <w:ind w:left="426" w:right="38" w:firstLine="0"/>
      </w:pPr>
      <w:r>
        <w:t>коррупционных правонарушений.</w:t>
      </w:r>
      <w:r>
        <w:rPr>
          <w:noProof/>
        </w:rPr>
        <w:drawing>
          <wp:inline distT="0" distB="0" distL="0" distR="0" wp14:anchorId="1BFD266F" wp14:editId="59B832EF">
            <wp:extent cx="3048" cy="3048"/>
            <wp:effectExtent l="0" t="0" r="0" b="0"/>
            <wp:docPr id="11297" name="Picture 1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7" name="Picture 112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ED" w:rsidRDefault="002846ED" w:rsidP="00D1019C">
      <w:pPr>
        <w:sectPr w:rsidR="002846ED">
          <w:pgSz w:w="11904" w:h="16834"/>
          <w:pgMar w:top="1181" w:right="970" w:bottom="1214" w:left="898" w:header="720" w:footer="720" w:gutter="0"/>
          <w:cols w:space="720"/>
        </w:sectPr>
      </w:pPr>
    </w:p>
    <w:p w:rsidR="002846ED" w:rsidRDefault="002846ED" w:rsidP="00D1019C">
      <w:pPr>
        <w:spacing w:after="307"/>
        <w:ind w:left="0" w:right="38" w:firstLine="0"/>
      </w:pPr>
    </w:p>
    <w:sectPr w:rsidR="002846ED">
      <w:type w:val="continuous"/>
      <w:pgSz w:w="11904" w:h="16834"/>
      <w:pgMar w:top="1210" w:right="1296" w:bottom="3216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C37"/>
    <w:multiLevelType w:val="multilevel"/>
    <w:tmpl w:val="02EC6006"/>
    <w:lvl w:ilvl="0">
      <w:start w:val="1"/>
      <w:numFmt w:val="decimal"/>
      <w:lvlText w:val="%1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26A99"/>
    <w:multiLevelType w:val="hybridMultilevel"/>
    <w:tmpl w:val="72BAD0F0"/>
    <w:lvl w:ilvl="0" w:tplc="27EE34A6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FC7BD2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A21B1E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82192A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446D6A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D23180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F25FF6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2A625E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DE32D6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5A5657"/>
    <w:multiLevelType w:val="hybridMultilevel"/>
    <w:tmpl w:val="179899E8"/>
    <w:lvl w:ilvl="0" w:tplc="E3CA5A18">
      <w:start w:val="1"/>
      <w:numFmt w:val="bullet"/>
      <w:lvlText w:val="-"/>
      <w:lvlJc w:val="left"/>
      <w:pPr>
        <w:ind w:left="792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31177D7"/>
    <w:multiLevelType w:val="multilevel"/>
    <w:tmpl w:val="880460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B97A98"/>
    <w:multiLevelType w:val="hybridMultilevel"/>
    <w:tmpl w:val="C21AF374"/>
    <w:lvl w:ilvl="0" w:tplc="74181D1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6B0FD30">
      <w:start w:val="1"/>
      <w:numFmt w:val="lowerLetter"/>
      <w:lvlText w:val="%2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4CE102">
      <w:start w:val="1"/>
      <w:numFmt w:val="lowerRoman"/>
      <w:lvlText w:val="%3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2CDB72">
      <w:start w:val="1"/>
      <w:numFmt w:val="decimal"/>
      <w:lvlText w:val="%4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0A7D1E">
      <w:start w:val="1"/>
      <w:numFmt w:val="lowerLetter"/>
      <w:lvlText w:val="%5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6E8268">
      <w:start w:val="1"/>
      <w:numFmt w:val="lowerRoman"/>
      <w:lvlText w:val="%6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96A912">
      <w:start w:val="1"/>
      <w:numFmt w:val="decimal"/>
      <w:lvlText w:val="%7"/>
      <w:lvlJc w:val="left"/>
      <w:pPr>
        <w:ind w:left="8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6B85C64">
      <w:start w:val="1"/>
      <w:numFmt w:val="lowerLetter"/>
      <w:lvlText w:val="%8"/>
      <w:lvlJc w:val="left"/>
      <w:pPr>
        <w:ind w:left="9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5AE238">
      <w:start w:val="1"/>
      <w:numFmt w:val="lowerRoman"/>
      <w:lvlText w:val="%9"/>
      <w:lvlJc w:val="left"/>
      <w:pPr>
        <w:ind w:left="9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D"/>
    <w:rsid w:val="0013248B"/>
    <w:rsid w:val="002846ED"/>
    <w:rsid w:val="00985560"/>
    <w:rsid w:val="00D1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1D9F"/>
  <w15:docId w15:val="{9319FE9C-0C2E-4A65-9152-B100B801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9" w:lineRule="auto"/>
      <w:ind w:left="77" w:right="2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Горелкина Наталья Александровна</dc:creator>
  <cp:keywords/>
  <cp:lastModifiedBy>Горелкина Наталья Александровна</cp:lastModifiedBy>
  <cp:revision>3</cp:revision>
  <dcterms:created xsi:type="dcterms:W3CDTF">2024-03-15T10:29:00Z</dcterms:created>
  <dcterms:modified xsi:type="dcterms:W3CDTF">2024-03-15T10:33:00Z</dcterms:modified>
</cp:coreProperties>
</file>