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F8B" w:rsidRDefault="00DF1F8B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8"/>
          <w:szCs w:val="28"/>
        </w:rPr>
      </w:pPr>
    </w:p>
    <w:p w:rsidR="00DF1F8B" w:rsidRDefault="00DF1F8B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8"/>
          <w:szCs w:val="28"/>
        </w:rPr>
      </w:pPr>
    </w:p>
    <w:p w:rsidR="00DF1F8B" w:rsidRDefault="00DF1F8B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8"/>
          <w:szCs w:val="28"/>
        </w:rPr>
      </w:pPr>
    </w:p>
    <w:p w:rsidR="00DF1F8B" w:rsidRDefault="00DF1F8B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8"/>
          <w:szCs w:val="28"/>
        </w:rPr>
      </w:pPr>
    </w:p>
    <w:p w:rsidR="00DF1F8B" w:rsidRDefault="00DF1F8B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8"/>
          <w:szCs w:val="28"/>
        </w:rPr>
      </w:pPr>
    </w:p>
    <w:p w:rsidR="00DF1F8B" w:rsidRDefault="00DF1F8B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8"/>
          <w:szCs w:val="28"/>
        </w:rPr>
      </w:pPr>
    </w:p>
    <w:p w:rsidR="00DF1F8B" w:rsidRDefault="00DF1F8B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8"/>
          <w:szCs w:val="28"/>
        </w:rPr>
      </w:pPr>
    </w:p>
    <w:p w:rsidR="00DF1F8B" w:rsidRDefault="00DF1F8B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8"/>
          <w:szCs w:val="28"/>
        </w:rPr>
      </w:pPr>
    </w:p>
    <w:p w:rsidR="00DF1F8B" w:rsidRDefault="00DF1F8B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8"/>
          <w:szCs w:val="28"/>
        </w:rPr>
      </w:pPr>
    </w:p>
    <w:p w:rsidR="00DF1F8B" w:rsidRDefault="00DF1F8B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8"/>
          <w:szCs w:val="28"/>
        </w:rPr>
      </w:pPr>
    </w:p>
    <w:p w:rsidR="00DF1F8B" w:rsidRDefault="00DF1F8B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8"/>
          <w:szCs w:val="28"/>
        </w:rPr>
      </w:pPr>
    </w:p>
    <w:p w:rsidR="00DF1F8B" w:rsidRDefault="00DF1F8B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8"/>
          <w:szCs w:val="28"/>
        </w:rPr>
      </w:pPr>
    </w:p>
    <w:p w:rsidR="004D26C0" w:rsidRDefault="00902113" w:rsidP="004D26C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  <w:r w:rsidRPr="006058B6">
        <w:rPr>
          <w:rFonts w:ascii="PT Astra Serif" w:hAnsi="PT Astra Serif" w:cs="Calibri"/>
          <w:sz w:val="26"/>
          <w:szCs w:val="26"/>
        </w:rPr>
        <w:t xml:space="preserve">О продлении сроков </w:t>
      </w:r>
      <w:r w:rsidR="004D26C0" w:rsidRPr="006058B6">
        <w:rPr>
          <w:rFonts w:ascii="PT Astra Serif" w:hAnsi="PT Astra Serif" w:cs="Calibri"/>
          <w:sz w:val="26"/>
          <w:szCs w:val="26"/>
        </w:rPr>
        <w:t xml:space="preserve">принятия </w:t>
      </w:r>
      <w:r w:rsidR="004D26C0">
        <w:rPr>
          <w:rFonts w:ascii="PT Astra Serif" w:hAnsi="PT Astra Serif" w:cs="Arial"/>
          <w:sz w:val="26"/>
          <w:szCs w:val="26"/>
        </w:rPr>
        <w:t>главными</w:t>
      </w:r>
    </w:p>
    <w:p w:rsidR="004D26C0" w:rsidRDefault="004D26C0" w:rsidP="004D26C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  <w:r>
        <w:rPr>
          <w:rFonts w:ascii="PT Astra Serif" w:hAnsi="PT Astra Serif" w:cs="Arial"/>
          <w:sz w:val="26"/>
          <w:szCs w:val="26"/>
        </w:rPr>
        <w:t>распорядителями</w:t>
      </w:r>
      <w:r w:rsidR="00DF1F8B" w:rsidRPr="006058B6">
        <w:rPr>
          <w:rFonts w:ascii="PT Astra Serif" w:hAnsi="PT Astra Serif" w:cs="Arial"/>
          <w:sz w:val="26"/>
          <w:szCs w:val="26"/>
        </w:rPr>
        <w:t xml:space="preserve"> </w:t>
      </w:r>
      <w:r>
        <w:rPr>
          <w:rFonts w:ascii="PT Astra Serif" w:hAnsi="PT Astra Serif" w:cs="Arial"/>
          <w:sz w:val="26"/>
          <w:szCs w:val="26"/>
        </w:rPr>
        <w:t xml:space="preserve">средств бюджета </w:t>
      </w:r>
    </w:p>
    <w:p w:rsidR="00DF1F8B" w:rsidRPr="006058B6" w:rsidRDefault="004D26C0" w:rsidP="004D26C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  <w:r>
        <w:rPr>
          <w:rFonts w:ascii="PT Astra Serif" w:hAnsi="PT Astra Serif" w:cs="Arial"/>
          <w:sz w:val="26"/>
          <w:szCs w:val="26"/>
        </w:rPr>
        <w:t xml:space="preserve">муниципального образования город Тула </w:t>
      </w:r>
      <w:r w:rsidR="00DF1F8B" w:rsidRPr="006058B6">
        <w:rPr>
          <w:rFonts w:ascii="PT Astra Serif" w:hAnsi="PT Astra Serif" w:cs="Arial"/>
          <w:sz w:val="26"/>
          <w:szCs w:val="26"/>
        </w:rPr>
        <w:t xml:space="preserve"> </w:t>
      </w:r>
    </w:p>
    <w:p w:rsidR="004D26C0" w:rsidRDefault="00902113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  <w:r w:rsidRPr="006058B6">
        <w:rPr>
          <w:rFonts w:ascii="PT Astra Serif" w:hAnsi="PT Astra Serif" w:cs="Calibri"/>
          <w:sz w:val="26"/>
          <w:szCs w:val="26"/>
        </w:rPr>
        <w:t>решений о порядке предоставления субсид</w:t>
      </w:r>
      <w:r w:rsidR="00DF1F8B" w:rsidRPr="006058B6">
        <w:rPr>
          <w:rFonts w:ascii="PT Astra Serif" w:hAnsi="PT Astra Serif" w:cs="Calibri"/>
          <w:sz w:val="26"/>
          <w:szCs w:val="26"/>
        </w:rPr>
        <w:t>ий,</w:t>
      </w:r>
    </w:p>
    <w:p w:rsidR="00DF1F8B" w:rsidRPr="006058B6" w:rsidRDefault="00DF1F8B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  <w:r w:rsidRPr="006058B6">
        <w:rPr>
          <w:rFonts w:ascii="PT Astra Serif" w:hAnsi="PT Astra Serif" w:cs="Calibri"/>
          <w:sz w:val="26"/>
          <w:szCs w:val="26"/>
        </w:rPr>
        <w:t xml:space="preserve">в том числе грантов в форме </w:t>
      </w:r>
      <w:r w:rsidR="00902113" w:rsidRPr="006058B6">
        <w:rPr>
          <w:rFonts w:ascii="PT Astra Serif" w:hAnsi="PT Astra Serif" w:cs="Calibri"/>
          <w:sz w:val="26"/>
          <w:szCs w:val="26"/>
        </w:rPr>
        <w:t>субсидий,</w:t>
      </w:r>
    </w:p>
    <w:p w:rsidR="00DF1F8B" w:rsidRPr="006058B6" w:rsidRDefault="00902113" w:rsidP="0090211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  <w:r w:rsidRPr="006058B6">
        <w:rPr>
          <w:rFonts w:ascii="PT Astra Serif" w:hAnsi="PT Astra Serif" w:cs="Calibri"/>
          <w:sz w:val="26"/>
          <w:szCs w:val="26"/>
        </w:rPr>
        <w:t xml:space="preserve">юридическим лицам, индивидуальным </w:t>
      </w:r>
    </w:p>
    <w:p w:rsidR="00902113" w:rsidRDefault="00902113" w:rsidP="006058B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  <w:r w:rsidRPr="006058B6">
        <w:rPr>
          <w:rFonts w:ascii="PT Astra Serif" w:hAnsi="PT Astra Serif" w:cs="Calibri"/>
          <w:sz w:val="26"/>
          <w:szCs w:val="26"/>
        </w:rPr>
        <w:t>пре</w:t>
      </w:r>
      <w:r w:rsidR="00DF1F8B" w:rsidRPr="006058B6">
        <w:rPr>
          <w:rFonts w:ascii="PT Astra Serif" w:hAnsi="PT Astra Serif" w:cs="Calibri"/>
          <w:sz w:val="26"/>
          <w:szCs w:val="26"/>
        </w:rPr>
        <w:t>дпринимателям, физическим лицам</w:t>
      </w:r>
    </w:p>
    <w:p w:rsidR="006058B6" w:rsidRDefault="006058B6" w:rsidP="006058B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:rsidR="006058B6" w:rsidRPr="006058B6" w:rsidRDefault="006058B6" w:rsidP="006058B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902113" w:rsidRPr="006058B6" w:rsidRDefault="00902113" w:rsidP="00DF1F8B">
      <w:pPr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PT Astra Serif" w:hAnsi="PT Astra Serif" w:cs="Arial"/>
          <w:sz w:val="26"/>
          <w:szCs w:val="26"/>
        </w:rPr>
      </w:pPr>
      <w:r w:rsidRPr="006058B6">
        <w:rPr>
          <w:rFonts w:ascii="PT Astra Serif" w:hAnsi="PT Astra Serif" w:cs="Arial"/>
          <w:sz w:val="26"/>
          <w:szCs w:val="26"/>
        </w:rPr>
        <w:t xml:space="preserve">В соответствии с </w:t>
      </w:r>
      <w:hyperlink r:id="rId5" w:history="1">
        <w:r w:rsidRPr="006058B6">
          <w:rPr>
            <w:rFonts w:ascii="PT Astra Serif" w:hAnsi="PT Astra Serif" w:cs="Arial"/>
            <w:sz w:val="26"/>
            <w:szCs w:val="26"/>
          </w:rPr>
          <w:t>абзацем 7 пункта 4</w:t>
        </w:r>
      </w:hyperlink>
      <w:r w:rsidRPr="006058B6">
        <w:rPr>
          <w:rFonts w:ascii="PT Astra Serif" w:hAnsi="PT Astra Serif" w:cs="Arial"/>
          <w:sz w:val="26"/>
          <w:szCs w:val="26"/>
        </w:rPr>
        <w:t xml:space="preserve">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физическим лицам, утвержденных </w:t>
      </w:r>
      <w:r w:rsidR="009B6CAD">
        <w:rPr>
          <w:rFonts w:ascii="PT Astra Serif" w:hAnsi="PT Astra Serif" w:cs="Arial"/>
          <w:sz w:val="26"/>
          <w:szCs w:val="26"/>
        </w:rPr>
        <w:t>п</w:t>
      </w:r>
      <w:r w:rsidRPr="006058B6">
        <w:rPr>
          <w:rFonts w:ascii="PT Astra Serif" w:hAnsi="PT Astra Serif" w:cs="Arial"/>
          <w:sz w:val="26"/>
          <w:szCs w:val="26"/>
        </w:rPr>
        <w:t xml:space="preserve">остановлением Правительства Российской Федерации от </w:t>
      </w:r>
      <w:r w:rsidR="008033DE">
        <w:rPr>
          <w:rFonts w:ascii="PT Astra Serif" w:hAnsi="PT Astra Serif" w:cs="Arial"/>
          <w:sz w:val="26"/>
          <w:szCs w:val="26"/>
        </w:rPr>
        <w:br/>
      </w:r>
      <w:r w:rsidRPr="006058B6">
        <w:rPr>
          <w:rFonts w:ascii="PT Astra Serif" w:hAnsi="PT Astra Serif" w:cs="Arial"/>
          <w:sz w:val="26"/>
          <w:szCs w:val="26"/>
        </w:rPr>
        <w:t>25 октября 2023 г</w:t>
      </w:r>
      <w:r w:rsidR="009B6CAD">
        <w:rPr>
          <w:rFonts w:ascii="PT Astra Serif" w:hAnsi="PT Astra Serif" w:cs="Arial"/>
          <w:sz w:val="26"/>
          <w:szCs w:val="26"/>
        </w:rPr>
        <w:t>ода</w:t>
      </w:r>
      <w:r w:rsidRPr="006058B6">
        <w:rPr>
          <w:rFonts w:ascii="PT Astra Serif" w:hAnsi="PT Astra Serif" w:cs="Arial"/>
          <w:sz w:val="26"/>
          <w:szCs w:val="26"/>
        </w:rPr>
        <w:t xml:space="preserve"> </w:t>
      </w:r>
      <w:r w:rsidR="00BB5832" w:rsidRPr="006058B6">
        <w:rPr>
          <w:rFonts w:ascii="PT Astra Serif" w:hAnsi="PT Astra Serif" w:cs="Arial"/>
          <w:sz w:val="26"/>
          <w:szCs w:val="26"/>
        </w:rPr>
        <w:t>№</w:t>
      </w:r>
      <w:r w:rsidRPr="006058B6">
        <w:rPr>
          <w:rFonts w:ascii="PT Astra Serif" w:hAnsi="PT Astra Serif" w:cs="Arial"/>
          <w:sz w:val="26"/>
          <w:szCs w:val="26"/>
        </w:rPr>
        <w:t xml:space="preserve"> 1780, на основании Устава </w:t>
      </w:r>
      <w:r w:rsidR="00BB5832" w:rsidRPr="006058B6">
        <w:rPr>
          <w:rFonts w:ascii="PT Astra Serif" w:hAnsi="PT Astra Serif" w:cs="PT Astra Serif"/>
          <w:sz w:val="26"/>
          <w:szCs w:val="26"/>
        </w:rPr>
        <w:t xml:space="preserve">муниципального образования городской округ город Тула администрация </w:t>
      </w:r>
      <w:r w:rsidR="006058B6" w:rsidRPr="006058B6">
        <w:rPr>
          <w:rFonts w:ascii="PT Astra Serif" w:hAnsi="PT Astra Serif" w:cs="Arial"/>
          <w:sz w:val="26"/>
          <w:szCs w:val="26"/>
        </w:rPr>
        <w:t>города Тулы ПОСТАНОВЛЯЕТ</w:t>
      </w:r>
      <w:r w:rsidRPr="006058B6">
        <w:rPr>
          <w:rFonts w:ascii="PT Astra Serif" w:hAnsi="PT Astra Serif" w:cs="Arial"/>
          <w:sz w:val="26"/>
          <w:szCs w:val="26"/>
        </w:rPr>
        <w:t>:</w:t>
      </w:r>
    </w:p>
    <w:p w:rsidR="00902113" w:rsidRPr="006058B6" w:rsidRDefault="00902113" w:rsidP="00DF1F8B">
      <w:pPr>
        <w:autoSpaceDE w:val="0"/>
        <w:autoSpaceDN w:val="0"/>
        <w:adjustRightInd w:val="0"/>
        <w:spacing w:before="200" w:after="0" w:line="240" w:lineRule="atLeast"/>
        <w:ind w:firstLine="709"/>
        <w:contextualSpacing/>
        <w:jc w:val="both"/>
        <w:rPr>
          <w:rFonts w:ascii="PT Astra Serif" w:hAnsi="PT Astra Serif" w:cs="Arial"/>
          <w:sz w:val="26"/>
          <w:szCs w:val="26"/>
        </w:rPr>
      </w:pPr>
      <w:r w:rsidRPr="006058B6">
        <w:rPr>
          <w:rFonts w:ascii="PT Astra Serif" w:hAnsi="PT Astra Serif" w:cs="Arial"/>
          <w:sz w:val="26"/>
          <w:szCs w:val="26"/>
        </w:rPr>
        <w:t xml:space="preserve">1. Продлить в 2026 году предусмотренный </w:t>
      </w:r>
      <w:hyperlink r:id="rId6" w:history="1">
        <w:r w:rsidRPr="006058B6">
          <w:rPr>
            <w:rFonts w:ascii="PT Astra Serif" w:hAnsi="PT Astra Serif" w:cs="Arial"/>
            <w:sz w:val="26"/>
            <w:szCs w:val="26"/>
          </w:rPr>
          <w:t>пунктом 4</w:t>
        </w:r>
      </w:hyperlink>
      <w:r w:rsidRPr="006058B6">
        <w:rPr>
          <w:rFonts w:ascii="PT Astra Serif" w:hAnsi="PT Astra Serif" w:cs="Arial"/>
          <w:sz w:val="26"/>
          <w:szCs w:val="26"/>
        </w:rPr>
        <w:t xml:space="preserve">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физическим лицам, утвержденных </w:t>
      </w:r>
      <w:r w:rsidR="009B6CAD">
        <w:rPr>
          <w:rFonts w:ascii="PT Astra Serif" w:hAnsi="PT Astra Serif" w:cs="Arial"/>
          <w:sz w:val="26"/>
          <w:szCs w:val="26"/>
        </w:rPr>
        <w:t>п</w:t>
      </w:r>
      <w:r w:rsidRPr="006058B6">
        <w:rPr>
          <w:rFonts w:ascii="PT Astra Serif" w:hAnsi="PT Astra Serif" w:cs="Arial"/>
          <w:sz w:val="26"/>
          <w:szCs w:val="26"/>
        </w:rPr>
        <w:t>остановлением Правительства Российск</w:t>
      </w:r>
      <w:r w:rsidR="008033DE">
        <w:rPr>
          <w:rFonts w:ascii="PT Astra Serif" w:hAnsi="PT Astra Serif" w:cs="Arial"/>
          <w:sz w:val="26"/>
          <w:szCs w:val="26"/>
        </w:rPr>
        <w:t xml:space="preserve">ой Федерации от 25 октября 2023 </w:t>
      </w:r>
      <w:r w:rsidRPr="006058B6">
        <w:rPr>
          <w:rFonts w:ascii="PT Astra Serif" w:hAnsi="PT Astra Serif" w:cs="Arial"/>
          <w:sz w:val="26"/>
          <w:szCs w:val="26"/>
        </w:rPr>
        <w:t>г</w:t>
      </w:r>
      <w:r w:rsidR="009B6CAD">
        <w:rPr>
          <w:rFonts w:ascii="PT Astra Serif" w:hAnsi="PT Astra Serif" w:cs="Arial"/>
          <w:sz w:val="26"/>
          <w:szCs w:val="26"/>
        </w:rPr>
        <w:t>ода</w:t>
      </w:r>
      <w:r w:rsidR="008033DE">
        <w:rPr>
          <w:rFonts w:ascii="PT Astra Serif" w:hAnsi="PT Astra Serif" w:cs="Arial"/>
          <w:sz w:val="26"/>
          <w:szCs w:val="26"/>
        </w:rPr>
        <w:t xml:space="preserve"> </w:t>
      </w:r>
      <w:r w:rsidR="00BB5832" w:rsidRPr="006058B6">
        <w:rPr>
          <w:rFonts w:ascii="PT Astra Serif" w:hAnsi="PT Astra Serif" w:cs="Arial"/>
          <w:sz w:val="26"/>
          <w:szCs w:val="26"/>
        </w:rPr>
        <w:t>№</w:t>
      </w:r>
      <w:r w:rsidRPr="006058B6">
        <w:rPr>
          <w:rFonts w:ascii="PT Astra Serif" w:hAnsi="PT Astra Serif" w:cs="Arial"/>
          <w:sz w:val="26"/>
          <w:szCs w:val="26"/>
        </w:rPr>
        <w:t xml:space="preserve"> 1780, срок принятия</w:t>
      </w:r>
      <w:r w:rsidR="00D74635">
        <w:rPr>
          <w:rFonts w:ascii="PT Astra Serif" w:hAnsi="PT Astra Serif" w:cs="Arial"/>
          <w:sz w:val="26"/>
          <w:szCs w:val="26"/>
        </w:rPr>
        <w:t xml:space="preserve"> отраслевыми (функциональными) органами администрации города Тулы</w:t>
      </w:r>
      <w:r w:rsidRPr="006058B6">
        <w:rPr>
          <w:rFonts w:ascii="PT Astra Serif" w:hAnsi="PT Astra Serif" w:cs="Arial"/>
          <w:sz w:val="26"/>
          <w:szCs w:val="26"/>
        </w:rPr>
        <w:t xml:space="preserve">, осуществляющими функции главных распорядителей средств </w:t>
      </w:r>
      <w:r w:rsidR="00B873DC" w:rsidRPr="006058B6">
        <w:rPr>
          <w:rFonts w:ascii="PT Astra Serif" w:hAnsi="PT Astra Serif"/>
          <w:sz w:val="26"/>
          <w:szCs w:val="26"/>
        </w:rPr>
        <w:t>бюджета муниципального образования город Тула</w:t>
      </w:r>
      <w:r w:rsidRPr="006058B6">
        <w:rPr>
          <w:rFonts w:ascii="PT Astra Serif" w:hAnsi="PT Astra Serif" w:cs="Arial"/>
          <w:sz w:val="26"/>
          <w:szCs w:val="26"/>
        </w:rPr>
        <w:t xml:space="preserve">, до которых как получателей средств </w:t>
      </w:r>
      <w:r w:rsidR="00C002BC" w:rsidRPr="006058B6">
        <w:rPr>
          <w:rFonts w:ascii="PT Astra Serif" w:hAnsi="PT Astra Serif"/>
          <w:sz w:val="26"/>
          <w:szCs w:val="26"/>
        </w:rPr>
        <w:t>бюджета муниципального образования город Тула</w:t>
      </w:r>
      <w:r w:rsidR="00C002BC" w:rsidRPr="006058B6">
        <w:rPr>
          <w:rFonts w:ascii="PT Astra Serif" w:hAnsi="PT Astra Serif" w:cs="Arial"/>
          <w:sz w:val="26"/>
          <w:szCs w:val="26"/>
        </w:rPr>
        <w:t xml:space="preserve"> </w:t>
      </w:r>
      <w:r w:rsidRPr="006058B6">
        <w:rPr>
          <w:rFonts w:ascii="PT Astra Serif" w:hAnsi="PT Astra Serif" w:cs="Arial"/>
          <w:sz w:val="26"/>
          <w:szCs w:val="26"/>
        </w:rPr>
        <w:t xml:space="preserve">доведены лимиты бюджетных обязательств на предоставление субсидии, в том числе грантов в форме субсидий, из бюджета </w:t>
      </w:r>
      <w:r w:rsidR="00C002BC" w:rsidRPr="006058B6">
        <w:rPr>
          <w:rFonts w:ascii="PT Astra Serif" w:hAnsi="PT Astra Serif"/>
          <w:sz w:val="26"/>
          <w:szCs w:val="26"/>
        </w:rPr>
        <w:t>муниципального образования город Тула</w:t>
      </w:r>
      <w:r w:rsidRPr="006058B6">
        <w:rPr>
          <w:rFonts w:ascii="PT Astra Serif" w:hAnsi="PT Astra Serif" w:cs="Arial"/>
          <w:sz w:val="26"/>
          <w:szCs w:val="26"/>
        </w:rPr>
        <w:t>, решений о порядке предоставления субсидий юридическим лицам (за исключением муниципальных учреждений), индивидуальным предпринимателям, а также физическим лицам, в том числе грантов в форме субсидий, юридическим лицам, индивидуальным предпринимателям, физическим лицам</w:t>
      </w:r>
      <w:r w:rsidR="00ED507C">
        <w:rPr>
          <w:rFonts w:ascii="PT Astra Serif" w:hAnsi="PT Astra Serif" w:cs="Arial"/>
          <w:sz w:val="26"/>
          <w:szCs w:val="26"/>
        </w:rPr>
        <w:t>,</w:t>
      </w:r>
      <w:r w:rsidRPr="006058B6">
        <w:rPr>
          <w:rFonts w:ascii="PT Astra Serif" w:hAnsi="PT Astra Serif" w:cs="Arial"/>
          <w:sz w:val="26"/>
          <w:szCs w:val="26"/>
        </w:rPr>
        <w:t xml:space="preserve"> до 1 </w:t>
      </w:r>
      <w:r w:rsidR="00BB5832" w:rsidRPr="006058B6">
        <w:rPr>
          <w:rFonts w:ascii="PT Astra Serif" w:hAnsi="PT Astra Serif" w:cs="Arial"/>
          <w:sz w:val="26"/>
          <w:szCs w:val="26"/>
        </w:rPr>
        <w:t>июня</w:t>
      </w:r>
      <w:r w:rsidRPr="006058B6">
        <w:rPr>
          <w:rFonts w:ascii="PT Astra Serif" w:hAnsi="PT Astra Serif" w:cs="Arial"/>
          <w:sz w:val="26"/>
          <w:szCs w:val="26"/>
        </w:rPr>
        <w:t xml:space="preserve"> 2026 года.</w:t>
      </w:r>
    </w:p>
    <w:p w:rsidR="00902113" w:rsidRPr="006058B6" w:rsidRDefault="00902113" w:rsidP="00DF1F8B">
      <w:pPr>
        <w:autoSpaceDE w:val="0"/>
        <w:autoSpaceDN w:val="0"/>
        <w:adjustRightInd w:val="0"/>
        <w:spacing w:before="200" w:after="0" w:line="240" w:lineRule="atLeast"/>
        <w:ind w:firstLine="709"/>
        <w:contextualSpacing/>
        <w:jc w:val="both"/>
        <w:rPr>
          <w:rFonts w:ascii="PT Astra Serif" w:hAnsi="PT Astra Serif" w:cs="Arial"/>
          <w:sz w:val="26"/>
          <w:szCs w:val="26"/>
        </w:rPr>
      </w:pPr>
      <w:r w:rsidRPr="006058B6">
        <w:rPr>
          <w:rFonts w:ascii="PT Astra Serif" w:hAnsi="PT Astra Serif" w:cs="Arial"/>
          <w:sz w:val="26"/>
          <w:szCs w:val="26"/>
        </w:rPr>
        <w:t>2. Постановление вступает в силу со дня официального опубликования</w:t>
      </w:r>
      <w:r w:rsidR="00577E49">
        <w:rPr>
          <w:rFonts w:ascii="PT Astra Serif" w:hAnsi="PT Astra Serif" w:cs="Arial"/>
          <w:sz w:val="26"/>
          <w:szCs w:val="26"/>
        </w:rPr>
        <w:t>.</w:t>
      </w:r>
      <w:bookmarkStart w:id="0" w:name="_GoBack"/>
      <w:bookmarkEnd w:id="0"/>
    </w:p>
    <w:p w:rsidR="00C46BCE" w:rsidRPr="006058B6" w:rsidRDefault="00C46BCE">
      <w:pPr>
        <w:rPr>
          <w:rFonts w:ascii="PT Astra Serif" w:hAnsi="PT Astra Serif"/>
          <w:sz w:val="26"/>
          <w:szCs w:val="26"/>
        </w:rPr>
      </w:pPr>
    </w:p>
    <w:p w:rsidR="006058B6" w:rsidRPr="006058B6" w:rsidRDefault="006058B6" w:rsidP="006058B6">
      <w:pPr>
        <w:spacing w:line="240" w:lineRule="atLeast"/>
        <w:ind w:firstLine="709"/>
        <w:contextualSpacing/>
        <w:rPr>
          <w:rFonts w:ascii="PT Astra Serif" w:hAnsi="PT Astra Serif"/>
          <w:sz w:val="26"/>
          <w:szCs w:val="26"/>
        </w:rPr>
      </w:pPr>
      <w:r w:rsidRPr="006058B6">
        <w:rPr>
          <w:rFonts w:ascii="PT Astra Serif" w:hAnsi="PT Astra Serif"/>
          <w:sz w:val="26"/>
          <w:szCs w:val="26"/>
        </w:rPr>
        <w:t>Глава администрации</w:t>
      </w:r>
    </w:p>
    <w:p w:rsidR="006058B6" w:rsidRPr="006058B6" w:rsidRDefault="006058B6" w:rsidP="006058B6">
      <w:pPr>
        <w:spacing w:line="240" w:lineRule="atLeast"/>
        <w:ind w:firstLine="709"/>
        <w:contextualSpacing/>
        <w:rPr>
          <w:rFonts w:ascii="PT Astra Serif" w:hAnsi="PT Astra Serif"/>
          <w:sz w:val="26"/>
          <w:szCs w:val="26"/>
        </w:rPr>
      </w:pPr>
      <w:r w:rsidRPr="006058B6">
        <w:rPr>
          <w:rFonts w:ascii="PT Astra Serif" w:hAnsi="PT Astra Serif"/>
          <w:sz w:val="26"/>
          <w:szCs w:val="26"/>
        </w:rPr>
        <w:t xml:space="preserve">города Тулы                                                                                </w:t>
      </w:r>
      <w:r w:rsidR="00C72CB9">
        <w:rPr>
          <w:rFonts w:ascii="PT Astra Serif" w:hAnsi="PT Astra Serif"/>
          <w:sz w:val="26"/>
          <w:szCs w:val="26"/>
        </w:rPr>
        <w:t xml:space="preserve">        </w:t>
      </w:r>
      <w:r w:rsidRPr="006058B6">
        <w:rPr>
          <w:rFonts w:ascii="PT Astra Serif" w:hAnsi="PT Astra Serif"/>
          <w:sz w:val="26"/>
          <w:szCs w:val="26"/>
        </w:rPr>
        <w:t xml:space="preserve"> И.И. Беспалов</w:t>
      </w:r>
    </w:p>
    <w:sectPr w:rsidR="006058B6" w:rsidRPr="006058B6" w:rsidSect="00DF1F8B">
      <w:pgSz w:w="11906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113"/>
    <w:rsid w:val="002F0A7B"/>
    <w:rsid w:val="004D26C0"/>
    <w:rsid w:val="00565CD0"/>
    <w:rsid w:val="00577E49"/>
    <w:rsid w:val="006058B6"/>
    <w:rsid w:val="006423B9"/>
    <w:rsid w:val="007B1E86"/>
    <w:rsid w:val="008033DE"/>
    <w:rsid w:val="00902113"/>
    <w:rsid w:val="009B6CAD"/>
    <w:rsid w:val="00B873DC"/>
    <w:rsid w:val="00BA6A77"/>
    <w:rsid w:val="00BB5832"/>
    <w:rsid w:val="00C002BC"/>
    <w:rsid w:val="00C46BCE"/>
    <w:rsid w:val="00C72CB9"/>
    <w:rsid w:val="00D74635"/>
    <w:rsid w:val="00DF1F8B"/>
    <w:rsid w:val="00E32474"/>
    <w:rsid w:val="00ED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C63DE-B69F-4575-A13E-4BEEBABD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2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26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28081&amp;dst=30" TargetMode="External"/><Relationship Id="rId5" Type="http://schemas.openxmlformats.org/officeDocument/2006/relationships/hyperlink" Target="https://login.consultant.ru/link/?req=doc&amp;base=LAW&amp;n=528081&amp;dst=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61F13-A930-4F8C-9EC0-6C21D7F64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MartinaNV</dc:creator>
  <cp:keywords/>
  <dc:description/>
  <cp:lastModifiedBy>MartinaNV</cp:lastModifiedBy>
  <cp:revision>21</cp:revision>
  <cp:lastPrinted>2026-04-02T11:39:00Z</cp:lastPrinted>
  <dcterms:created xsi:type="dcterms:W3CDTF">2026-04-02T10:19:00Z</dcterms:created>
  <dcterms:modified xsi:type="dcterms:W3CDTF">2026-04-03T11:04:00Z</dcterms:modified>
</cp:coreProperties>
</file>