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D0C" w:rsidRDefault="002C7D0C" w:rsidP="002C7D0C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 wp14:anchorId="0DF27FB9" wp14:editId="2B1AA603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D0C" w:rsidRDefault="002C7D0C" w:rsidP="002C7D0C">
      <w:pPr>
        <w:pStyle w:val="af0"/>
        <w:tabs>
          <w:tab w:val="left" w:pos="0"/>
        </w:tabs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Т у л ь с к а я   о б л а с т ь</w:t>
      </w:r>
    </w:p>
    <w:p w:rsidR="002C7D0C" w:rsidRDefault="002C7D0C" w:rsidP="002C7D0C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город Тула</w:t>
      </w:r>
    </w:p>
    <w:p w:rsidR="002C7D0C" w:rsidRDefault="002C7D0C" w:rsidP="002C7D0C">
      <w:pPr>
        <w:pStyle w:val="2"/>
        <w:tabs>
          <w:tab w:val="left" w:pos="0"/>
          <w:tab w:val="left" w:pos="567"/>
          <w:tab w:val="left" w:pos="709"/>
        </w:tabs>
        <w:spacing w:before="0" w:line="240" w:lineRule="auto"/>
        <w:jc w:val="center"/>
        <w:rPr>
          <w:rFonts w:ascii="Arial" w:eastAsia="MS Mincho" w:hAnsi="Arial" w:cs="Arial"/>
          <w:b/>
          <w:color w:val="auto"/>
          <w:sz w:val="32"/>
          <w:szCs w:val="32"/>
        </w:rPr>
      </w:pPr>
      <w:r>
        <w:rPr>
          <w:rFonts w:ascii="Arial" w:eastAsia="MS Mincho" w:hAnsi="Arial" w:cs="Arial"/>
          <w:b/>
          <w:color w:val="auto"/>
          <w:sz w:val="32"/>
          <w:szCs w:val="32"/>
        </w:rPr>
        <w:t>Тульская городская Дума</w:t>
      </w:r>
    </w:p>
    <w:p w:rsidR="002C7D0C" w:rsidRDefault="002C7D0C" w:rsidP="002C7D0C">
      <w:pPr>
        <w:pStyle w:val="2"/>
        <w:tabs>
          <w:tab w:val="left" w:pos="0"/>
          <w:tab w:val="left" w:pos="567"/>
          <w:tab w:val="left" w:pos="709"/>
        </w:tabs>
        <w:spacing w:before="0" w:line="240" w:lineRule="auto"/>
        <w:jc w:val="center"/>
        <w:rPr>
          <w:rFonts w:ascii="Arial" w:eastAsia="MS Mincho" w:hAnsi="Arial" w:cs="Arial"/>
          <w:b/>
          <w:color w:val="auto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4294967265" distB="4294967265" distL="114300" distR="114300" simplePos="0" relativeHeight="251659264" behindDoc="0" locked="0" layoutInCell="1" allowOverlap="1" wp14:anchorId="385F97B5" wp14:editId="464BD3B2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B035A9" id="Прямая соединительная линия 3" o:spid="_x0000_s1026" style="position:absolute;z-index:251659264;visibility:visible;mso-wrap-style:square;mso-width-percent:0;mso-height-percent:0;mso-wrap-distance-left:9pt;mso-wrap-distance-top:-86e-5mm;mso-wrap-distance-right:9pt;mso-wrap-distance-bottom:-86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" strokeweight="1pt">
                <w10:wrap anchorx="page"/>
              </v:line>
            </w:pict>
          </mc:Fallback>
        </mc:AlternateContent>
      </w:r>
      <w:r>
        <w:rPr>
          <w:rFonts w:ascii="Arial" w:eastAsia="MS Mincho" w:hAnsi="Arial" w:cs="Arial"/>
          <w:b/>
          <w:color w:val="auto"/>
          <w:sz w:val="32"/>
          <w:szCs w:val="32"/>
        </w:rPr>
        <w:t>7-го созыва</w:t>
      </w:r>
    </w:p>
    <w:p w:rsidR="002C7D0C" w:rsidRDefault="002C7D0C" w:rsidP="002C7D0C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8-е очередное заседание</w:t>
      </w:r>
    </w:p>
    <w:p w:rsidR="002C7D0C" w:rsidRDefault="002C7D0C" w:rsidP="002C7D0C">
      <w:pPr>
        <w:pStyle w:val="1"/>
        <w:spacing w:before="0" w:line="240" w:lineRule="auto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2C7D0C" w:rsidTr="005E30F7">
        <w:trPr>
          <w:jc w:val="center"/>
        </w:trPr>
        <w:tc>
          <w:tcPr>
            <w:tcW w:w="4044" w:type="dxa"/>
            <w:hideMark/>
          </w:tcPr>
          <w:p w:rsidR="002C7D0C" w:rsidRDefault="002C7D0C" w:rsidP="005E30F7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от 25 апреля 2025 г.</w:t>
            </w:r>
          </w:p>
        </w:tc>
        <w:tc>
          <w:tcPr>
            <w:tcW w:w="1130" w:type="dxa"/>
          </w:tcPr>
          <w:p w:rsidR="002C7D0C" w:rsidRDefault="002C7D0C" w:rsidP="005E30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130" w:type="dxa"/>
          </w:tcPr>
          <w:p w:rsidR="002C7D0C" w:rsidRDefault="002C7D0C" w:rsidP="005E30F7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2C7D0C" w:rsidRDefault="002C7D0C" w:rsidP="005E30F7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2C7D0C" w:rsidRDefault="002C7D0C" w:rsidP="005E30F7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2C7D0C" w:rsidRDefault="002C7D0C" w:rsidP="005E30F7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№ 8/174</w:t>
            </w:r>
          </w:p>
        </w:tc>
      </w:tr>
    </w:tbl>
    <w:p w:rsidR="0013402B" w:rsidRPr="00B814C5" w:rsidRDefault="0013402B" w:rsidP="0013402B">
      <w:pPr>
        <w:pStyle w:val="a5"/>
        <w:ind w:right="56"/>
        <w:jc w:val="center"/>
        <w:rPr>
          <w:rFonts w:ascii="PT Astra Serif" w:hAnsi="PT Astra Serif"/>
          <w:b/>
          <w:szCs w:val="24"/>
        </w:rPr>
      </w:pPr>
    </w:p>
    <w:p w:rsidR="00B622A7" w:rsidRPr="00B814C5" w:rsidRDefault="00F17260" w:rsidP="009F533D">
      <w:pPr>
        <w:pStyle w:val="a5"/>
        <w:ind w:right="56"/>
        <w:jc w:val="center"/>
        <w:rPr>
          <w:rFonts w:ascii="PT Astra Serif" w:hAnsi="PT Astra Serif"/>
          <w:b/>
          <w:szCs w:val="24"/>
        </w:rPr>
      </w:pPr>
      <w:r w:rsidRPr="00B814C5">
        <w:rPr>
          <w:rFonts w:ascii="PT Astra Serif" w:hAnsi="PT Astra Serif"/>
          <w:b/>
          <w:szCs w:val="24"/>
        </w:rPr>
        <w:t xml:space="preserve">О внесении изменений в решение Тульской городской Думы </w:t>
      </w:r>
    </w:p>
    <w:p w:rsidR="008277AA" w:rsidRPr="00B814C5" w:rsidRDefault="00F17260" w:rsidP="009F533D">
      <w:pPr>
        <w:pStyle w:val="a5"/>
        <w:ind w:right="56"/>
        <w:jc w:val="center"/>
        <w:rPr>
          <w:rFonts w:ascii="PT Astra Serif" w:hAnsi="PT Astra Serif"/>
          <w:b/>
          <w:szCs w:val="24"/>
        </w:rPr>
      </w:pPr>
      <w:r w:rsidRPr="00B814C5">
        <w:rPr>
          <w:rFonts w:ascii="PT Astra Serif" w:hAnsi="PT Astra Serif"/>
          <w:b/>
          <w:szCs w:val="24"/>
        </w:rPr>
        <w:t xml:space="preserve">от </w:t>
      </w:r>
      <w:r w:rsidR="0076725F" w:rsidRPr="00B814C5">
        <w:rPr>
          <w:rFonts w:ascii="PT Astra Serif" w:hAnsi="PT Astra Serif"/>
          <w:b/>
          <w:szCs w:val="24"/>
        </w:rPr>
        <w:t>24 апреля 2024 г.</w:t>
      </w:r>
      <w:r w:rsidRPr="00B814C5">
        <w:rPr>
          <w:rFonts w:ascii="PT Astra Serif" w:hAnsi="PT Astra Serif"/>
          <w:b/>
          <w:szCs w:val="24"/>
        </w:rPr>
        <w:t xml:space="preserve"> № 60/1328 </w:t>
      </w:r>
      <w:r w:rsidR="00643981" w:rsidRPr="00B814C5">
        <w:rPr>
          <w:rFonts w:ascii="PT Astra Serif" w:hAnsi="PT Astra Serif"/>
          <w:b/>
          <w:szCs w:val="24"/>
        </w:rPr>
        <w:t>«О передаче в аренду посредством проведения аукциона нежилого здания, являющегося объектом культурного наследия</w:t>
      </w:r>
      <w:r w:rsidR="000E62F5" w:rsidRPr="00B814C5">
        <w:rPr>
          <w:rFonts w:ascii="PT Astra Serif" w:hAnsi="PT Astra Serif"/>
          <w:b/>
          <w:szCs w:val="24"/>
        </w:rPr>
        <w:t>, находящегося</w:t>
      </w:r>
      <w:r w:rsidR="0076725F" w:rsidRPr="00B814C5">
        <w:rPr>
          <w:rFonts w:ascii="PT Astra Serif" w:hAnsi="PT Astra Serif"/>
          <w:b/>
          <w:szCs w:val="24"/>
        </w:rPr>
        <w:t xml:space="preserve"> </w:t>
      </w:r>
      <w:r w:rsidR="000E62F5" w:rsidRPr="00B814C5">
        <w:rPr>
          <w:rFonts w:ascii="PT Astra Serif" w:hAnsi="PT Astra Serif"/>
          <w:b/>
          <w:szCs w:val="24"/>
        </w:rPr>
        <w:t>в неудовлетворительном состо</w:t>
      </w:r>
      <w:r w:rsidR="00534938" w:rsidRPr="00B814C5">
        <w:rPr>
          <w:rFonts w:ascii="PT Astra Serif" w:hAnsi="PT Astra Serif"/>
          <w:b/>
          <w:szCs w:val="24"/>
        </w:rPr>
        <w:t>янии, расположенного по адресу:</w:t>
      </w:r>
      <w:r w:rsidR="008277AA" w:rsidRPr="00B814C5">
        <w:rPr>
          <w:rFonts w:ascii="PT Astra Serif" w:hAnsi="PT Astra Serif"/>
          <w:b/>
          <w:szCs w:val="24"/>
        </w:rPr>
        <w:t xml:space="preserve"> </w:t>
      </w:r>
      <w:r w:rsidR="000E62F5" w:rsidRPr="00B814C5">
        <w:rPr>
          <w:rFonts w:ascii="PT Astra Serif" w:hAnsi="PT Astra Serif"/>
          <w:b/>
          <w:szCs w:val="24"/>
        </w:rPr>
        <w:t xml:space="preserve">Тульская область, г. Тула, </w:t>
      </w:r>
    </w:p>
    <w:p w:rsidR="00E5005C" w:rsidRPr="00B814C5" w:rsidRDefault="000E62F5" w:rsidP="009F533D">
      <w:pPr>
        <w:pStyle w:val="a5"/>
        <w:ind w:right="56"/>
        <w:jc w:val="center"/>
        <w:rPr>
          <w:rFonts w:ascii="PT Astra Serif" w:hAnsi="PT Astra Serif"/>
          <w:b/>
          <w:szCs w:val="24"/>
        </w:rPr>
      </w:pPr>
      <w:r w:rsidRPr="00B814C5">
        <w:rPr>
          <w:rFonts w:ascii="PT Astra Serif" w:hAnsi="PT Astra Serif"/>
          <w:b/>
          <w:szCs w:val="24"/>
        </w:rPr>
        <w:t>Центральный район, ул. Пирогова, д. 24»</w:t>
      </w:r>
    </w:p>
    <w:p w:rsidR="0013402B" w:rsidRPr="00B814C5" w:rsidRDefault="0013402B" w:rsidP="009F533D">
      <w:pPr>
        <w:pStyle w:val="a5"/>
        <w:ind w:right="56"/>
        <w:jc w:val="center"/>
        <w:rPr>
          <w:rFonts w:ascii="PT Astra Serif" w:hAnsi="PT Astra Serif"/>
          <w:b/>
          <w:szCs w:val="24"/>
        </w:rPr>
      </w:pPr>
    </w:p>
    <w:p w:rsidR="00E5005C" w:rsidRPr="00B814C5" w:rsidRDefault="00E5005C" w:rsidP="009F533D">
      <w:pPr>
        <w:spacing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814C5">
        <w:rPr>
          <w:rFonts w:ascii="PT Astra Serif" w:hAnsi="PT Astra Serif"/>
          <w:sz w:val="24"/>
          <w:szCs w:val="24"/>
        </w:rPr>
        <w:t>В соответствии с Федеральным законом от 6 октября 2003 г</w:t>
      </w:r>
      <w:r w:rsidR="007202F3">
        <w:rPr>
          <w:rFonts w:ascii="PT Astra Serif" w:hAnsi="PT Astra Serif"/>
          <w:sz w:val="24"/>
          <w:szCs w:val="24"/>
        </w:rPr>
        <w:t>.</w:t>
      </w:r>
      <w:r w:rsidRPr="00B814C5">
        <w:rPr>
          <w:rFonts w:ascii="PT Astra Serif" w:hAnsi="PT Astra Serif"/>
          <w:sz w:val="24"/>
          <w:szCs w:val="24"/>
        </w:rPr>
        <w:t xml:space="preserve"> №</w:t>
      </w:r>
      <w:r w:rsidR="00FF2F3C" w:rsidRPr="00B814C5">
        <w:rPr>
          <w:rFonts w:ascii="PT Astra Serif" w:hAnsi="PT Astra Serif"/>
          <w:sz w:val="24"/>
          <w:szCs w:val="24"/>
        </w:rPr>
        <w:t xml:space="preserve"> </w:t>
      </w:r>
      <w:r w:rsidRPr="00B814C5">
        <w:rPr>
          <w:rFonts w:ascii="PT Astra Serif" w:hAnsi="PT Astra Serif"/>
          <w:sz w:val="24"/>
          <w:szCs w:val="24"/>
        </w:rPr>
        <w:t xml:space="preserve">131-ФЗ «Об общих принципах организации местного самоуправления в Российской Федерации», </w:t>
      </w:r>
      <w:r w:rsidRPr="00B814C5">
        <w:rPr>
          <w:rFonts w:ascii="PT Astra Serif" w:hAnsi="PT Astra Serif"/>
          <w:iCs/>
          <w:sz w:val="24"/>
          <w:szCs w:val="24"/>
        </w:rPr>
        <w:t xml:space="preserve">на основании Устава муниципального образования </w:t>
      </w:r>
      <w:r w:rsidR="00FF2F3C" w:rsidRPr="00B814C5">
        <w:rPr>
          <w:rFonts w:ascii="PT Astra Serif" w:hAnsi="PT Astra Serif"/>
          <w:iCs/>
          <w:sz w:val="24"/>
          <w:szCs w:val="24"/>
        </w:rPr>
        <w:t xml:space="preserve">городской округ </w:t>
      </w:r>
      <w:r w:rsidRPr="00B814C5">
        <w:rPr>
          <w:rFonts w:ascii="PT Astra Serif" w:hAnsi="PT Astra Serif"/>
          <w:iCs/>
          <w:sz w:val="24"/>
          <w:szCs w:val="24"/>
        </w:rPr>
        <w:t>город Тула</w:t>
      </w:r>
      <w:r w:rsidR="00FF2F3C" w:rsidRPr="00B814C5">
        <w:rPr>
          <w:rFonts w:ascii="PT Astra Serif" w:hAnsi="PT Astra Serif"/>
          <w:iCs/>
          <w:sz w:val="24"/>
          <w:szCs w:val="24"/>
        </w:rPr>
        <w:t xml:space="preserve">, </w:t>
      </w:r>
      <w:r w:rsidR="00534938" w:rsidRPr="00B814C5">
        <w:rPr>
          <w:rFonts w:ascii="PT Astra Serif" w:hAnsi="PT Astra Serif"/>
          <w:iCs/>
          <w:sz w:val="24"/>
          <w:szCs w:val="24"/>
        </w:rPr>
        <w:t>Регламен</w:t>
      </w:r>
      <w:r w:rsidR="00534938" w:rsidRPr="007202F3">
        <w:rPr>
          <w:rFonts w:ascii="PT Astra Serif" w:hAnsi="PT Astra Serif"/>
          <w:iCs/>
          <w:sz w:val="24"/>
          <w:szCs w:val="24"/>
        </w:rPr>
        <w:t>т</w:t>
      </w:r>
      <w:r w:rsidR="007202F3" w:rsidRPr="007202F3">
        <w:rPr>
          <w:rFonts w:ascii="PT Astra Serif" w:hAnsi="PT Astra Serif"/>
          <w:iCs/>
          <w:sz w:val="24"/>
          <w:szCs w:val="24"/>
        </w:rPr>
        <w:t>а</w:t>
      </w:r>
      <w:r w:rsidR="00534938" w:rsidRPr="00B814C5">
        <w:rPr>
          <w:rFonts w:ascii="PT Astra Serif" w:hAnsi="PT Astra Serif"/>
          <w:iCs/>
          <w:sz w:val="24"/>
          <w:szCs w:val="24"/>
        </w:rPr>
        <w:t xml:space="preserve"> Тульской городской Думы </w:t>
      </w:r>
      <w:r w:rsidR="00FF2F3C" w:rsidRPr="00B814C5">
        <w:rPr>
          <w:rFonts w:ascii="PT Astra Serif" w:hAnsi="PT Astra Serif"/>
          <w:iCs/>
          <w:sz w:val="24"/>
          <w:szCs w:val="24"/>
        </w:rPr>
        <w:t>Тульская городская Дума</w:t>
      </w:r>
      <w:r w:rsidRPr="00B814C5">
        <w:rPr>
          <w:rFonts w:ascii="PT Astra Serif" w:hAnsi="PT Astra Serif"/>
          <w:iCs/>
          <w:sz w:val="24"/>
          <w:szCs w:val="24"/>
        </w:rPr>
        <w:t xml:space="preserve"> </w:t>
      </w:r>
    </w:p>
    <w:p w:rsidR="00FF2F3C" w:rsidRPr="00B814C5" w:rsidRDefault="00FF2F3C" w:rsidP="007813A6">
      <w:pPr>
        <w:pStyle w:val="a3"/>
        <w:ind w:firstLine="0"/>
        <w:jc w:val="center"/>
        <w:rPr>
          <w:rFonts w:ascii="PT Astra Serif" w:hAnsi="PT Astra Serif"/>
          <w:sz w:val="24"/>
          <w:szCs w:val="24"/>
        </w:rPr>
      </w:pPr>
      <w:bookmarkStart w:id="0" w:name="_GoBack"/>
      <w:r w:rsidRPr="00B814C5">
        <w:rPr>
          <w:rFonts w:ascii="PT Astra Serif" w:hAnsi="PT Astra Serif"/>
          <w:sz w:val="24"/>
          <w:szCs w:val="24"/>
        </w:rPr>
        <w:t>Р Е Ш И Л А:</w:t>
      </w:r>
    </w:p>
    <w:bookmarkEnd w:id="0"/>
    <w:p w:rsidR="00E5005C" w:rsidRPr="00B814C5" w:rsidRDefault="00E5005C" w:rsidP="009F533D">
      <w:pPr>
        <w:pStyle w:val="a3"/>
        <w:ind w:firstLine="709"/>
        <w:jc w:val="both"/>
        <w:rPr>
          <w:rFonts w:ascii="PT Astra Serif" w:hAnsi="PT Astra Serif"/>
          <w:sz w:val="24"/>
          <w:szCs w:val="24"/>
        </w:rPr>
      </w:pPr>
    </w:p>
    <w:p w:rsidR="0071767F" w:rsidRPr="00B814C5" w:rsidRDefault="004D0642" w:rsidP="009F533D">
      <w:pPr>
        <w:pStyle w:val="ad"/>
        <w:numPr>
          <w:ilvl w:val="0"/>
          <w:numId w:val="4"/>
        </w:numPr>
        <w:ind w:left="0" w:firstLine="709"/>
        <w:jc w:val="both"/>
        <w:rPr>
          <w:rFonts w:ascii="PT Astra Serif" w:eastAsia="Calibri" w:hAnsi="PT Astra Serif"/>
        </w:rPr>
      </w:pPr>
      <w:r w:rsidRPr="00B814C5">
        <w:rPr>
          <w:rFonts w:ascii="PT Astra Serif" w:hAnsi="PT Astra Serif"/>
        </w:rPr>
        <w:t xml:space="preserve">Внести в решение Тульской городской Думы </w:t>
      </w:r>
      <w:r w:rsidR="0071767F" w:rsidRPr="00B814C5">
        <w:rPr>
          <w:rFonts w:ascii="PT Astra Serif" w:eastAsia="Calibri" w:hAnsi="PT Astra Serif"/>
        </w:rPr>
        <w:t xml:space="preserve">от </w:t>
      </w:r>
      <w:r w:rsidR="003E4179" w:rsidRPr="00B814C5">
        <w:rPr>
          <w:rFonts w:ascii="PT Astra Serif" w:eastAsia="Calibri" w:hAnsi="PT Astra Serif"/>
        </w:rPr>
        <w:t>24 апреля 2024 г.</w:t>
      </w:r>
      <w:r w:rsidR="0071767F" w:rsidRPr="00B814C5">
        <w:rPr>
          <w:rFonts w:ascii="PT Astra Serif" w:eastAsia="Calibri" w:hAnsi="PT Astra Serif"/>
        </w:rPr>
        <w:t xml:space="preserve"> № 60/1328</w:t>
      </w:r>
      <w:r w:rsidR="00EE510C" w:rsidRPr="00B814C5">
        <w:rPr>
          <w:rFonts w:ascii="PT Astra Serif" w:eastAsia="Calibri" w:hAnsi="PT Astra Serif"/>
        </w:rPr>
        <w:t xml:space="preserve"> </w:t>
      </w:r>
      <w:r w:rsidR="007202F3">
        <w:rPr>
          <w:rFonts w:ascii="PT Astra Serif" w:eastAsia="Calibri" w:hAnsi="PT Astra Serif"/>
        </w:rPr>
        <w:t xml:space="preserve">                 </w:t>
      </w:r>
      <w:r w:rsidR="000E29B3" w:rsidRPr="00B814C5">
        <w:rPr>
          <w:rFonts w:ascii="PT Astra Serif" w:eastAsia="Calibri" w:hAnsi="PT Astra Serif"/>
        </w:rPr>
        <w:t>«</w:t>
      </w:r>
      <w:r w:rsidR="0071767F" w:rsidRPr="00B814C5">
        <w:rPr>
          <w:rFonts w:ascii="PT Astra Serif" w:eastAsia="Calibri" w:hAnsi="PT Astra Serif"/>
        </w:rPr>
        <w:t>О передаче в аренду посредством проведения аукциона нежилого здания, являющегося объектом культурного наследия, находящегося в неудовлетворительном состоянии, расположенного по адресу: Тульская область,</w:t>
      </w:r>
      <w:r w:rsidR="00B814C5">
        <w:rPr>
          <w:rFonts w:ascii="PT Astra Serif" w:eastAsia="Calibri" w:hAnsi="PT Astra Serif"/>
        </w:rPr>
        <w:t xml:space="preserve"> </w:t>
      </w:r>
      <w:r w:rsidR="0071767F" w:rsidRPr="00B814C5">
        <w:rPr>
          <w:rFonts w:ascii="PT Astra Serif" w:eastAsia="Calibri" w:hAnsi="PT Astra Serif"/>
        </w:rPr>
        <w:t>Тула, Центральный район, ул. Пирогова,</w:t>
      </w:r>
      <w:r w:rsidR="000E29B3" w:rsidRPr="00B814C5">
        <w:rPr>
          <w:rFonts w:ascii="PT Astra Serif" w:eastAsia="Calibri" w:hAnsi="PT Astra Serif"/>
        </w:rPr>
        <w:t xml:space="preserve"> </w:t>
      </w:r>
      <w:r w:rsidR="0071767F" w:rsidRPr="00B814C5">
        <w:rPr>
          <w:rFonts w:ascii="PT Astra Serif" w:eastAsia="Calibri" w:hAnsi="PT Astra Serif"/>
        </w:rPr>
        <w:t>д. 24» следующие изменения:</w:t>
      </w:r>
    </w:p>
    <w:p w:rsidR="0071767F" w:rsidRPr="007202F3" w:rsidRDefault="009969AE" w:rsidP="00B814C5">
      <w:pPr>
        <w:pStyle w:val="ad"/>
        <w:numPr>
          <w:ilvl w:val="0"/>
          <w:numId w:val="5"/>
        </w:numPr>
        <w:ind w:left="0" w:firstLine="709"/>
        <w:jc w:val="both"/>
        <w:rPr>
          <w:rFonts w:ascii="PT Astra Serif" w:hAnsi="PT Astra Serif" w:cs="PT Astra Serif"/>
        </w:rPr>
      </w:pPr>
      <w:r w:rsidRPr="00B814C5">
        <w:rPr>
          <w:rFonts w:ascii="PT Astra Serif" w:hAnsi="PT Astra Serif" w:cs="PT Astra Serif"/>
        </w:rPr>
        <w:t xml:space="preserve"> </w:t>
      </w:r>
      <w:r w:rsidR="00274B0A" w:rsidRPr="007202F3">
        <w:rPr>
          <w:rFonts w:ascii="PT Astra Serif" w:hAnsi="PT Astra Serif" w:cs="PT Astra Serif"/>
        </w:rPr>
        <w:t xml:space="preserve">в </w:t>
      </w:r>
      <w:r w:rsidR="00300FEF" w:rsidRPr="007202F3">
        <w:rPr>
          <w:rFonts w:ascii="PT Astra Serif" w:hAnsi="PT Astra Serif" w:cs="PT Astra Serif"/>
        </w:rPr>
        <w:t>названи</w:t>
      </w:r>
      <w:r w:rsidR="00BF1E0D" w:rsidRPr="007202F3">
        <w:rPr>
          <w:rFonts w:ascii="PT Astra Serif" w:hAnsi="PT Astra Serif" w:cs="PT Astra Serif"/>
        </w:rPr>
        <w:t xml:space="preserve">и </w:t>
      </w:r>
      <w:r w:rsidR="001355E9" w:rsidRPr="007202F3">
        <w:rPr>
          <w:rFonts w:ascii="PT Astra Serif" w:hAnsi="PT Astra Serif" w:cs="PT Astra Serif"/>
        </w:rPr>
        <w:t>решения</w:t>
      </w:r>
      <w:r w:rsidR="00B814C5" w:rsidRPr="007202F3">
        <w:rPr>
          <w:rFonts w:ascii="PT Astra Serif" w:hAnsi="PT Astra Serif" w:cs="PT Astra Serif"/>
        </w:rPr>
        <w:t xml:space="preserve"> слова</w:t>
      </w:r>
      <w:r w:rsidR="001355E9" w:rsidRPr="007202F3">
        <w:rPr>
          <w:rFonts w:ascii="PT Astra Serif" w:hAnsi="PT Astra Serif" w:cs="PT Astra Serif"/>
        </w:rPr>
        <w:t xml:space="preserve"> </w:t>
      </w:r>
      <w:r w:rsidR="00BF1E0D" w:rsidRPr="007202F3">
        <w:rPr>
          <w:rFonts w:ascii="PT Astra Serif" w:hAnsi="PT Astra Serif" w:cs="PT Astra Serif"/>
        </w:rPr>
        <w:t xml:space="preserve">«культурного наследия, находящегося» </w:t>
      </w:r>
      <w:r w:rsidR="00B814C5" w:rsidRPr="007202F3">
        <w:rPr>
          <w:rFonts w:ascii="PT Astra Serif" w:hAnsi="PT Astra Serif" w:cs="PT Astra Serif"/>
        </w:rPr>
        <w:t xml:space="preserve">заменить </w:t>
      </w:r>
      <w:r w:rsidR="00B90218" w:rsidRPr="007202F3">
        <w:rPr>
          <w:rFonts w:ascii="PT Astra Serif" w:hAnsi="PT Astra Serif" w:cs="PT Astra Serif"/>
        </w:rPr>
        <w:t>словами</w:t>
      </w:r>
      <w:r w:rsidR="004E72DA" w:rsidRPr="007202F3">
        <w:rPr>
          <w:rFonts w:ascii="PT Astra Serif" w:hAnsi="PT Astra Serif" w:cs="PT Astra Serif"/>
        </w:rPr>
        <w:t xml:space="preserve"> «</w:t>
      </w:r>
      <w:r w:rsidR="00B90218" w:rsidRPr="007202F3">
        <w:rPr>
          <w:rFonts w:ascii="PT Astra Serif" w:hAnsi="PT Astra Serif" w:cs="PT Astra Serif"/>
        </w:rPr>
        <w:t>культурного наследия регионального значения и находящегося»</w:t>
      </w:r>
      <w:r w:rsidR="001355E9" w:rsidRPr="007202F3">
        <w:rPr>
          <w:rFonts w:ascii="PT Astra Serif" w:hAnsi="PT Astra Serif" w:cs="PT Astra Serif"/>
        </w:rPr>
        <w:t>;</w:t>
      </w:r>
    </w:p>
    <w:p w:rsidR="00154D90" w:rsidRPr="007202F3" w:rsidRDefault="001355E9" w:rsidP="001355E9">
      <w:pPr>
        <w:pStyle w:val="a3"/>
        <w:numPr>
          <w:ilvl w:val="0"/>
          <w:numId w:val="5"/>
        </w:numPr>
        <w:jc w:val="both"/>
        <w:rPr>
          <w:rFonts w:ascii="PT Astra Serif" w:hAnsi="PT Astra Serif"/>
          <w:sz w:val="24"/>
          <w:szCs w:val="24"/>
        </w:rPr>
      </w:pPr>
      <w:r w:rsidRPr="007202F3">
        <w:rPr>
          <w:rFonts w:ascii="PT Astra Serif" w:hAnsi="PT Astra Serif"/>
          <w:sz w:val="24"/>
          <w:szCs w:val="24"/>
        </w:rPr>
        <w:t xml:space="preserve">абзац </w:t>
      </w:r>
      <w:r w:rsidR="00B814C5" w:rsidRPr="007202F3">
        <w:rPr>
          <w:rFonts w:ascii="PT Astra Serif" w:hAnsi="PT Astra Serif"/>
          <w:sz w:val="24"/>
          <w:szCs w:val="24"/>
        </w:rPr>
        <w:t>первый</w:t>
      </w:r>
      <w:r w:rsidRPr="007202F3">
        <w:rPr>
          <w:rFonts w:ascii="PT Astra Serif" w:hAnsi="PT Astra Serif"/>
          <w:sz w:val="24"/>
          <w:szCs w:val="24"/>
        </w:rPr>
        <w:t xml:space="preserve"> </w:t>
      </w:r>
      <w:r w:rsidR="00DC46EB" w:rsidRPr="007202F3">
        <w:rPr>
          <w:rFonts w:ascii="PT Astra Serif" w:hAnsi="PT Astra Serif"/>
          <w:sz w:val="24"/>
          <w:szCs w:val="24"/>
        </w:rPr>
        <w:t>п</w:t>
      </w:r>
      <w:r w:rsidR="00154D90" w:rsidRPr="007202F3">
        <w:rPr>
          <w:rFonts w:ascii="PT Astra Serif" w:hAnsi="PT Astra Serif"/>
          <w:sz w:val="24"/>
          <w:szCs w:val="24"/>
        </w:rPr>
        <w:t>ункт</w:t>
      </w:r>
      <w:r w:rsidRPr="007202F3">
        <w:rPr>
          <w:rFonts w:ascii="PT Astra Serif" w:hAnsi="PT Astra Serif"/>
          <w:sz w:val="24"/>
          <w:szCs w:val="24"/>
        </w:rPr>
        <w:t>а</w:t>
      </w:r>
      <w:r w:rsidR="00154D90" w:rsidRPr="007202F3">
        <w:rPr>
          <w:rFonts w:ascii="PT Astra Serif" w:hAnsi="PT Astra Serif"/>
          <w:sz w:val="24"/>
          <w:szCs w:val="24"/>
        </w:rPr>
        <w:t xml:space="preserve"> 1 </w:t>
      </w:r>
      <w:r w:rsidRPr="007202F3">
        <w:rPr>
          <w:rFonts w:ascii="PT Astra Serif" w:hAnsi="PT Astra Serif"/>
          <w:sz w:val="24"/>
          <w:szCs w:val="24"/>
        </w:rPr>
        <w:t xml:space="preserve">решения </w:t>
      </w:r>
      <w:r w:rsidR="00FA38C4" w:rsidRPr="007202F3">
        <w:rPr>
          <w:rFonts w:ascii="PT Astra Serif" w:hAnsi="PT Astra Serif"/>
          <w:sz w:val="24"/>
          <w:szCs w:val="24"/>
        </w:rPr>
        <w:t>изложить</w:t>
      </w:r>
      <w:r w:rsidR="00AD1409" w:rsidRPr="007202F3">
        <w:rPr>
          <w:rFonts w:ascii="PT Astra Serif" w:hAnsi="PT Astra Serif"/>
          <w:sz w:val="24"/>
          <w:szCs w:val="24"/>
        </w:rPr>
        <w:t xml:space="preserve"> в новой редакции</w:t>
      </w:r>
      <w:r w:rsidR="00154D90" w:rsidRPr="007202F3">
        <w:rPr>
          <w:rFonts w:ascii="PT Astra Serif" w:hAnsi="PT Astra Serif"/>
          <w:sz w:val="24"/>
          <w:szCs w:val="24"/>
        </w:rPr>
        <w:t>:</w:t>
      </w:r>
    </w:p>
    <w:p w:rsidR="00154D90" w:rsidRPr="007202F3" w:rsidRDefault="006C7BF8" w:rsidP="009F533D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  <w:lang w:eastAsia="ru-RU"/>
        </w:rPr>
      </w:pPr>
      <w:r w:rsidRPr="007202F3">
        <w:rPr>
          <w:rFonts w:ascii="PT Astra Serif" w:hAnsi="PT Astra Serif"/>
          <w:sz w:val="24"/>
          <w:szCs w:val="24"/>
          <w:lang w:eastAsia="ru-RU"/>
        </w:rPr>
        <w:t>«1</w:t>
      </w:r>
      <w:r w:rsidR="000C4805" w:rsidRPr="007202F3">
        <w:rPr>
          <w:rFonts w:ascii="PT Astra Serif" w:hAnsi="PT Astra Serif"/>
          <w:sz w:val="24"/>
          <w:szCs w:val="24"/>
          <w:lang w:eastAsia="ru-RU"/>
        </w:rPr>
        <w:t>.</w:t>
      </w:r>
      <w:r w:rsidRPr="007202F3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154D90" w:rsidRPr="007202F3">
        <w:rPr>
          <w:rFonts w:ascii="PT Astra Serif" w:hAnsi="PT Astra Serif"/>
          <w:sz w:val="24"/>
          <w:szCs w:val="24"/>
          <w:lang w:eastAsia="ru-RU"/>
        </w:rPr>
        <w:t xml:space="preserve">Передать в аренду посредством проведения аукциона, открытого по составу участников, сроком на 49 (сорок девять) лет по начальной цене 1 (один) рубль в год без учета НДС за один объект культурного наследия: «Жилой дом с торг. залом Д.Ф. Богородицкой», </w:t>
      </w:r>
      <w:r w:rsidR="00154D90" w:rsidRPr="007202F3">
        <w:rPr>
          <w:rFonts w:ascii="PT Astra Serif" w:hAnsi="PT Astra Serif"/>
          <w:sz w:val="24"/>
          <w:szCs w:val="24"/>
          <w:lang w:val="en-US" w:eastAsia="ru-RU"/>
        </w:rPr>
        <w:t>XIX</w:t>
      </w:r>
      <w:r w:rsidR="00154D90" w:rsidRPr="007202F3">
        <w:rPr>
          <w:rFonts w:ascii="PT Astra Serif" w:hAnsi="PT Astra Serif"/>
          <w:sz w:val="24"/>
          <w:szCs w:val="24"/>
          <w:lang w:eastAsia="ru-RU"/>
        </w:rPr>
        <w:t xml:space="preserve"> в., Тульская область, г. Тула, ул. Пирогова, д.24, лит. А, А1, являющийся объектом культурного наследия регионального значения и отнесенный к объектам культурного наследия, находящимся в неудовлетворительном состоянии: нежилое здание с кадастровым номером 71:30:050203:541, расположенное по адресу: Тульская область, г. Тула, Центральный район, ул. Пирогова, д.24, в целях использования: в качестве объектов торговли, организации общественного питания, гостиницы, делового управления</w:t>
      </w:r>
      <w:r w:rsidR="00B814C5" w:rsidRPr="007202F3">
        <w:rPr>
          <w:rFonts w:ascii="PT Astra Serif" w:hAnsi="PT Astra Serif"/>
          <w:sz w:val="24"/>
          <w:szCs w:val="24"/>
          <w:lang w:eastAsia="ru-RU"/>
        </w:rPr>
        <w:t>.</w:t>
      </w:r>
      <w:r w:rsidR="002B3A90" w:rsidRPr="007202F3">
        <w:rPr>
          <w:rFonts w:ascii="PT Astra Serif" w:hAnsi="PT Astra Serif"/>
          <w:sz w:val="24"/>
          <w:szCs w:val="24"/>
          <w:lang w:eastAsia="ru-RU"/>
        </w:rPr>
        <w:t>».</w:t>
      </w:r>
    </w:p>
    <w:p w:rsidR="0013402B" w:rsidRPr="00B814C5" w:rsidRDefault="00DC46EB" w:rsidP="009F533D">
      <w:pPr>
        <w:pStyle w:val="a3"/>
        <w:ind w:firstLine="709"/>
        <w:jc w:val="both"/>
        <w:rPr>
          <w:rFonts w:ascii="PT Astra Serif" w:hAnsi="PT Astra Serif"/>
          <w:sz w:val="24"/>
          <w:szCs w:val="24"/>
        </w:rPr>
      </w:pPr>
      <w:r w:rsidRPr="007202F3">
        <w:rPr>
          <w:rFonts w:ascii="PT Astra Serif" w:hAnsi="PT Astra Serif"/>
          <w:sz w:val="24"/>
          <w:szCs w:val="24"/>
        </w:rPr>
        <w:t>2</w:t>
      </w:r>
      <w:r w:rsidR="00320665" w:rsidRPr="007202F3">
        <w:rPr>
          <w:rFonts w:ascii="PT Astra Serif" w:hAnsi="PT Astra Serif"/>
          <w:sz w:val="24"/>
          <w:szCs w:val="24"/>
        </w:rPr>
        <w:t>.</w:t>
      </w:r>
      <w:r w:rsidR="00744CEC" w:rsidRPr="007202F3">
        <w:rPr>
          <w:rFonts w:ascii="PT Astra Serif" w:hAnsi="PT Astra Serif"/>
          <w:sz w:val="24"/>
          <w:szCs w:val="24"/>
        </w:rPr>
        <w:t xml:space="preserve"> </w:t>
      </w:r>
      <w:r w:rsidR="0013402B" w:rsidRPr="007202F3">
        <w:rPr>
          <w:rFonts w:ascii="PT Astra Serif" w:hAnsi="PT Astra Serif"/>
          <w:sz w:val="24"/>
          <w:szCs w:val="24"/>
        </w:rPr>
        <w:t xml:space="preserve">Разместить настоящее решение </w:t>
      </w:r>
      <w:r w:rsidR="0013402B" w:rsidRPr="00B814C5">
        <w:rPr>
          <w:rFonts w:ascii="PT Astra Serif" w:hAnsi="PT Astra Serif"/>
          <w:sz w:val="24"/>
          <w:szCs w:val="24"/>
        </w:rPr>
        <w:t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</w:t>
      </w:r>
      <w:r w:rsidR="001E5254" w:rsidRPr="00B814C5">
        <w:rPr>
          <w:rFonts w:ascii="PT Astra Serif" w:hAnsi="PT Astra Serif"/>
          <w:sz w:val="24"/>
          <w:szCs w:val="24"/>
        </w:rPr>
        <w:t xml:space="preserve">, </w:t>
      </w:r>
      <w:r w:rsidR="0013402B" w:rsidRPr="00B814C5">
        <w:rPr>
          <w:rFonts w:ascii="PT Astra Serif" w:hAnsi="PT Astra Serif"/>
          <w:sz w:val="24"/>
          <w:szCs w:val="24"/>
        </w:rPr>
        <w:t xml:space="preserve">на официальных сайтах </w:t>
      </w:r>
      <w:r w:rsidR="00744CEC" w:rsidRPr="00B814C5">
        <w:rPr>
          <w:rFonts w:ascii="PT Astra Serif" w:hAnsi="PT Astra Serif"/>
          <w:sz w:val="24"/>
          <w:szCs w:val="24"/>
        </w:rPr>
        <w:t>му</w:t>
      </w:r>
      <w:r w:rsidR="00862CF2" w:rsidRPr="00B814C5">
        <w:rPr>
          <w:rFonts w:ascii="PT Astra Serif" w:hAnsi="PT Astra Serif"/>
          <w:sz w:val="24"/>
          <w:szCs w:val="24"/>
        </w:rPr>
        <w:t>ниципального образования город Т</w:t>
      </w:r>
      <w:r w:rsidR="00744CEC" w:rsidRPr="00B814C5">
        <w:rPr>
          <w:rFonts w:ascii="PT Astra Serif" w:hAnsi="PT Astra Serif"/>
          <w:sz w:val="24"/>
          <w:szCs w:val="24"/>
        </w:rPr>
        <w:t xml:space="preserve">ула </w:t>
      </w:r>
      <w:r w:rsidR="0013402B" w:rsidRPr="00B814C5">
        <w:rPr>
          <w:rFonts w:ascii="PT Astra Serif" w:hAnsi="PT Astra Serif"/>
          <w:sz w:val="24"/>
          <w:szCs w:val="24"/>
        </w:rPr>
        <w:t xml:space="preserve">и администрации города Тулы в информационно-телекоммуникационной сети </w:t>
      </w:r>
      <w:r w:rsidR="007202F3">
        <w:rPr>
          <w:rFonts w:ascii="PT Astra Serif" w:hAnsi="PT Astra Serif"/>
          <w:sz w:val="24"/>
          <w:szCs w:val="24"/>
        </w:rPr>
        <w:t>«</w:t>
      </w:r>
      <w:r w:rsidR="0013402B" w:rsidRPr="00B814C5">
        <w:rPr>
          <w:rFonts w:ascii="PT Astra Serif" w:hAnsi="PT Astra Serif"/>
          <w:sz w:val="24"/>
          <w:szCs w:val="24"/>
        </w:rPr>
        <w:t>Интернет</w:t>
      </w:r>
      <w:r w:rsidR="007202F3">
        <w:rPr>
          <w:rFonts w:ascii="PT Astra Serif" w:hAnsi="PT Astra Serif"/>
          <w:sz w:val="24"/>
          <w:szCs w:val="24"/>
        </w:rPr>
        <w:t>»</w:t>
      </w:r>
      <w:r w:rsidR="0013402B" w:rsidRPr="00B814C5">
        <w:rPr>
          <w:rFonts w:ascii="PT Astra Serif" w:hAnsi="PT Astra Serif"/>
          <w:sz w:val="24"/>
          <w:szCs w:val="24"/>
        </w:rPr>
        <w:t>.</w:t>
      </w:r>
    </w:p>
    <w:p w:rsidR="0013402B" w:rsidRPr="00B814C5" w:rsidRDefault="00DC46EB" w:rsidP="009F533D">
      <w:pPr>
        <w:pStyle w:val="a3"/>
        <w:ind w:firstLine="709"/>
        <w:jc w:val="both"/>
        <w:rPr>
          <w:rFonts w:ascii="PT Astra Serif" w:hAnsi="PT Astra Serif"/>
          <w:sz w:val="24"/>
          <w:szCs w:val="24"/>
        </w:rPr>
      </w:pPr>
      <w:r w:rsidRPr="00B814C5">
        <w:rPr>
          <w:rFonts w:ascii="PT Astra Serif" w:hAnsi="PT Astra Serif"/>
          <w:sz w:val="24"/>
          <w:szCs w:val="24"/>
        </w:rPr>
        <w:t>3</w:t>
      </w:r>
      <w:r w:rsidR="00744CEC" w:rsidRPr="00B814C5">
        <w:rPr>
          <w:rFonts w:ascii="PT Astra Serif" w:hAnsi="PT Astra Serif"/>
          <w:sz w:val="24"/>
          <w:szCs w:val="24"/>
        </w:rPr>
        <w:t xml:space="preserve">. </w:t>
      </w:r>
      <w:r w:rsidR="0013402B" w:rsidRPr="00B814C5">
        <w:rPr>
          <w:rFonts w:ascii="PT Astra Serif" w:hAnsi="PT Astra Serif"/>
          <w:sz w:val="24"/>
          <w:szCs w:val="24"/>
        </w:rPr>
        <w:t>Решение вступает в силу со дня его принятия.</w:t>
      </w:r>
    </w:p>
    <w:p w:rsidR="0013402B" w:rsidRDefault="0013402B" w:rsidP="009F5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B5433" w:rsidRPr="00B814C5" w:rsidRDefault="003B5433" w:rsidP="009F5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3402B" w:rsidRPr="00B814C5" w:rsidRDefault="0013402B" w:rsidP="009F5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814C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Глава муниципального </w:t>
      </w:r>
    </w:p>
    <w:p w:rsidR="009F533D" w:rsidRPr="00B814C5" w:rsidRDefault="0013402B" w:rsidP="009F5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814C5">
        <w:rPr>
          <w:rFonts w:ascii="PT Astra Serif" w:eastAsia="Times New Roman" w:hAnsi="PT Astra Serif" w:cs="Times New Roman"/>
          <w:sz w:val="24"/>
          <w:szCs w:val="24"/>
          <w:lang w:eastAsia="ru-RU"/>
        </w:rPr>
        <w:t>образования город Тула</w:t>
      </w:r>
      <w:r w:rsidRPr="00B814C5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B814C5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B814C5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B814C5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B814C5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B814C5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  <w:t xml:space="preserve">     </w:t>
      </w:r>
      <w:r w:rsidR="004421C3" w:rsidRPr="00B814C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   </w:t>
      </w:r>
      <w:r w:rsidRPr="00B814C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</w:t>
      </w:r>
      <w:r w:rsidR="00320665" w:rsidRPr="00B814C5">
        <w:rPr>
          <w:rFonts w:ascii="PT Astra Serif" w:eastAsia="Times New Roman" w:hAnsi="PT Astra Serif" w:cs="Times New Roman"/>
          <w:sz w:val="24"/>
          <w:szCs w:val="24"/>
          <w:lang w:eastAsia="ru-RU"/>
        </w:rPr>
        <w:t>А.А. Эрк</w:t>
      </w:r>
    </w:p>
    <w:sectPr w:rsidR="009F533D" w:rsidRPr="00B814C5" w:rsidSect="003B5433">
      <w:headerReference w:type="default" r:id="rId9"/>
      <w:pgSz w:w="11906" w:h="16838"/>
      <w:pgMar w:top="964" w:right="567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668" w:rsidRDefault="00875668" w:rsidP="0013402B">
      <w:pPr>
        <w:spacing w:after="0" w:line="240" w:lineRule="auto"/>
      </w:pPr>
      <w:r>
        <w:separator/>
      </w:r>
    </w:p>
  </w:endnote>
  <w:endnote w:type="continuationSeparator" w:id="0">
    <w:p w:rsidR="00875668" w:rsidRDefault="00875668" w:rsidP="00134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668" w:rsidRDefault="00875668" w:rsidP="0013402B">
      <w:pPr>
        <w:spacing w:after="0" w:line="240" w:lineRule="auto"/>
      </w:pPr>
      <w:r>
        <w:separator/>
      </w:r>
    </w:p>
  </w:footnote>
  <w:footnote w:type="continuationSeparator" w:id="0">
    <w:p w:rsidR="00875668" w:rsidRDefault="00875668" w:rsidP="00134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482008"/>
      <w:docPartObj>
        <w:docPartGallery w:val="Page Numbers (Top of Page)"/>
        <w:docPartUnique/>
      </w:docPartObj>
    </w:sdtPr>
    <w:sdtEndPr/>
    <w:sdtContent>
      <w:p w:rsidR="0013402B" w:rsidRDefault="0013402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5433">
          <w:rPr>
            <w:noProof/>
          </w:rPr>
          <w:t>2</w:t>
        </w:r>
        <w:r>
          <w:fldChar w:fldCharType="end"/>
        </w:r>
      </w:p>
    </w:sdtContent>
  </w:sdt>
  <w:p w:rsidR="0013402B" w:rsidRDefault="0013402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850DD"/>
    <w:multiLevelType w:val="hybridMultilevel"/>
    <w:tmpl w:val="F3D282AC"/>
    <w:lvl w:ilvl="0" w:tplc="FAA2BD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E06B60"/>
    <w:multiLevelType w:val="hybridMultilevel"/>
    <w:tmpl w:val="2CDA0A8E"/>
    <w:lvl w:ilvl="0" w:tplc="7E0CF16A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71D35"/>
    <w:multiLevelType w:val="hybridMultilevel"/>
    <w:tmpl w:val="FF32B1CA"/>
    <w:lvl w:ilvl="0" w:tplc="7E0CF16A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F154C4B"/>
    <w:multiLevelType w:val="hybridMultilevel"/>
    <w:tmpl w:val="6F102410"/>
    <w:lvl w:ilvl="0" w:tplc="0AD87A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3CB2A76"/>
    <w:multiLevelType w:val="hybridMultilevel"/>
    <w:tmpl w:val="F1DE561C"/>
    <w:lvl w:ilvl="0" w:tplc="C5B06DE0">
      <w:start w:val="1"/>
      <w:numFmt w:val="decimal"/>
      <w:lvlText w:val="%1."/>
      <w:lvlJc w:val="left"/>
      <w:pPr>
        <w:ind w:left="1069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6D4"/>
    <w:rsid w:val="00007BD4"/>
    <w:rsid w:val="00043949"/>
    <w:rsid w:val="00066828"/>
    <w:rsid w:val="00074C2B"/>
    <w:rsid w:val="0007538F"/>
    <w:rsid w:val="00086FD1"/>
    <w:rsid w:val="000C4805"/>
    <w:rsid w:val="000E29B3"/>
    <w:rsid w:val="000E62F5"/>
    <w:rsid w:val="00104EAE"/>
    <w:rsid w:val="0013402B"/>
    <w:rsid w:val="001355E9"/>
    <w:rsid w:val="00154D90"/>
    <w:rsid w:val="00155990"/>
    <w:rsid w:val="00156EB4"/>
    <w:rsid w:val="00157148"/>
    <w:rsid w:val="00174061"/>
    <w:rsid w:val="001C299D"/>
    <w:rsid w:val="001E5254"/>
    <w:rsid w:val="001E595A"/>
    <w:rsid w:val="001F7DE1"/>
    <w:rsid w:val="0021105A"/>
    <w:rsid w:val="002316EC"/>
    <w:rsid w:val="0024742A"/>
    <w:rsid w:val="00270035"/>
    <w:rsid w:val="00274B0A"/>
    <w:rsid w:val="002854CD"/>
    <w:rsid w:val="00296BF1"/>
    <w:rsid w:val="00297A8E"/>
    <w:rsid w:val="002B3A90"/>
    <w:rsid w:val="002B3B69"/>
    <w:rsid w:val="002C5A4F"/>
    <w:rsid w:val="002C7A16"/>
    <w:rsid w:val="002C7D0C"/>
    <w:rsid w:val="002E69A3"/>
    <w:rsid w:val="00300FEF"/>
    <w:rsid w:val="00320665"/>
    <w:rsid w:val="003273EB"/>
    <w:rsid w:val="003512C3"/>
    <w:rsid w:val="003953F1"/>
    <w:rsid w:val="003B5433"/>
    <w:rsid w:val="003C7211"/>
    <w:rsid w:val="003E4179"/>
    <w:rsid w:val="004421C3"/>
    <w:rsid w:val="00442B87"/>
    <w:rsid w:val="004467F2"/>
    <w:rsid w:val="004644D7"/>
    <w:rsid w:val="0046537B"/>
    <w:rsid w:val="00466E88"/>
    <w:rsid w:val="004A4630"/>
    <w:rsid w:val="004D0642"/>
    <w:rsid w:val="004E72DA"/>
    <w:rsid w:val="005013C2"/>
    <w:rsid w:val="00534938"/>
    <w:rsid w:val="005649A2"/>
    <w:rsid w:val="0059306A"/>
    <w:rsid w:val="005B02CC"/>
    <w:rsid w:val="005E0354"/>
    <w:rsid w:val="00643981"/>
    <w:rsid w:val="006634BA"/>
    <w:rsid w:val="00670F76"/>
    <w:rsid w:val="006723FF"/>
    <w:rsid w:val="006945EB"/>
    <w:rsid w:val="00697F46"/>
    <w:rsid w:val="006B6D9B"/>
    <w:rsid w:val="006C7BF8"/>
    <w:rsid w:val="006F28CB"/>
    <w:rsid w:val="00711256"/>
    <w:rsid w:val="007130E0"/>
    <w:rsid w:val="00716CED"/>
    <w:rsid w:val="0071767F"/>
    <w:rsid w:val="007202F3"/>
    <w:rsid w:val="00744CEC"/>
    <w:rsid w:val="0076314B"/>
    <w:rsid w:val="00764E76"/>
    <w:rsid w:val="0076725F"/>
    <w:rsid w:val="007813A6"/>
    <w:rsid w:val="007A4149"/>
    <w:rsid w:val="007E366B"/>
    <w:rsid w:val="007E46D4"/>
    <w:rsid w:val="00804B80"/>
    <w:rsid w:val="008277AA"/>
    <w:rsid w:val="00862CF2"/>
    <w:rsid w:val="00875668"/>
    <w:rsid w:val="008B468E"/>
    <w:rsid w:val="008F00A7"/>
    <w:rsid w:val="00923E97"/>
    <w:rsid w:val="00942AE1"/>
    <w:rsid w:val="009969AE"/>
    <w:rsid w:val="009F533D"/>
    <w:rsid w:val="00A143AF"/>
    <w:rsid w:val="00A626FE"/>
    <w:rsid w:val="00A846B2"/>
    <w:rsid w:val="00A94EF9"/>
    <w:rsid w:val="00A9580D"/>
    <w:rsid w:val="00AD1409"/>
    <w:rsid w:val="00AD655E"/>
    <w:rsid w:val="00B00461"/>
    <w:rsid w:val="00B038DA"/>
    <w:rsid w:val="00B3148D"/>
    <w:rsid w:val="00B420ED"/>
    <w:rsid w:val="00B622A7"/>
    <w:rsid w:val="00B65D84"/>
    <w:rsid w:val="00B814C5"/>
    <w:rsid w:val="00B832FF"/>
    <w:rsid w:val="00B90218"/>
    <w:rsid w:val="00BC0729"/>
    <w:rsid w:val="00BF1E0D"/>
    <w:rsid w:val="00C16D97"/>
    <w:rsid w:val="00C41A00"/>
    <w:rsid w:val="00C61F9C"/>
    <w:rsid w:val="00C74B18"/>
    <w:rsid w:val="00CE3BC5"/>
    <w:rsid w:val="00D01972"/>
    <w:rsid w:val="00D115AC"/>
    <w:rsid w:val="00D72E34"/>
    <w:rsid w:val="00D86F3B"/>
    <w:rsid w:val="00DC46EB"/>
    <w:rsid w:val="00DE45BC"/>
    <w:rsid w:val="00DF0B64"/>
    <w:rsid w:val="00E3528C"/>
    <w:rsid w:val="00E453E5"/>
    <w:rsid w:val="00E5005C"/>
    <w:rsid w:val="00E84743"/>
    <w:rsid w:val="00ED29F1"/>
    <w:rsid w:val="00ED317B"/>
    <w:rsid w:val="00EE510C"/>
    <w:rsid w:val="00EE59F1"/>
    <w:rsid w:val="00F17260"/>
    <w:rsid w:val="00F42407"/>
    <w:rsid w:val="00F55D4D"/>
    <w:rsid w:val="00F63539"/>
    <w:rsid w:val="00F87357"/>
    <w:rsid w:val="00F94DAA"/>
    <w:rsid w:val="00FA38C4"/>
    <w:rsid w:val="00FA6B0A"/>
    <w:rsid w:val="00FC730D"/>
    <w:rsid w:val="00FF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3FF70-AE24-41A0-955F-50784532C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6D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2C7D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D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3402B"/>
    <w:pPr>
      <w:spacing w:after="0" w:line="240" w:lineRule="auto"/>
      <w:ind w:firstLine="851"/>
    </w:pPr>
    <w:rPr>
      <w:rFonts w:ascii="Bookman Old Style" w:eastAsia="Times New Roman" w:hAnsi="Bookman Old Style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3402B"/>
    <w:rPr>
      <w:rFonts w:ascii="Bookman Old Style" w:eastAsia="Times New Roman" w:hAnsi="Bookman Old Style" w:cs="Times New Roman"/>
      <w:sz w:val="28"/>
      <w:szCs w:val="20"/>
      <w:lang w:eastAsia="ru-RU"/>
    </w:rPr>
  </w:style>
  <w:style w:type="paragraph" w:styleId="a5">
    <w:name w:val="Block Text"/>
    <w:basedOn w:val="a"/>
    <w:unhideWhenUsed/>
    <w:rsid w:val="0013402B"/>
    <w:pPr>
      <w:spacing w:after="0" w:line="240" w:lineRule="auto"/>
      <w:ind w:left="426" w:right="453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13402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34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3402B"/>
  </w:style>
  <w:style w:type="paragraph" w:styleId="a9">
    <w:name w:val="footer"/>
    <w:basedOn w:val="a"/>
    <w:link w:val="aa"/>
    <w:uiPriority w:val="99"/>
    <w:unhideWhenUsed/>
    <w:rsid w:val="00134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3402B"/>
  </w:style>
  <w:style w:type="paragraph" w:styleId="ab">
    <w:name w:val="No Spacing"/>
    <w:basedOn w:val="a"/>
    <w:link w:val="ac"/>
    <w:uiPriority w:val="1"/>
    <w:qFormat/>
    <w:rsid w:val="0013402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Без интервала Знак"/>
    <w:link w:val="ab"/>
    <w:uiPriority w:val="1"/>
    <w:locked/>
    <w:rsid w:val="001340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qFormat/>
    <w:rsid w:val="00154D9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0C4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C480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C7D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C7D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0">
    <w:name w:val="caption"/>
    <w:aliases w:val="Табл"/>
    <w:basedOn w:val="a"/>
    <w:next w:val="a"/>
    <w:semiHidden/>
    <w:unhideWhenUsed/>
    <w:qFormat/>
    <w:rsid w:val="002C7D0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1B214-E6FF-4856-AC0D-0D910C03A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Елагина Мария Юрьевна</dc:creator>
  <cp:keywords/>
  <dc:description/>
  <cp:lastModifiedBy>Пользователь Windows</cp:lastModifiedBy>
  <cp:revision>4</cp:revision>
  <cp:lastPrinted>2025-04-05T12:11:00Z</cp:lastPrinted>
  <dcterms:created xsi:type="dcterms:W3CDTF">2025-04-21T07:56:00Z</dcterms:created>
  <dcterms:modified xsi:type="dcterms:W3CDTF">2025-04-24T06:35:00Z</dcterms:modified>
</cp:coreProperties>
</file>