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812" w:rsidRDefault="001D6812" w:rsidP="001D6812">
      <w:pPr>
        <w:spacing w:after="0" w:line="240" w:lineRule="auto"/>
        <w:jc w:val="center"/>
        <w:rPr>
          <w:rFonts w:ascii="Arial" w:hAnsi="Arial" w:cs="Arial"/>
          <w:b/>
          <w:bCs/>
          <w:sz w:val="32"/>
          <w:szCs w:val="32"/>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D6812" w:rsidRPr="001D6812" w:rsidRDefault="001D6812" w:rsidP="001D6812">
      <w:pPr>
        <w:pStyle w:val="a4"/>
        <w:tabs>
          <w:tab w:val="left" w:pos="0"/>
        </w:tabs>
        <w:spacing w:after="0" w:line="240" w:lineRule="auto"/>
        <w:jc w:val="center"/>
        <w:rPr>
          <w:rFonts w:ascii="Arial" w:hAnsi="Arial" w:cs="Arial"/>
          <w:b/>
          <w:bCs/>
          <w:color w:val="auto"/>
          <w:sz w:val="32"/>
          <w:szCs w:val="32"/>
        </w:rPr>
      </w:pPr>
      <w:r w:rsidRPr="001D6812">
        <w:rPr>
          <w:rFonts w:ascii="Arial" w:hAnsi="Arial" w:cs="Arial"/>
          <w:b/>
          <w:color w:val="auto"/>
          <w:sz w:val="32"/>
          <w:szCs w:val="32"/>
        </w:rPr>
        <w:t xml:space="preserve">Т у л ь с </w:t>
      </w:r>
      <w:proofErr w:type="gramStart"/>
      <w:r w:rsidRPr="001D6812">
        <w:rPr>
          <w:rFonts w:ascii="Arial" w:hAnsi="Arial" w:cs="Arial"/>
          <w:b/>
          <w:color w:val="auto"/>
          <w:sz w:val="32"/>
          <w:szCs w:val="32"/>
        </w:rPr>
        <w:t>к</w:t>
      </w:r>
      <w:proofErr w:type="gramEnd"/>
      <w:r w:rsidRPr="001D6812">
        <w:rPr>
          <w:rFonts w:ascii="Arial" w:hAnsi="Arial" w:cs="Arial"/>
          <w:b/>
          <w:color w:val="auto"/>
          <w:sz w:val="32"/>
          <w:szCs w:val="32"/>
        </w:rPr>
        <w:t xml:space="preserve"> а я   о б л а с т ь</w:t>
      </w:r>
    </w:p>
    <w:p w:rsidR="001D6812" w:rsidRPr="001D6812" w:rsidRDefault="001D6812" w:rsidP="001D6812">
      <w:pPr>
        <w:tabs>
          <w:tab w:val="left" w:pos="0"/>
          <w:tab w:val="left" w:pos="567"/>
          <w:tab w:val="left" w:pos="709"/>
        </w:tabs>
        <w:spacing w:after="0" w:line="240" w:lineRule="auto"/>
        <w:jc w:val="center"/>
        <w:rPr>
          <w:rFonts w:ascii="Arial" w:hAnsi="Arial" w:cs="Arial"/>
          <w:b/>
          <w:sz w:val="32"/>
          <w:szCs w:val="32"/>
        </w:rPr>
      </w:pPr>
      <w:r w:rsidRPr="001D6812">
        <w:rPr>
          <w:rFonts w:ascii="Arial" w:hAnsi="Arial" w:cs="Arial"/>
          <w:b/>
          <w:sz w:val="32"/>
          <w:szCs w:val="32"/>
        </w:rPr>
        <w:t>Муниципальное образование город Тула</w:t>
      </w:r>
    </w:p>
    <w:p w:rsidR="001D6812" w:rsidRPr="001D6812" w:rsidRDefault="001D6812" w:rsidP="001D6812">
      <w:pPr>
        <w:pStyle w:val="2"/>
        <w:tabs>
          <w:tab w:val="left" w:pos="0"/>
          <w:tab w:val="left" w:pos="567"/>
          <w:tab w:val="left" w:pos="709"/>
        </w:tabs>
        <w:spacing w:before="0" w:after="0" w:line="240" w:lineRule="auto"/>
        <w:jc w:val="center"/>
        <w:rPr>
          <w:rFonts w:ascii="Arial" w:eastAsia="MS Mincho" w:hAnsi="Arial" w:cs="Arial"/>
          <w:b/>
          <w:color w:val="auto"/>
          <w:sz w:val="32"/>
          <w:szCs w:val="32"/>
        </w:rPr>
      </w:pPr>
      <w:r w:rsidRPr="001D6812">
        <w:rPr>
          <w:rFonts w:ascii="Arial" w:eastAsia="MS Mincho" w:hAnsi="Arial" w:cs="Arial"/>
          <w:b/>
          <w:color w:val="auto"/>
          <w:sz w:val="32"/>
          <w:szCs w:val="32"/>
        </w:rPr>
        <w:t>Тульская городская Дума</w:t>
      </w:r>
    </w:p>
    <w:p w:rsidR="001D6812" w:rsidRPr="001D6812" w:rsidRDefault="001D6812" w:rsidP="001D6812">
      <w:pPr>
        <w:pStyle w:val="2"/>
        <w:tabs>
          <w:tab w:val="left" w:pos="0"/>
          <w:tab w:val="left" w:pos="567"/>
          <w:tab w:val="left" w:pos="709"/>
        </w:tabs>
        <w:spacing w:before="0" w:after="0" w:line="240" w:lineRule="auto"/>
        <w:jc w:val="center"/>
        <w:rPr>
          <w:rFonts w:ascii="Arial" w:eastAsia="MS Mincho" w:hAnsi="Arial" w:cs="Arial"/>
          <w:b/>
          <w:color w:val="auto"/>
          <w:sz w:val="32"/>
          <w:szCs w:val="32"/>
        </w:rPr>
      </w:pPr>
      <w:r w:rsidRPr="001D6812">
        <w:rPr>
          <w:rFonts w:ascii="Arial" w:eastAsia="Times New Roman" w:hAnsi="Arial" w:cs="Arial"/>
          <w:b/>
          <w:noProof/>
          <w:color w:val="auto"/>
          <w:sz w:val="28"/>
          <w:szCs w:val="28"/>
          <w:lang w:eastAsia="ru-RU"/>
        </w:rPr>
        <mc:AlternateContent>
          <mc:Choice Requires="wps">
            <w:drawing>
              <wp:anchor distT="4294967267" distB="4294967267" distL="114300" distR="114300" simplePos="0" relativeHeight="251659264" behindDoc="0" locked="0" layoutInCell="1" allowOverlap="1" wp14:anchorId="5F38396E" wp14:editId="0B000E2D">
                <wp:simplePos x="0" y="0"/>
                <wp:positionH relativeFrom="page">
                  <wp:posOffset>798830</wp:posOffset>
                </wp:positionH>
                <wp:positionV relativeFrom="paragraph">
                  <wp:posOffset>231139</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0A6D0" id="Прямая соединительная линия 2" o:spid="_x0000_s1026" style="position:absolute;z-index:251659264;visibility:visible;mso-wrap-style:square;mso-width-percent:0;mso-height-percent:0;mso-wrap-distance-left:9pt;mso-wrap-distance-top:-81e-5mm;mso-wrap-distance-right:9pt;mso-wrap-distance-bottom:-81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1D6812">
        <w:rPr>
          <w:rFonts w:ascii="Arial" w:eastAsia="MS Mincho" w:hAnsi="Arial" w:cs="Arial"/>
          <w:b/>
          <w:color w:val="auto"/>
          <w:sz w:val="32"/>
          <w:szCs w:val="32"/>
        </w:rPr>
        <w:t>7-го созыва</w:t>
      </w:r>
    </w:p>
    <w:p w:rsidR="001D6812" w:rsidRPr="001D6812" w:rsidRDefault="001D6812" w:rsidP="001D6812">
      <w:pPr>
        <w:tabs>
          <w:tab w:val="left" w:pos="0"/>
        </w:tabs>
        <w:spacing w:after="0" w:line="240" w:lineRule="auto"/>
        <w:jc w:val="center"/>
        <w:rPr>
          <w:rFonts w:ascii="Arial" w:eastAsia="MS Mincho" w:hAnsi="Arial" w:cs="Arial"/>
          <w:sz w:val="24"/>
          <w:szCs w:val="24"/>
        </w:rPr>
      </w:pPr>
      <w:r w:rsidRPr="001D6812">
        <w:rPr>
          <w:rFonts w:ascii="Arial" w:hAnsi="Arial" w:cs="Arial"/>
          <w:sz w:val="24"/>
          <w:szCs w:val="24"/>
        </w:rPr>
        <w:t>7-е очередное заседание</w:t>
      </w:r>
    </w:p>
    <w:p w:rsidR="001D6812" w:rsidRPr="001D6812" w:rsidRDefault="001D6812" w:rsidP="001D6812">
      <w:pPr>
        <w:pStyle w:val="1"/>
        <w:spacing w:before="0" w:after="0" w:line="240" w:lineRule="auto"/>
        <w:jc w:val="center"/>
        <w:rPr>
          <w:rFonts w:ascii="Arial" w:eastAsia="Calibri" w:hAnsi="Arial" w:cs="Arial"/>
          <w:b/>
          <w:color w:val="auto"/>
          <w:sz w:val="32"/>
          <w:szCs w:val="32"/>
        </w:rPr>
      </w:pPr>
      <w:r w:rsidRPr="001D6812">
        <w:rPr>
          <w:rFonts w:ascii="Arial" w:eastAsia="Calibri" w:hAnsi="Arial" w:cs="Arial"/>
          <w:b/>
          <w:color w:val="auto"/>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1D6812" w:rsidTr="001D6812">
        <w:trPr>
          <w:jc w:val="center"/>
        </w:trPr>
        <w:tc>
          <w:tcPr>
            <w:tcW w:w="4044" w:type="dxa"/>
            <w:hideMark/>
          </w:tcPr>
          <w:p w:rsidR="001D6812" w:rsidRDefault="001D6812" w:rsidP="001D6812">
            <w:pPr>
              <w:spacing w:after="0" w:line="240" w:lineRule="auto"/>
              <w:ind w:firstLine="709"/>
              <w:jc w:val="center"/>
              <w:rPr>
                <w:rFonts w:ascii="Arial" w:eastAsia="Times New Roman" w:hAnsi="Arial" w:cs="Arial"/>
                <w:sz w:val="32"/>
                <w:szCs w:val="32"/>
              </w:rPr>
            </w:pPr>
            <w:r>
              <w:rPr>
                <w:rFonts w:ascii="Arial" w:hAnsi="Arial" w:cs="Arial"/>
                <w:sz w:val="32"/>
                <w:szCs w:val="32"/>
              </w:rPr>
              <w:t>от 26 марта 2025 г.</w:t>
            </w:r>
          </w:p>
        </w:tc>
        <w:tc>
          <w:tcPr>
            <w:tcW w:w="1130" w:type="dxa"/>
          </w:tcPr>
          <w:p w:rsidR="001D6812" w:rsidRDefault="001D6812" w:rsidP="001D6812">
            <w:pPr>
              <w:spacing w:after="0" w:line="240" w:lineRule="auto"/>
              <w:ind w:firstLine="709"/>
              <w:jc w:val="center"/>
              <w:rPr>
                <w:rFonts w:ascii="Arial" w:hAnsi="Arial" w:cs="Arial"/>
                <w:color w:val="000000"/>
                <w:sz w:val="32"/>
                <w:szCs w:val="32"/>
              </w:rPr>
            </w:pPr>
          </w:p>
        </w:tc>
        <w:tc>
          <w:tcPr>
            <w:tcW w:w="1130" w:type="dxa"/>
          </w:tcPr>
          <w:p w:rsidR="001D6812" w:rsidRDefault="001D6812" w:rsidP="001D6812">
            <w:pPr>
              <w:spacing w:after="0" w:line="240" w:lineRule="auto"/>
              <w:ind w:firstLine="709"/>
              <w:jc w:val="center"/>
              <w:rPr>
                <w:rFonts w:ascii="Arial" w:hAnsi="Arial" w:cs="Arial"/>
                <w:sz w:val="32"/>
                <w:szCs w:val="32"/>
              </w:rPr>
            </w:pPr>
          </w:p>
        </w:tc>
        <w:tc>
          <w:tcPr>
            <w:tcW w:w="1130" w:type="dxa"/>
          </w:tcPr>
          <w:p w:rsidR="001D6812" w:rsidRDefault="001D6812" w:rsidP="001D6812">
            <w:pPr>
              <w:spacing w:after="0" w:line="240" w:lineRule="auto"/>
              <w:ind w:firstLine="709"/>
              <w:jc w:val="center"/>
              <w:rPr>
                <w:rFonts w:ascii="Arial" w:eastAsia="Times New Roman" w:hAnsi="Arial" w:cs="Arial"/>
                <w:sz w:val="32"/>
                <w:szCs w:val="32"/>
              </w:rPr>
            </w:pPr>
          </w:p>
        </w:tc>
        <w:tc>
          <w:tcPr>
            <w:tcW w:w="643" w:type="dxa"/>
          </w:tcPr>
          <w:p w:rsidR="001D6812" w:rsidRDefault="001D6812" w:rsidP="001D6812">
            <w:pPr>
              <w:spacing w:after="0" w:line="240" w:lineRule="auto"/>
              <w:ind w:firstLine="709"/>
              <w:jc w:val="center"/>
              <w:rPr>
                <w:rFonts w:ascii="Arial" w:hAnsi="Arial" w:cs="Arial"/>
                <w:sz w:val="32"/>
                <w:szCs w:val="32"/>
              </w:rPr>
            </w:pPr>
          </w:p>
        </w:tc>
        <w:tc>
          <w:tcPr>
            <w:tcW w:w="2987" w:type="dxa"/>
            <w:hideMark/>
          </w:tcPr>
          <w:p w:rsidR="001D6812" w:rsidRDefault="001D6812" w:rsidP="001D6812">
            <w:pPr>
              <w:spacing w:after="0" w:line="240" w:lineRule="auto"/>
              <w:ind w:firstLine="709"/>
              <w:jc w:val="center"/>
              <w:rPr>
                <w:rFonts w:ascii="Arial" w:hAnsi="Arial" w:cs="Arial"/>
                <w:sz w:val="32"/>
                <w:szCs w:val="32"/>
              </w:rPr>
            </w:pPr>
            <w:r>
              <w:rPr>
                <w:rFonts w:ascii="Arial" w:hAnsi="Arial" w:cs="Arial"/>
                <w:sz w:val="32"/>
                <w:szCs w:val="32"/>
              </w:rPr>
              <w:t>№ 7/140</w:t>
            </w:r>
          </w:p>
        </w:tc>
      </w:tr>
    </w:tbl>
    <w:p w:rsidR="006918D6" w:rsidRPr="000E2F52" w:rsidRDefault="006918D6" w:rsidP="001D6812">
      <w:pPr>
        <w:pStyle w:val="ConsNormal"/>
        <w:widowControl/>
        <w:ind w:firstLine="709"/>
        <w:jc w:val="both"/>
        <w:rPr>
          <w:rFonts w:ascii="PT Astra Serif" w:hAnsi="PT Astra Serif"/>
          <w:b/>
          <w:iCs/>
          <w:sz w:val="24"/>
          <w:szCs w:val="24"/>
        </w:rPr>
      </w:pPr>
    </w:p>
    <w:p w:rsidR="006918D6" w:rsidRPr="000E2F52" w:rsidRDefault="006918D6" w:rsidP="001D6812">
      <w:pPr>
        <w:pStyle w:val="ConsNormal"/>
        <w:widowControl/>
        <w:ind w:firstLine="0"/>
        <w:jc w:val="center"/>
        <w:rPr>
          <w:rFonts w:ascii="PT Astra Serif" w:hAnsi="PT Astra Serif"/>
          <w:sz w:val="24"/>
          <w:szCs w:val="24"/>
        </w:rPr>
      </w:pPr>
      <w:r w:rsidRPr="000E2F52">
        <w:rPr>
          <w:rFonts w:ascii="PT Astra Serif" w:hAnsi="PT Astra Serif"/>
          <w:b/>
          <w:iCs/>
          <w:sz w:val="24"/>
          <w:szCs w:val="24"/>
        </w:rPr>
        <w:t>Отчет о работе постоянной комиссии Тульской городской Думы по местному самоуправлению и межпартийному взаимодействию за 202</w:t>
      </w:r>
      <w:r w:rsidR="00230C2C" w:rsidRPr="000E2F52">
        <w:rPr>
          <w:rFonts w:ascii="PT Astra Serif" w:hAnsi="PT Astra Serif"/>
          <w:b/>
          <w:iCs/>
          <w:sz w:val="24"/>
          <w:szCs w:val="24"/>
        </w:rPr>
        <w:t>4</w:t>
      </w:r>
      <w:r w:rsidRPr="000E2F52">
        <w:rPr>
          <w:rFonts w:ascii="PT Astra Serif" w:hAnsi="PT Astra Serif"/>
          <w:b/>
          <w:iCs/>
          <w:sz w:val="24"/>
          <w:szCs w:val="24"/>
        </w:rPr>
        <w:t xml:space="preserve"> год</w:t>
      </w:r>
    </w:p>
    <w:p w:rsidR="006918D6" w:rsidRPr="000E2F52" w:rsidRDefault="006918D6" w:rsidP="001D6812">
      <w:pPr>
        <w:pStyle w:val="ConsNormal"/>
        <w:widowControl/>
        <w:ind w:firstLine="709"/>
        <w:jc w:val="both"/>
        <w:rPr>
          <w:rFonts w:ascii="PT Astra Serif" w:hAnsi="PT Astra Serif"/>
          <w:sz w:val="24"/>
          <w:szCs w:val="24"/>
        </w:rPr>
      </w:pPr>
    </w:p>
    <w:p w:rsidR="006918D6" w:rsidRPr="000E2F52" w:rsidRDefault="006918D6" w:rsidP="001D6812">
      <w:pPr>
        <w:pStyle w:val="ConsNormal"/>
        <w:widowControl/>
        <w:ind w:firstLine="709"/>
        <w:jc w:val="both"/>
        <w:rPr>
          <w:rFonts w:ascii="PT Astra Serif" w:hAnsi="PT Astra Serif"/>
          <w:color w:val="FF0000"/>
          <w:sz w:val="24"/>
          <w:szCs w:val="24"/>
        </w:rPr>
      </w:pPr>
      <w:r w:rsidRPr="000E2F52">
        <w:rPr>
          <w:rFonts w:ascii="PT Astra Serif" w:hAnsi="PT Astra Serif"/>
          <w:sz w:val="24"/>
          <w:szCs w:val="24"/>
        </w:rPr>
        <w:t>В соответствии</w:t>
      </w:r>
      <w:r w:rsidRPr="000E2F52">
        <w:rPr>
          <w:rFonts w:ascii="PT Astra Serif" w:hAnsi="PT Astra Serif"/>
          <w:color w:val="000000"/>
          <w:sz w:val="24"/>
          <w:szCs w:val="24"/>
        </w:rPr>
        <w:t xml:space="preserve">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w:t>
      </w:r>
      <w:r w:rsidR="00A31F66" w:rsidRPr="000E2F52">
        <w:rPr>
          <w:rFonts w:ascii="PT Astra Serif" w:hAnsi="PT Astra Serif"/>
          <w:color w:val="000000"/>
          <w:sz w:val="24"/>
          <w:szCs w:val="24"/>
        </w:rPr>
        <w:t xml:space="preserve">городской округ </w:t>
      </w:r>
      <w:r w:rsidRPr="000E2F52">
        <w:rPr>
          <w:rFonts w:ascii="PT Astra Serif" w:hAnsi="PT Astra Serif"/>
          <w:color w:val="000000"/>
          <w:sz w:val="24"/>
          <w:szCs w:val="24"/>
        </w:rPr>
        <w:t>город Тула,</w:t>
      </w:r>
      <w:r w:rsidRPr="000E2F52">
        <w:rPr>
          <w:rFonts w:ascii="PT Astra Serif" w:hAnsi="PT Astra Serif"/>
          <w:sz w:val="24"/>
          <w:szCs w:val="24"/>
        </w:rPr>
        <w:t xml:space="preserve"> п. 5.3.7 Регламента Тульской городской Думы Тульская городская Дума</w:t>
      </w:r>
      <w:r w:rsidRPr="000E2F52">
        <w:rPr>
          <w:rFonts w:ascii="PT Astra Serif" w:hAnsi="PT Astra Serif"/>
          <w:color w:val="FF0000"/>
          <w:sz w:val="24"/>
          <w:szCs w:val="24"/>
        </w:rPr>
        <w:t xml:space="preserve"> </w:t>
      </w:r>
    </w:p>
    <w:p w:rsidR="00230C2C" w:rsidRPr="000E2F52" w:rsidRDefault="00230C2C" w:rsidP="001D6812">
      <w:pPr>
        <w:pStyle w:val="ConsNormal"/>
        <w:widowControl/>
        <w:ind w:firstLine="709"/>
        <w:jc w:val="center"/>
        <w:rPr>
          <w:rFonts w:ascii="PT Astra Serif" w:hAnsi="PT Astra Serif"/>
          <w:sz w:val="24"/>
          <w:szCs w:val="24"/>
        </w:rPr>
      </w:pPr>
    </w:p>
    <w:p w:rsidR="006918D6" w:rsidRPr="000E2F52" w:rsidRDefault="006918D6" w:rsidP="001D6812">
      <w:pPr>
        <w:pStyle w:val="ConsNormal"/>
        <w:widowControl/>
        <w:ind w:firstLine="0"/>
        <w:jc w:val="center"/>
        <w:rPr>
          <w:rFonts w:ascii="PT Astra Serif" w:hAnsi="PT Astra Serif"/>
          <w:sz w:val="24"/>
          <w:szCs w:val="24"/>
        </w:rPr>
      </w:pPr>
      <w:r w:rsidRPr="000E2F52">
        <w:rPr>
          <w:rFonts w:ascii="PT Astra Serif" w:hAnsi="PT Astra Serif"/>
          <w:sz w:val="24"/>
          <w:szCs w:val="24"/>
        </w:rPr>
        <w:t>Р Е Ш И Л А:</w:t>
      </w:r>
    </w:p>
    <w:p w:rsidR="006918D6" w:rsidRPr="000E2F52" w:rsidRDefault="006918D6" w:rsidP="001D6812">
      <w:pPr>
        <w:pStyle w:val="ConsNormal"/>
        <w:widowControl/>
        <w:ind w:firstLine="709"/>
        <w:jc w:val="center"/>
        <w:rPr>
          <w:rFonts w:ascii="PT Astra Serif" w:hAnsi="PT Astra Serif"/>
          <w:sz w:val="24"/>
          <w:szCs w:val="24"/>
        </w:rPr>
      </w:pPr>
    </w:p>
    <w:p w:rsidR="006918D6" w:rsidRPr="000E2F52" w:rsidRDefault="006918D6" w:rsidP="001D6812">
      <w:pPr>
        <w:pStyle w:val="ConsNormal"/>
        <w:widowControl/>
        <w:tabs>
          <w:tab w:val="left" w:pos="851"/>
        </w:tabs>
        <w:ind w:firstLine="709"/>
        <w:jc w:val="both"/>
        <w:rPr>
          <w:rFonts w:ascii="PT Astra Serif" w:hAnsi="PT Astra Serif"/>
          <w:sz w:val="24"/>
          <w:szCs w:val="24"/>
        </w:rPr>
      </w:pPr>
      <w:r w:rsidRPr="000E2F52">
        <w:rPr>
          <w:rFonts w:ascii="PT Astra Serif" w:hAnsi="PT Astra Serif"/>
          <w:sz w:val="24"/>
          <w:szCs w:val="24"/>
        </w:rPr>
        <w:t xml:space="preserve">1. Принять к сведению отчет о работе </w:t>
      </w:r>
      <w:r w:rsidRPr="000E2F52">
        <w:rPr>
          <w:rFonts w:ascii="PT Astra Serif" w:hAnsi="PT Astra Serif"/>
          <w:sz w:val="24"/>
          <w:szCs w:val="24"/>
          <w:lang w:eastAsia="en-US"/>
        </w:rPr>
        <w:t xml:space="preserve">постоянной комиссии Тульской городской Думы </w:t>
      </w:r>
      <w:r w:rsidRPr="000E2F52">
        <w:rPr>
          <w:rFonts w:ascii="PT Astra Serif" w:hAnsi="PT Astra Serif"/>
          <w:sz w:val="24"/>
          <w:szCs w:val="24"/>
          <w:lang w:eastAsia="en-US"/>
        </w:rPr>
        <w:br/>
        <w:t>по местному самоуправлению и межпартийному взаимодействию за 202</w:t>
      </w:r>
      <w:r w:rsidR="00230C2C" w:rsidRPr="000E2F52">
        <w:rPr>
          <w:rFonts w:ascii="PT Astra Serif" w:hAnsi="PT Astra Serif"/>
          <w:sz w:val="24"/>
          <w:szCs w:val="24"/>
          <w:lang w:eastAsia="en-US"/>
        </w:rPr>
        <w:t>4</w:t>
      </w:r>
      <w:r w:rsidRPr="000E2F52">
        <w:rPr>
          <w:rFonts w:ascii="PT Astra Serif" w:hAnsi="PT Astra Serif"/>
          <w:sz w:val="24"/>
          <w:szCs w:val="24"/>
          <w:lang w:eastAsia="en-US"/>
        </w:rPr>
        <w:t xml:space="preserve"> год</w:t>
      </w:r>
      <w:r w:rsidRPr="000E2F52">
        <w:rPr>
          <w:rFonts w:ascii="PT Astra Serif" w:hAnsi="PT Astra Serif"/>
          <w:sz w:val="24"/>
          <w:szCs w:val="24"/>
        </w:rPr>
        <w:t xml:space="preserve"> (приложение).</w:t>
      </w:r>
    </w:p>
    <w:p w:rsidR="006918D6" w:rsidRPr="000E2F52" w:rsidRDefault="006918D6" w:rsidP="00483097">
      <w:pPr>
        <w:pStyle w:val="ConsNormal"/>
        <w:widowControl/>
        <w:tabs>
          <w:tab w:val="left" w:pos="851"/>
        </w:tabs>
        <w:ind w:firstLine="709"/>
        <w:jc w:val="both"/>
        <w:rPr>
          <w:rFonts w:ascii="PT Astra Serif" w:hAnsi="PT Astra Serif"/>
          <w:sz w:val="24"/>
          <w:szCs w:val="24"/>
        </w:rPr>
      </w:pPr>
      <w:r w:rsidRPr="000E2F52">
        <w:rPr>
          <w:rFonts w:ascii="PT Astra Serif" w:hAnsi="PT Astra Serif"/>
          <w:sz w:val="24"/>
          <w:szCs w:val="24"/>
        </w:rPr>
        <w:t xml:space="preserve">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w:t>
      </w:r>
      <w:proofErr w:type="gramStart"/>
      <w:r w:rsidRPr="000E2F52">
        <w:rPr>
          <w:rFonts w:ascii="PT Astra Serif" w:hAnsi="PT Astra Serif"/>
          <w:sz w:val="24"/>
          <w:szCs w:val="24"/>
        </w:rPr>
        <w:t>Тула  и</w:t>
      </w:r>
      <w:proofErr w:type="gramEnd"/>
      <w:r w:rsidRPr="000E2F52">
        <w:rPr>
          <w:rFonts w:ascii="PT Astra Serif" w:hAnsi="PT Astra Serif"/>
          <w:sz w:val="24"/>
          <w:szCs w:val="24"/>
        </w:rPr>
        <w:t xml:space="preserve"> администрации города Тулы в информационно-телекоммуникационной сети «Интернет».</w:t>
      </w:r>
    </w:p>
    <w:p w:rsidR="006918D6" w:rsidRPr="000E2F52" w:rsidRDefault="006918D6" w:rsidP="00483097">
      <w:pPr>
        <w:pStyle w:val="ConsNormal"/>
        <w:widowControl/>
        <w:ind w:firstLine="709"/>
        <w:jc w:val="both"/>
        <w:rPr>
          <w:rFonts w:ascii="PT Astra Serif" w:hAnsi="PT Astra Serif"/>
          <w:sz w:val="24"/>
          <w:szCs w:val="24"/>
        </w:rPr>
      </w:pPr>
      <w:r w:rsidRPr="000E2F52">
        <w:rPr>
          <w:rFonts w:ascii="PT Astra Serif" w:hAnsi="PT Astra Serif"/>
          <w:sz w:val="24"/>
          <w:szCs w:val="24"/>
        </w:rPr>
        <w:t>3.  Решение вступает в силу со дня его принятия.</w:t>
      </w:r>
    </w:p>
    <w:p w:rsidR="006918D6" w:rsidRPr="000E2F52" w:rsidRDefault="006918D6" w:rsidP="00483097">
      <w:pPr>
        <w:pStyle w:val="ConsNonformat"/>
        <w:widowControl/>
        <w:ind w:firstLine="709"/>
        <w:rPr>
          <w:rFonts w:ascii="PT Astra Serif" w:hAnsi="PT Astra Serif"/>
          <w:sz w:val="24"/>
          <w:szCs w:val="24"/>
        </w:rPr>
      </w:pPr>
    </w:p>
    <w:p w:rsidR="006918D6" w:rsidRPr="000E2F52" w:rsidRDefault="006918D6" w:rsidP="00483097">
      <w:pPr>
        <w:pStyle w:val="ConsNonformat"/>
        <w:widowControl/>
        <w:tabs>
          <w:tab w:val="left" w:pos="3460"/>
        </w:tabs>
        <w:ind w:firstLine="709"/>
        <w:rPr>
          <w:rFonts w:ascii="PT Astra Serif" w:hAnsi="PT Astra Serif"/>
          <w:sz w:val="24"/>
          <w:szCs w:val="24"/>
        </w:rPr>
      </w:pPr>
      <w:r w:rsidRPr="000E2F52">
        <w:rPr>
          <w:rFonts w:ascii="PT Astra Serif" w:hAnsi="PT Astra Serif"/>
          <w:sz w:val="24"/>
          <w:szCs w:val="24"/>
        </w:rPr>
        <w:tab/>
      </w:r>
    </w:p>
    <w:p w:rsidR="006918D6" w:rsidRPr="000E2F52" w:rsidRDefault="006918D6" w:rsidP="00483097">
      <w:pPr>
        <w:pStyle w:val="ConsNonformat"/>
        <w:widowControl/>
        <w:tabs>
          <w:tab w:val="left" w:pos="3460"/>
        </w:tabs>
        <w:ind w:firstLine="709"/>
        <w:rPr>
          <w:rFonts w:ascii="PT Astra Serif" w:hAnsi="PT Astra Serif"/>
          <w:sz w:val="24"/>
          <w:szCs w:val="24"/>
        </w:rPr>
      </w:pPr>
    </w:p>
    <w:p w:rsidR="006918D6" w:rsidRPr="000E2F52" w:rsidRDefault="006918D6" w:rsidP="00483097">
      <w:pPr>
        <w:pStyle w:val="ConsNonformat"/>
        <w:widowControl/>
        <w:ind w:firstLine="709"/>
        <w:jc w:val="both"/>
        <w:rPr>
          <w:rFonts w:ascii="PT Astra Serif" w:hAnsi="PT Astra Serif"/>
          <w:sz w:val="24"/>
          <w:szCs w:val="24"/>
        </w:rPr>
      </w:pPr>
    </w:p>
    <w:p w:rsidR="006918D6" w:rsidRPr="000E2F52" w:rsidRDefault="006918D6" w:rsidP="00483097">
      <w:pPr>
        <w:pStyle w:val="ConsNonformat"/>
        <w:widowControl/>
        <w:ind w:firstLine="709"/>
        <w:jc w:val="both"/>
        <w:rPr>
          <w:rFonts w:ascii="PT Astra Serif" w:hAnsi="PT Astra Serif"/>
          <w:sz w:val="24"/>
          <w:szCs w:val="24"/>
        </w:rPr>
      </w:pPr>
      <w:r w:rsidRPr="000E2F52">
        <w:rPr>
          <w:rFonts w:ascii="PT Astra Serif" w:hAnsi="PT Astra Serif"/>
          <w:sz w:val="24"/>
          <w:szCs w:val="24"/>
        </w:rPr>
        <w:t xml:space="preserve">Глава муниципального </w:t>
      </w:r>
    </w:p>
    <w:p w:rsidR="006918D6" w:rsidRPr="000E2F52" w:rsidRDefault="006918D6" w:rsidP="00483097">
      <w:pPr>
        <w:pStyle w:val="ConsNonformat"/>
        <w:widowControl/>
        <w:ind w:firstLine="709"/>
        <w:jc w:val="both"/>
        <w:rPr>
          <w:rFonts w:ascii="PT Astra Serif" w:hAnsi="PT Astra Serif"/>
          <w:sz w:val="24"/>
          <w:szCs w:val="24"/>
        </w:rPr>
      </w:pPr>
      <w:r w:rsidRPr="000E2F52">
        <w:rPr>
          <w:rFonts w:ascii="PT Astra Serif" w:hAnsi="PT Astra Serif"/>
          <w:sz w:val="24"/>
          <w:szCs w:val="24"/>
        </w:rPr>
        <w:t xml:space="preserve">образования город Тула                                                                      </w:t>
      </w:r>
      <w:r w:rsidR="00BB6528">
        <w:rPr>
          <w:rFonts w:ascii="PT Astra Serif" w:hAnsi="PT Astra Serif"/>
          <w:sz w:val="24"/>
          <w:szCs w:val="24"/>
        </w:rPr>
        <w:t xml:space="preserve">  </w:t>
      </w:r>
      <w:r w:rsidRPr="000E2F52">
        <w:rPr>
          <w:rFonts w:ascii="PT Astra Serif" w:hAnsi="PT Astra Serif"/>
          <w:sz w:val="24"/>
          <w:szCs w:val="24"/>
        </w:rPr>
        <w:t xml:space="preserve">          </w:t>
      </w:r>
      <w:r w:rsidR="00230C2C" w:rsidRPr="000E2F52">
        <w:rPr>
          <w:rFonts w:ascii="PT Astra Serif" w:hAnsi="PT Astra Serif"/>
          <w:sz w:val="24"/>
          <w:szCs w:val="24"/>
        </w:rPr>
        <w:t xml:space="preserve">А.А. </w:t>
      </w:r>
      <w:proofErr w:type="spellStart"/>
      <w:r w:rsidR="00230C2C" w:rsidRPr="000E2F52">
        <w:rPr>
          <w:rFonts w:ascii="PT Astra Serif" w:hAnsi="PT Astra Serif"/>
          <w:sz w:val="24"/>
          <w:szCs w:val="24"/>
        </w:rPr>
        <w:t>Эрк</w:t>
      </w:r>
      <w:proofErr w:type="spellEnd"/>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Pr="000E2F52" w:rsidRDefault="00230C2C" w:rsidP="00483097">
      <w:pPr>
        <w:pStyle w:val="ConsNonformat"/>
        <w:widowControl/>
        <w:ind w:firstLine="709"/>
        <w:jc w:val="both"/>
        <w:rPr>
          <w:rFonts w:ascii="PT Astra Serif" w:hAnsi="PT Astra Serif"/>
          <w:sz w:val="24"/>
          <w:szCs w:val="24"/>
        </w:rPr>
      </w:pPr>
    </w:p>
    <w:p w:rsidR="00230C2C" w:rsidRDefault="00230C2C" w:rsidP="00483097">
      <w:pPr>
        <w:pStyle w:val="ConsNonformat"/>
        <w:widowControl/>
        <w:ind w:firstLine="709"/>
        <w:jc w:val="both"/>
        <w:rPr>
          <w:rFonts w:ascii="Times New Roman" w:hAnsi="Times New Roman"/>
          <w:sz w:val="24"/>
          <w:szCs w:val="24"/>
        </w:rPr>
      </w:pPr>
    </w:p>
    <w:p w:rsidR="00DF257A" w:rsidRPr="000403FF" w:rsidRDefault="00DF257A" w:rsidP="00483097">
      <w:pPr>
        <w:pStyle w:val="ConsNonformat"/>
        <w:widowControl/>
        <w:ind w:left="5670"/>
        <w:jc w:val="center"/>
        <w:rPr>
          <w:rFonts w:ascii="PT Astra Serif" w:hAnsi="PT Astra Serif"/>
          <w:sz w:val="24"/>
          <w:szCs w:val="24"/>
        </w:rPr>
      </w:pPr>
      <w:r w:rsidRPr="000403FF">
        <w:rPr>
          <w:rFonts w:ascii="PT Astra Serif" w:hAnsi="PT Astra Serif"/>
          <w:sz w:val="24"/>
          <w:szCs w:val="24"/>
        </w:rPr>
        <w:lastRenderedPageBreak/>
        <w:t>Приложение</w:t>
      </w:r>
    </w:p>
    <w:p w:rsidR="00070255" w:rsidRPr="000403FF" w:rsidRDefault="00DF257A" w:rsidP="00483097">
      <w:pPr>
        <w:pStyle w:val="ConsNonformat"/>
        <w:widowControl/>
        <w:ind w:left="5670"/>
        <w:jc w:val="center"/>
        <w:rPr>
          <w:rFonts w:ascii="PT Astra Serif" w:hAnsi="PT Astra Serif"/>
          <w:sz w:val="24"/>
          <w:szCs w:val="24"/>
        </w:rPr>
      </w:pPr>
      <w:r w:rsidRPr="000403FF">
        <w:rPr>
          <w:rFonts w:ascii="PT Astra Serif" w:hAnsi="PT Astra Serif"/>
          <w:sz w:val="24"/>
          <w:szCs w:val="24"/>
        </w:rPr>
        <w:t>к   решению Тульской городской</w:t>
      </w:r>
    </w:p>
    <w:p w:rsidR="00DF257A" w:rsidRPr="000403FF" w:rsidRDefault="00DF257A" w:rsidP="00483097">
      <w:pPr>
        <w:pStyle w:val="ConsNonformat"/>
        <w:widowControl/>
        <w:ind w:left="5670"/>
        <w:jc w:val="center"/>
        <w:rPr>
          <w:rFonts w:ascii="PT Astra Serif" w:hAnsi="PT Astra Serif"/>
          <w:sz w:val="24"/>
          <w:szCs w:val="24"/>
        </w:rPr>
      </w:pPr>
      <w:proofErr w:type="gramStart"/>
      <w:r w:rsidRPr="000403FF">
        <w:rPr>
          <w:rFonts w:ascii="PT Astra Serif" w:hAnsi="PT Astra Serif"/>
          <w:sz w:val="24"/>
          <w:szCs w:val="24"/>
        </w:rPr>
        <w:t>Думы  от</w:t>
      </w:r>
      <w:proofErr w:type="gramEnd"/>
      <w:r w:rsidR="00BB6528">
        <w:rPr>
          <w:rFonts w:ascii="PT Astra Serif" w:hAnsi="PT Astra Serif"/>
          <w:sz w:val="24"/>
          <w:szCs w:val="24"/>
        </w:rPr>
        <w:t xml:space="preserve"> 26 марта 2025 г.</w:t>
      </w:r>
      <w:r w:rsidRPr="000403FF">
        <w:rPr>
          <w:rFonts w:ascii="PT Astra Serif" w:hAnsi="PT Astra Serif"/>
          <w:sz w:val="24"/>
          <w:szCs w:val="24"/>
        </w:rPr>
        <w:t xml:space="preserve"> №</w:t>
      </w:r>
      <w:r w:rsidR="00BB6528">
        <w:rPr>
          <w:rFonts w:ascii="PT Astra Serif" w:hAnsi="PT Astra Serif"/>
          <w:sz w:val="24"/>
          <w:szCs w:val="24"/>
        </w:rPr>
        <w:t xml:space="preserve"> 7/140</w:t>
      </w:r>
    </w:p>
    <w:p w:rsidR="00070255" w:rsidRPr="000403FF" w:rsidRDefault="00070255" w:rsidP="00483097">
      <w:pPr>
        <w:tabs>
          <w:tab w:val="left" w:pos="6804"/>
        </w:tabs>
        <w:spacing w:after="0" w:line="240" w:lineRule="auto"/>
        <w:ind w:firstLine="709"/>
        <w:jc w:val="center"/>
        <w:rPr>
          <w:rFonts w:ascii="PT Astra Serif" w:hAnsi="PT Astra Serif"/>
          <w:sz w:val="24"/>
          <w:szCs w:val="24"/>
        </w:rPr>
      </w:pPr>
    </w:p>
    <w:p w:rsidR="00070255" w:rsidRPr="000403FF" w:rsidRDefault="00070255" w:rsidP="00483097">
      <w:pPr>
        <w:tabs>
          <w:tab w:val="left" w:pos="6804"/>
        </w:tabs>
        <w:spacing w:after="0" w:line="240" w:lineRule="auto"/>
        <w:ind w:firstLine="709"/>
        <w:jc w:val="center"/>
        <w:rPr>
          <w:rFonts w:ascii="PT Astra Serif" w:hAnsi="PT Astra Serif"/>
          <w:sz w:val="24"/>
          <w:szCs w:val="24"/>
        </w:rPr>
      </w:pPr>
    </w:p>
    <w:p w:rsidR="00DF257A" w:rsidRPr="000403FF" w:rsidRDefault="00DF257A" w:rsidP="00483097">
      <w:pPr>
        <w:tabs>
          <w:tab w:val="left" w:pos="6804"/>
        </w:tabs>
        <w:spacing w:after="0" w:line="240" w:lineRule="auto"/>
        <w:jc w:val="center"/>
        <w:rPr>
          <w:rFonts w:ascii="PT Astra Serif" w:hAnsi="PT Astra Serif"/>
          <w:b/>
          <w:color w:val="000000" w:themeColor="text1"/>
          <w:sz w:val="24"/>
          <w:szCs w:val="24"/>
        </w:rPr>
      </w:pPr>
      <w:r w:rsidRPr="000403FF">
        <w:rPr>
          <w:rFonts w:ascii="PT Astra Serif" w:hAnsi="PT Astra Serif"/>
          <w:b/>
          <w:color w:val="000000" w:themeColor="text1"/>
          <w:sz w:val="24"/>
          <w:szCs w:val="24"/>
        </w:rPr>
        <w:t>Отчет</w:t>
      </w:r>
    </w:p>
    <w:p w:rsidR="00DF257A" w:rsidRPr="000403FF" w:rsidRDefault="00DF257A" w:rsidP="00483097">
      <w:pPr>
        <w:tabs>
          <w:tab w:val="left" w:pos="6804"/>
        </w:tabs>
        <w:spacing w:after="0" w:line="240" w:lineRule="auto"/>
        <w:jc w:val="center"/>
        <w:rPr>
          <w:rFonts w:ascii="PT Astra Serif" w:hAnsi="PT Astra Serif"/>
          <w:b/>
          <w:color w:val="000000" w:themeColor="text1"/>
          <w:sz w:val="24"/>
          <w:szCs w:val="24"/>
        </w:rPr>
      </w:pPr>
      <w:r w:rsidRPr="000403FF">
        <w:rPr>
          <w:rFonts w:ascii="PT Astra Serif" w:hAnsi="PT Astra Serif"/>
          <w:b/>
          <w:color w:val="000000" w:themeColor="text1"/>
          <w:sz w:val="24"/>
          <w:szCs w:val="24"/>
        </w:rPr>
        <w:t xml:space="preserve">о работе постоянной комиссии Тульской городской Думы </w:t>
      </w:r>
    </w:p>
    <w:p w:rsidR="00DF257A" w:rsidRPr="000403FF" w:rsidRDefault="00DF257A" w:rsidP="00483097">
      <w:pPr>
        <w:tabs>
          <w:tab w:val="left" w:pos="6804"/>
        </w:tabs>
        <w:spacing w:after="0" w:line="240" w:lineRule="auto"/>
        <w:jc w:val="center"/>
        <w:rPr>
          <w:rFonts w:ascii="PT Astra Serif" w:hAnsi="PT Astra Serif"/>
          <w:b/>
          <w:color w:val="000000" w:themeColor="text1"/>
          <w:sz w:val="24"/>
          <w:szCs w:val="24"/>
        </w:rPr>
      </w:pPr>
      <w:r w:rsidRPr="000403FF">
        <w:rPr>
          <w:rFonts w:ascii="PT Astra Serif" w:hAnsi="PT Astra Serif"/>
          <w:b/>
          <w:color w:val="000000" w:themeColor="text1"/>
          <w:sz w:val="24"/>
          <w:szCs w:val="24"/>
        </w:rPr>
        <w:t xml:space="preserve">по местному самоуправлению и межпартийному взаимодействию </w:t>
      </w:r>
      <w:r w:rsidR="00230C2C">
        <w:rPr>
          <w:rFonts w:ascii="PT Astra Serif" w:hAnsi="PT Astra Serif"/>
          <w:b/>
          <w:color w:val="000000" w:themeColor="text1"/>
          <w:sz w:val="24"/>
          <w:szCs w:val="24"/>
        </w:rPr>
        <w:t xml:space="preserve"> </w:t>
      </w:r>
      <w:bookmarkStart w:id="0" w:name="_GoBack"/>
      <w:bookmarkEnd w:id="0"/>
      <w:r w:rsidRPr="000403FF">
        <w:rPr>
          <w:rFonts w:ascii="PT Astra Serif" w:hAnsi="PT Astra Serif"/>
          <w:b/>
          <w:color w:val="000000" w:themeColor="text1"/>
          <w:sz w:val="24"/>
          <w:szCs w:val="24"/>
        </w:rPr>
        <w:t>за 20</w:t>
      </w:r>
      <w:r w:rsidR="00070255" w:rsidRPr="000403FF">
        <w:rPr>
          <w:rFonts w:ascii="PT Astra Serif" w:hAnsi="PT Astra Serif"/>
          <w:b/>
          <w:color w:val="000000" w:themeColor="text1"/>
          <w:sz w:val="24"/>
          <w:szCs w:val="24"/>
        </w:rPr>
        <w:t>24</w:t>
      </w:r>
      <w:r w:rsidRPr="000403FF">
        <w:rPr>
          <w:rFonts w:ascii="PT Astra Serif" w:hAnsi="PT Astra Serif"/>
          <w:b/>
          <w:color w:val="000000" w:themeColor="text1"/>
          <w:sz w:val="24"/>
          <w:szCs w:val="24"/>
        </w:rPr>
        <w:t xml:space="preserve"> год</w:t>
      </w:r>
    </w:p>
    <w:p w:rsidR="00DF257A" w:rsidRPr="000403FF" w:rsidRDefault="00DF257A" w:rsidP="00483097">
      <w:pPr>
        <w:spacing w:after="0" w:line="240" w:lineRule="auto"/>
        <w:ind w:firstLine="709"/>
        <w:jc w:val="both"/>
        <w:rPr>
          <w:rFonts w:ascii="PT Astra Serif" w:hAnsi="PT Astra Serif"/>
          <w:color w:val="FF0000"/>
          <w:sz w:val="24"/>
          <w:szCs w:val="24"/>
        </w:rPr>
      </w:pPr>
    </w:p>
    <w:p w:rsidR="00DB5D48" w:rsidRPr="000403FF" w:rsidRDefault="00DB5D48" w:rsidP="00483097">
      <w:pPr>
        <w:pStyle w:val="richfactdown-paragraph"/>
        <w:shd w:val="clear" w:color="auto" w:fill="FFFFFF"/>
        <w:spacing w:before="0" w:beforeAutospacing="0" w:after="0" w:afterAutospacing="0"/>
        <w:ind w:firstLine="709"/>
        <w:jc w:val="both"/>
        <w:rPr>
          <w:rFonts w:ascii="PT Astra Serif" w:hAnsi="PT Astra Serif" w:cs="Arial"/>
          <w:color w:val="333333"/>
        </w:rPr>
      </w:pPr>
      <w:r w:rsidRPr="000403FF">
        <w:rPr>
          <w:rFonts w:ascii="PT Astra Serif" w:hAnsi="PT Astra Serif" w:cs="Arial"/>
          <w:color w:val="333333"/>
        </w:rPr>
        <w:t xml:space="preserve">В единый день голосования </w:t>
      </w:r>
      <w:r w:rsidR="007F24B4" w:rsidRPr="000403FF">
        <w:rPr>
          <w:rStyle w:val="af2"/>
          <w:rFonts w:ascii="PT Astra Serif" w:eastAsiaTheme="majorEastAsia" w:hAnsi="PT Astra Serif" w:cs="Arial"/>
          <w:b w:val="0"/>
          <w:color w:val="333333"/>
        </w:rPr>
        <w:t>8 сентября</w:t>
      </w:r>
      <w:r w:rsidR="007F24B4" w:rsidRPr="000403FF">
        <w:rPr>
          <w:rFonts w:ascii="PT Astra Serif" w:hAnsi="PT Astra Serif" w:cs="Arial"/>
          <w:color w:val="333333"/>
        </w:rPr>
        <w:t xml:space="preserve"> 2024 года в Российской Федерации </w:t>
      </w:r>
      <w:r w:rsidRPr="000403FF">
        <w:rPr>
          <w:rFonts w:ascii="PT Astra Serif" w:hAnsi="PT Astra Serif" w:cs="Arial"/>
          <w:color w:val="333333"/>
        </w:rPr>
        <w:t>прошли почти</w:t>
      </w:r>
      <w:r w:rsidR="00BB6528">
        <w:rPr>
          <w:rFonts w:ascii="PT Astra Serif" w:hAnsi="PT Astra Serif" w:cs="Arial"/>
          <w:color w:val="333333"/>
        </w:rPr>
        <w:t xml:space="preserve">       </w:t>
      </w:r>
      <w:r w:rsidRPr="000403FF">
        <w:rPr>
          <w:rFonts w:ascii="PT Astra Serif" w:hAnsi="PT Astra Serif" w:cs="Arial"/>
          <w:color w:val="333333"/>
        </w:rPr>
        <w:t xml:space="preserve"> 4 тыс. избирательных кампаний всех уровней в 83 регионах России. Принять участие в выборах смогли свыше 55 млн избирателей.</w:t>
      </w:r>
    </w:p>
    <w:p w:rsidR="00DB5D48" w:rsidRPr="000403FF" w:rsidRDefault="00DB5D48" w:rsidP="00483097">
      <w:pPr>
        <w:pStyle w:val="richfactdown-paragraph"/>
        <w:shd w:val="clear" w:color="auto" w:fill="FFFFFF"/>
        <w:spacing w:before="0" w:beforeAutospacing="0" w:after="0" w:afterAutospacing="0"/>
        <w:ind w:firstLine="709"/>
        <w:jc w:val="both"/>
        <w:rPr>
          <w:rFonts w:ascii="PT Astra Serif" w:hAnsi="PT Astra Serif" w:cs="Arial"/>
          <w:color w:val="333333"/>
        </w:rPr>
      </w:pPr>
      <w:r w:rsidRPr="000403FF">
        <w:rPr>
          <w:rFonts w:ascii="PT Astra Serif" w:hAnsi="PT Astra Serif" w:cs="Arial"/>
          <w:color w:val="333333"/>
        </w:rPr>
        <w:t>Общая явка на выборы в единый день голосования 2024 года составила 47,1% или 27,3 млн человек, что стало рекордным показателем с 2013 года.</w:t>
      </w:r>
    </w:p>
    <w:p w:rsidR="00AB689B" w:rsidRPr="000403FF" w:rsidRDefault="00AB689B" w:rsidP="00483097">
      <w:pPr>
        <w:pStyle w:val="ConsPlusNormal"/>
        <w:ind w:firstLine="709"/>
        <w:jc w:val="both"/>
        <w:rPr>
          <w:rFonts w:ascii="PT Astra Serif" w:hAnsi="PT Astra Serif"/>
          <w:sz w:val="24"/>
          <w:szCs w:val="24"/>
        </w:rPr>
      </w:pPr>
      <w:r w:rsidRPr="000403FF">
        <w:rPr>
          <w:rFonts w:ascii="PT Astra Serif" w:hAnsi="PT Astra Serif"/>
          <w:sz w:val="24"/>
          <w:szCs w:val="24"/>
        </w:rPr>
        <w:t xml:space="preserve">По итогам голосования в </w:t>
      </w:r>
      <w:r w:rsidR="007F24B4" w:rsidRPr="000403FF">
        <w:rPr>
          <w:rFonts w:ascii="PT Astra Serif" w:hAnsi="PT Astra Serif"/>
          <w:sz w:val="24"/>
          <w:szCs w:val="24"/>
        </w:rPr>
        <w:t xml:space="preserve">представительном органе </w:t>
      </w:r>
      <w:r w:rsidRPr="000403FF">
        <w:rPr>
          <w:rFonts w:ascii="PT Astra Serif" w:hAnsi="PT Astra Serif"/>
          <w:sz w:val="24"/>
          <w:szCs w:val="24"/>
        </w:rPr>
        <w:t>муниципальн</w:t>
      </w:r>
      <w:r w:rsidR="007F24B4" w:rsidRPr="000403FF">
        <w:rPr>
          <w:rFonts w:ascii="PT Astra Serif" w:hAnsi="PT Astra Serif"/>
          <w:sz w:val="24"/>
          <w:szCs w:val="24"/>
        </w:rPr>
        <w:t xml:space="preserve">ого </w:t>
      </w:r>
      <w:r w:rsidRPr="000403FF">
        <w:rPr>
          <w:rFonts w:ascii="PT Astra Serif" w:hAnsi="PT Astra Serif"/>
          <w:sz w:val="24"/>
          <w:szCs w:val="24"/>
        </w:rPr>
        <w:t>образовани</w:t>
      </w:r>
      <w:r w:rsidR="007F24B4" w:rsidRPr="000403FF">
        <w:rPr>
          <w:rFonts w:ascii="PT Astra Serif" w:hAnsi="PT Astra Serif"/>
          <w:sz w:val="24"/>
          <w:szCs w:val="24"/>
        </w:rPr>
        <w:t>я</w:t>
      </w:r>
      <w:r w:rsidRPr="000403FF">
        <w:rPr>
          <w:rFonts w:ascii="PT Astra Serif" w:hAnsi="PT Astra Serif"/>
          <w:sz w:val="24"/>
          <w:szCs w:val="24"/>
        </w:rPr>
        <w:t xml:space="preserve"> город Тула </w:t>
      </w:r>
      <w:r w:rsidR="00C64D14" w:rsidRPr="000403FF">
        <w:rPr>
          <w:rFonts w:ascii="PT Astra Serif" w:hAnsi="PT Astra Serif"/>
          <w:sz w:val="24"/>
          <w:szCs w:val="24"/>
        </w:rPr>
        <w:t>распределено 35 мандатов</w:t>
      </w:r>
      <w:r w:rsidRPr="000403FF">
        <w:rPr>
          <w:rFonts w:ascii="PT Astra Serif" w:hAnsi="PT Astra Serif"/>
          <w:sz w:val="24"/>
          <w:szCs w:val="24"/>
        </w:rPr>
        <w:t>. Состав представительного органа обновился на 54 %: 16 человек – депутаты предыдущих созывов, 19 – впервые избранные. Из них 12 женщин (34 %) и 23 мужчины (66 %).</w:t>
      </w:r>
    </w:p>
    <w:p w:rsidR="00AB689B" w:rsidRPr="000403FF" w:rsidRDefault="00AB689B" w:rsidP="00483097">
      <w:pPr>
        <w:shd w:val="clear" w:color="auto" w:fill="FFFFFF"/>
        <w:spacing w:after="0" w:line="240" w:lineRule="auto"/>
        <w:ind w:firstLine="709"/>
        <w:jc w:val="both"/>
        <w:rPr>
          <w:rFonts w:ascii="PT Astra Serif" w:eastAsia="Times New Roman" w:hAnsi="PT Astra Serif"/>
          <w:color w:val="0A0A0A"/>
          <w:sz w:val="24"/>
          <w:szCs w:val="24"/>
          <w:lang w:eastAsia="ru-RU"/>
        </w:rPr>
      </w:pPr>
      <w:r w:rsidRPr="000403FF">
        <w:rPr>
          <w:rFonts w:ascii="PT Astra Serif" w:eastAsia="Times New Roman" w:hAnsi="PT Astra Serif"/>
          <w:color w:val="0A0A0A"/>
          <w:sz w:val="24"/>
          <w:szCs w:val="24"/>
          <w:lang w:eastAsia="ru-RU"/>
        </w:rPr>
        <w:t xml:space="preserve">20 сентября 2024 </w:t>
      </w:r>
      <w:proofErr w:type="gramStart"/>
      <w:r w:rsidRPr="000403FF">
        <w:rPr>
          <w:rFonts w:ascii="PT Astra Serif" w:eastAsia="Times New Roman" w:hAnsi="PT Astra Serif"/>
          <w:color w:val="0A0A0A"/>
          <w:sz w:val="24"/>
          <w:szCs w:val="24"/>
          <w:lang w:eastAsia="ru-RU"/>
        </w:rPr>
        <w:t>года  состоялось</w:t>
      </w:r>
      <w:proofErr w:type="gramEnd"/>
      <w:r w:rsidRPr="000403FF">
        <w:rPr>
          <w:rFonts w:ascii="PT Astra Serif" w:eastAsia="Times New Roman" w:hAnsi="PT Astra Serif"/>
          <w:color w:val="0A0A0A"/>
          <w:sz w:val="24"/>
          <w:szCs w:val="24"/>
          <w:lang w:eastAsia="ru-RU"/>
        </w:rPr>
        <w:t xml:space="preserve"> торжественное собрание избранных депутатов Тульской городской Думы 7-го созыва, на котором им были вручены удостоверения и сформирован организационный комитет для подготовки первого заседани</w:t>
      </w:r>
      <w:r w:rsidR="00D97F06" w:rsidRPr="000403FF">
        <w:rPr>
          <w:rFonts w:ascii="PT Astra Serif" w:eastAsia="Times New Roman" w:hAnsi="PT Astra Serif"/>
          <w:color w:val="0A0A0A"/>
          <w:sz w:val="24"/>
          <w:szCs w:val="24"/>
          <w:lang w:eastAsia="ru-RU"/>
        </w:rPr>
        <w:t>я</w:t>
      </w:r>
      <w:r w:rsidRPr="000403FF">
        <w:rPr>
          <w:rFonts w:ascii="PT Astra Serif" w:eastAsia="Times New Roman" w:hAnsi="PT Astra Serif"/>
          <w:color w:val="0A0A0A"/>
          <w:sz w:val="24"/>
          <w:szCs w:val="24"/>
          <w:lang w:eastAsia="ru-RU"/>
        </w:rPr>
        <w:t xml:space="preserve"> нового состава Тульской городской Думы.</w:t>
      </w:r>
    </w:p>
    <w:p w:rsidR="00AB689B" w:rsidRPr="000403FF" w:rsidRDefault="00AB689B" w:rsidP="00483097">
      <w:pPr>
        <w:shd w:val="clear" w:color="auto" w:fill="FFFFFF"/>
        <w:spacing w:after="0" w:line="240" w:lineRule="auto"/>
        <w:ind w:firstLine="709"/>
        <w:jc w:val="both"/>
        <w:rPr>
          <w:rFonts w:ascii="PT Astra Serif" w:eastAsia="Times New Roman" w:hAnsi="PT Astra Serif"/>
          <w:color w:val="0A0A0A"/>
          <w:sz w:val="24"/>
          <w:szCs w:val="24"/>
          <w:lang w:eastAsia="ru-RU"/>
        </w:rPr>
      </w:pPr>
      <w:r w:rsidRPr="000403FF">
        <w:rPr>
          <w:rFonts w:ascii="PT Astra Serif" w:eastAsia="Times New Roman" w:hAnsi="PT Astra Serif"/>
          <w:color w:val="0A0A0A"/>
          <w:sz w:val="24"/>
          <w:szCs w:val="24"/>
          <w:lang w:eastAsia="ru-RU"/>
        </w:rPr>
        <w:t xml:space="preserve">Из 7 политических партий, принимавших участие в выборах по единому </w:t>
      </w:r>
      <w:r w:rsidR="00D97F06" w:rsidRPr="000403FF">
        <w:rPr>
          <w:rFonts w:ascii="PT Astra Serif" w:eastAsia="Times New Roman" w:hAnsi="PT Astra Serif"/>
          <w:color w:val="0A0A0A"/>
          <w:sz w:val="24"/>
          <w:szCs w:val="24"/>
          <w:lang w:eastAsia="ru-RU"/>
        </w:rPr>
        <w:t xml:space="preserve">избирательному </w:t>
      </w:r>
      <w:r w:rsidRPr="000403FF">
        <w:rPr>
          <w:rFonts w:ascii="PT Astra Serif" w:eastAsia="Times New Roman" w:hAnsi="PT Astra Serif"/>
          <w:color w:val="0A0A0A"/>
          <w:sz w:val="24"/>
          <w:szCs w:val="24"/>
          <w:lang w:eastAsia="ru-RU"/>
        </w:rPr>
        <w:t>округу, 5 преодолели барьер в 5% и допущены к распределению мандатов: «</w:t>
      </w:r>
      <w:r w:rsidR="007F5700" w:rsidRPr="000403FF">
        <w:rPr>
          <w:rFonts w:ascii="PT Astra Serif" w:eastAsia="Times New Roman" w:hAnsi="PT Astra Serif"/>
          <w:color w:val="0A0A0A"/>
          <w:sz w:val="24"/>
          <w:szCs w:val="24"/>
          <w:lang w:eastAsia="ru-RU"/>
        </w:rPr>
        <w:t>ЕДИНАЯ РОССИЯ</w:t>
      </w:r>
      <w:r w:rsidRPr="000403FF">
        <w:rPr>
          <w:rFonts w:ascii="PT Astra Serif" w:eastAsia="Times New Roman" w:hAnsi="PT Astra Serif"/>
          <w:color w:val="0A0A0A"/>
          <w:sz w:val="24"/>
          <w:szCs w:val="24"/>
          <w:lang w:eastAsia="ru-RU"/>
        </w:rPr>
        <w:t>» – 8 мандатов; КПРФ – 2 мандата; ЛДПР – 2 мандата; «Справедливая Россия – патриоты – за правду» – 2 мандата; «Новые люди» – 1 мандат.</w:t>
      </w:r>
    </w:p>
    <w:p w:rsidR="00AB689B" w:rsidRPr="000403FF" w:rsidRDefault="00AB689B" w:rsidP="00483097">
      <w:pPr>
        <w:shd w:val="clear" w:color="auto" w:fill="FFFFFF"/>
        <w:spacing w:after="0" w:line="240" w:lineRule="auto"/>
        <w:ind w:firstLine="709"/>
        <w:jc w:val="both"/>
        <w:rPr>
          <w:rFonts w:ascii="PT Astra Serif" w:eastAsia="Times New Roman" w:hAnsi="PT Astra Serif"/>
          <w:color w:val="0A0A0A"/>
          <w:sz w:val="24"/>
          <w:szCs w:val="24"/>
          <w:lang w:eastAsia="ru-RU"/>
        </w:rPr>
      </w:pPr>
      <w:r w:rsidRPr="000403FF">
        <w:rPr>
          <w:rFonts w:ascii="PT Astra Serif" w:eastAsia="Times New Roman" w:hAnsi="PT Astra Serif"/>
          <w:color w:val="0A0A0A"/>
          <w:sz w:val="24"/>
          <w:szCs w:val="24"/>
          <w:lang w:eastAsia="ru-RU"/>
        </w:rPr>
        <w:t xml:space="preserve">В результате голосования по одномандатным избирательным округам кандидаты от </w:t>
      </w:r>
      <w:r w:rsidR="00D97F06" w:rsidRPr="000403FF">
        <w:rPr>
          <w:rFonts w:ascii="PT Astra Serif" w:eastAsia="Times New Roman" w:hAnsi="PT Astra Serif"/>
          <w:color w:val="0A0A0A"/>
          <w:sz w:val="24"/>
          <w:szCs w:val="24"/>
          <w:lang w:eastAsia="ru-RU"/>
        </w:rPr>
        <w:t>П</w:t>
      </w:r>
      <w:r w:rsidRPr="000403FF">
        <w:rPr>
          <w:rFonts w:ascii="PT Astra Serif" w:eastAsia="Times New Roman" w:hAnsi="PT Astra Serif"/>
          <w:color w:val="0A0A0A"/>
          <w:sz w:val="24"/>
          <w:szCs w:val="24"/>
          <w:lang w:eastAsia="ru-RU"/>
        </w:rPr>
        <w:t>артии «</w:t>
      </w:r>
      <w:r w:rsidR="00D97F06" w:rsidRPr="000403FF">
        <w:rPr>
          <w:rFonts w:ascii="PT Astra Serif" w:eastAsia="Times New Roman" w:hAnsi="PT Astra Serif"/>
          <w:color w:val="0A0A0A"/>
          <w:sz w:val="24"/>
          <w:szCs w:val="24"/>
          <w:lang w:eastAsia="ru-RU"/>
        </w:rPr>
        <w:t>ЕДИНАЯ РОССИЯ</w:t>
      </w:r>
      <w:r w:rsidRPr="000403FF">
        <w:rPr>
          <w:rFonts w:ascii="PT Astra Serif" w:eastAsia="Times New Roman" w:hAnsi="PT Astra Serif"/>
          <w:color w:val="0A0A0A"/>
          <w:sz w:val="24"/>
          <w:szCs w:val="24"/>
          <w:lang w:eastAsia="ru-RU"/>
        </w:rPr>
        <w:t>» получили 19 мандатов и 1 мандат получил кандидат от партии «Родина».</w:t>
      </w:r>
    </w:p>
    <w:p w:rsidR="00AB689B" w:rsidRPr="000403FF" w:rsidRDefault="00AB689B" w:rsidP="00483097">
      <w:pPr>
        <w:pStyle w:val="ConsPlusNormal"/>
        <w:ind w:firstLine="709"/>
        <w:jc w:val="both"/>
        <w:rPr>
          <w:rStyle w:val="a7"/>
          <w:rFonts w:ascii="PT Astra Serif" w:hAnsi="PT Astra Serif"/>
          <w:i w:val="0"/>
          <w:sz w:val="24"/>
          <w:szCs w:val="24"/>
        </w:rPr>
      </w:pPr>
      <w:r w:rsidRPr="000403FF">
        <w:rPr>
          <w:rFonts w:ascii="PT Astra Serif" w:hAnsi="PT Astra Serif"/>
          <w:sz w:val="24"/>
          <w:szCs w:val="24"/>
        </w:rPr>
        <w:t>Учитывая партийную принадлежность</w:t>
      </w:r>
      <w:r w:rsidR="00E217CC" w:rsidRPr="000403FF">
        <w:rPr>
          <w:rFonts w:ascii="PT Astra Serif" w:hAnsi="PT Astra Serif"/>
          <w:sz w:val="24"/>
          <w:szCs w:val="24"/>
        </w:rPr>
        <w:t>,</w:t>
      </w:r>
      <w:r w:rsidRPr="000403FF">
        <w:rPr>
          <w:rFonts w:ascii="PT Astra Serif" w:hAnsi="PT Astra Serif"/>
          <w:sz w:val="24"/>
          <w:szCs w:val="24"/>
        </w:rPr>
        <w:t xml:space="preserve"> в Тульской городской Думе 7-го созыва</w:t>
      </w:r>
      <w:r w:rsidR="00E217CC" w:rsidRPr="000403FF">
        <w:rPr>
          <w:rFonts w:ascii="PT Astra Serif" w:hAnsi="PT Astra Serif"/>
          <w:sz w:val="24"/>
          <w:szCs w:val="24"/>
        </w:rPr>
        <w:t xml:space="preserve"> были </w:t>
      </w:r>
      <w:proofErr w:type="gramStart"/>
      <w:r w:rsidR="00E217CC" w:rsidRPr="000403FF">
        <w:rPr>
          <w:rFonts w:ascii="PT Astra Serif" w:hAnsi="PT Astra Serif"/>
          <w:sz w:val="24"/>
          <w:szCs w:val="24"/>
        </w:rPr>
        <w:t>соз</w:t>
      </w:r>
      <w:r w:rsidRPr="000403FF">
        <w:rPr>
          <w:rFonts w:ascii="PT Astra Serif" w:hAnsi="PT Astra Serif"/>
          <w:sz w:val="24"/>
          <w:szCs w:val="24"/>
        </w:rPr>
        <w:t>даны  соответствующие</w:t>
      </w:r>
      <w:proofErr w:type="gramEnd"/>
      <w:r w:rsidRPr="000403FF">
        <w:rPr>
          <w:rFonts w:ascii="PT Astra Serif" w:hAnsi="PT Astra Serif"/>
          <w:sz w:val="24"/>
          <w:szCs w:val="24"/>
        </w:rPr>
        <w:t xml:space="preserve"> депутатские фракции.</w:t>
      </w:r>
    </w:p>
    <w:p w:rsidR="007C116E" w:rsidRPr="000403FF" w:rsidRDefault="00984551" w:rsidP="00483097">
      <w:pPr>
        <w:pStyle w:val="richfactdown-paragraph"/>
        <w:shd w:val="clear" w:color="auto" w:fill="FFFFFF"/>
        <w:spacing w:before="0" w:beforeAutospacing="0" w:after="0" w:afterAutospacing="0"/>
        <w:ind w:firstLine="709"/>
        <w:jc w:val="both"/>
        <w:rPr>
          <w:rFonts w:ascii="PT Astra Serif" w:hAnsi="PT Astra Serif"/>
        </w:rPr>
      </w:pPr>
      <w:r w:rsidRPr="000403FF">
        <w:rPr>
          <w:rFonts w:ascii="PT Astra Serif" w:hAnsi="PT Astra Serif"/>
        </w:rPr>
        <w:t xml:space="preserve">26 сентября 2024 года состоялось 1-ое </w:t>
      </w:r>
      <w:proofErr w:type="gramStart"/>
      <w:r w:rsidRPr="000403FF">
        <w:rPr>
          <w:rFonts w:ascii="PT Astra Serif" w:hAnsi="PT Astra Serif"/>
        </w:rPr>
        <w:t xml:space="preserve">заседание  </w:t>
      </w:r>
      <w:r w:rsidR="007C116E" w:rsidRPr="000403FF">
        <w:rPr>
          <w:rFonts w:ascii="PT Astra Serif" w:hAnsi="PT Astra Serif"/>
        </w:rPr>
        <w:t>Тульской</w:t>
      </w:r>
      <w:proofErr w:type="gramEnd"/>
      <w:r w:rsidR="007C116E" w:rsidRPr="000403FF">
        <w:rPr>
          <w:rFonts w:ascii="PT Astra Serif" w:hAnsi="PT Astra Serif"/>
        </w:rPr>
        <w:t xml:space="preserve"> городской Думы </w:t>
      </w:r>
      <w:r w:rsidR="00DF6155" w:rsidRPr="000403FF">
        <w:rPr>
          <w:rFonts w:ascii="PT Astra Serif" w:hAnsi="PT Astra Serif"/>
        </w:rPr>
        <w:t>7</w:t>
      </w:r>
      <w:r w:rsidRPr="000403FF">
        <w:rPr>
          <w:rFonts w:ascii="PT Astra Serif" w:hAnsi="PT Astra Serif"/>
        </w:rPr>
        <w:t>-го созыва</w:t>
      </w:r>
      <w:r w:rsidR="00DF6155" w:rsidRPr="000403FF">
        <w:rPr>
          <w:rFonts w:ascii="PT Astra Serif" w:hAnsi="PT Astra Serif"/>
        </w:rPr>
        <w:t xml:space="preserve">, </w:t>
      </w:r>
      <w:r w:rsidR="002F2B00" w:rsidRPr="000403FF">
        <w:rPr>
          <w:rFonts w:ascii="PT Astra Serif" w:hAnsi="PT Astra Serif"/>
        </w:rPr>
        <w:t>на котором депутатский корпус присутствовал в полном составе</w:t>
      </w:r>
      <w:r w:rsidRPr="000403FF">
        <w:rPr>
          <w:rFonts w:ascii="PT Astra Serif" w:hAnsi="PT Astra Serif"/>
        </w:rPr>
        <w:t>.</w:t>
      </w:r>
      <w:r w:rsidR="00920DA6" w:rsidRPr="000403FF">
        <w:rPr>
          <w:rFonts w:ascii="PT Astra Serif" w:hAnsi="PT Astra Serif"/>
        </w:rPr>
        <w:t xml:space="preserve"> В соответствии с Регламентом Тульской городской Думы </w:t>
      </w:r>
      <w:r w:rsidR="00FF67C7" w:rsidRPr="000403FF">
        <w:rPr>
          <w:rFonts w:ascii="PT Astra Serif" w:hAnsi="PT Astra Serif"/>
        </w:rPr>
        <w:t xml:space="preserve">до избрания Главы муниципального образования город Тула </w:t>
      </w:r>
      <w:r w:rsidR="00E217CC" w:rsidRPr="000403FF">
        <w:rPr>
          <w:rFonts w:ascii="PT Astra Serif" w:hAnsi="PT Astra Serif"/>
        </w:rPr>
        <w:t xml:space="preserve">открытие и ведение  </w:t>
      </w:r>
      <w:r w:rsidR="00920DA6" w:rsidRPr="000403FF">
        <w:rPr>
          <w:rFonts w:ascii="PT Astra Serif" w:hAnsi="PT Astra Serif"/>
        </w:rPr>
        <w:t xml:space="preserve"> перво</w:t>
      </w:r>
      <w:r w:rsidR="00E217CC" w:rsidRPr="000403FF">
        <w:rPr>
          <w:rFonts w:ascii="PT Astra Serif" w:hAnsi="PT Astra Serif"/>
        </w:rPr>
        <w:t>го</w:t>
      </w:r>
      <w:r w:rsidR="00920DA6" w:rsidRPr="000403FF">
        <w:rPr>
          <w:rFonts w:ascii="PT Astra Serif" w:hAnsi="PT Astra Serif"/>
        </w:rPr>
        <w:t xml:space="preserve"> заседани</w:t>
      </w:r>
      <w:r w:rsidR="00E217CC" w:rsidRPr="000403FF">
        <w:rPr>
          <w:rFonts w:ascii="PT Astra Serif" w:hAnsi="PT Astra Serif"/>
        </w:rPr>
        <w:t>я</w:t>
      </w:r>
      <w:r w:rsidR="00920DA6" w:rsidRPr="000403FF">
        <w:rPr>
          <w:rFonts w:ascii="PT Astra Serif" w:hAnsi="PT Astra Serif"/>
        </w:rPr>
        <w:t xml:space="preserve"> вновь избранного состава </w:t>
      </w:r>
      <w:r w:rsidR="00B07EEF" w:rsidRPr="000403FF">
        <w:rPr>
          <w:rFonts w:ascii="PT Astra Serif" w:hAnsi="PT Astra Serif"/>
        </w:rPr>
        <w:t xml:space="preserve">Тульской городской </w:t>
      </w:r>
      <w:r w:rsidR="00920DA6" w:rsidRPr="000403FF">
        <w:rPr>
          <w:rFonts w:ascii="PT Astra Serif" w:hAnsi="PT Astra Serif"/>
        </w:rPr>
        <w:t>Думы</w:t>
      </w:r>
      <w:r w:rsidR="00B07EEF" w:rsidRPr="000403FF">
        <w:rPr>
          <w:rFonts w:ascii="PT Astra Serif" w:hAnsi="PT Astra Serif"/>
        </w:rPr>
        <w:t xml:space="preserve"> (далее также – Дума)</w:t>
      </w:r>
      <w:r w:rsidR="00E217CC" w:rsidRPr="000403FF">
        <w:rPr>
          <w:rFonts w:ascii="PT Astra Serif" w:hAnsi="PT Astra Serif"/>
        </w:rPr>
        <w:t xml:space="preserve"> было возложено </w:t>
      </w:r>
      <w:proofErr w:type="gramStart"/>
      <w:r w:rsidR="00E217CC" w:rsidRPr="000403FF">
        <w:rPr>
          <w:rFonts w:ascii="PT Astra Serif" w:hAnsi="PT Astra Serif"/>
        </w:rPr>
        <w:t xml:space="preserve">на </w:t>
      </w:r>
      <w:r w:rsidR="00920DA6" w:rsidRPr="000403FF">
        <w:rPr>
          <w:rFonts w:ascii="PT Astra Serif" w:hAnsi="PT Astra Serif"/>
        </w:rPr>
        <w:t xml:space="preserve"> ст</w:t>
      </w:r>
      <w:r w:rsidR="00E217CC" w:rsidRPr="000403FF">
        <w:rPr>
          <w:rFonts w:ascii="PT Astra Serif" w:hAnsi="PT Astra Serif"/>
        </w:rPr>
        <w:t>арейшего</w:t>
      </w:r>
      <w:proofErr w:type="gramEnd"/>
      <w:r w:rsidR="00E217CC" w:rsidRPr="000403FF">
        <w:rPr>
          <w:rFonts w:ascii="PT Astra Serif" w:hAnsi="PT Astra Serif"/>
        </w:rPr>
        <w:t xml:space="preserve"> </w:t>
      </w:r>
      <w:r w:rsidR="00920DA6" w:rsidRPr="000403FF">
        <w:rPr>
          <w:rFonts w:ascii="PT Astra Serif" w:hAnsi="PT Astra Serif"/>
        </w:rPr>
        <w:t>по возрасту депутат</w:t>
      </w:r>
      <w:r w:rsidR="00E217CC" w:rsidRPr="000403FF">
        <w:rPr>
          <w:rFonts w:ascii="PT Astra Serif" w:hAnsi="PT Astra Serif"/>
        </w:rPr>
        <w:t>а</w:t>
      </w:r>
      <w:r w:rsidR="00920DA6" w:rsidRPr="000403FF">
        <w:rPr>
          <w:rFonts w:ascii="PT Astra Serif" w:hAnsi="PT Astra Serif"/>
        </w:rPr>
        <w:t xml:space="preserve"> Думы</w:t>
      </w:r>
      <w:r w:rsidR="00FF67C7" w:rsidRPr="000403FF">
        <w:rPr>
          <w:rFonts w:ascii="PT Astra Serif" w:hAnsi="PT Astra Serif"/>
        </w:rPr>
        <w:t>.</w:t>
      </w:r>
      <w:r w:rsidR="00920DA6" w:rsidRPr="000403FF">
        <w:rPr>
          <w:rFonts w:ascii="PT Astra Serif" w:hAnsi="PT Astra Serif"/>
        </w:rPr>
        <w:t xml:space="preserve"> </w:t>
      </w:r>
    </w:p>
    <w:p w:rsidR="00FF67C7" w:rsidRPr="000403FF" w:rsidRDefault="00FF67C7" w:rsidP="00483097">
      <w:pPr>
        <w:spacing w:after="0" w:line="240" w:lineRule="auto"/>
        <w:ind w:firstLine="709"/>
        <w:jc w:val="both"/>
        <w:rPr>
          <w:rFonts w:ascii="PT Astra Serif" w:hAnsi="PT Astra Serif"/>
          <w:sz w:val="24"/>
          <w:szCs w:val="24"/>
        </w:rPr>
      </w:pPr>
      <w:r w:rsidRPr="000403FF">
        <w:rPr>
          <w:rFonts w:ascii="PT Astra Serif" w:eastAsia="Times New Roman" w:hAnsi="PT Astra Serif"/>
          <w:sz w:val="24"/>
          <w:szCs w:val="24"/>
        </w:rPr>
        <w:t xml:space="preserve">Обязательной, на первом заседании Думы, является церемония принятия </w:t>
      </w:r>
      <w:proofErr w:type="gramStart"/>
      <w:r w:rsidRPr="000403FF">
        <w:rPr>
          <w:rFonts w:ascii="PT Astra Serif" w:eastAsia="Times New Roman" w:hAnsi="PT Astra Serif"/>
          <w:sz w:val="24"/>
          <w:szCs w:val="24"/>
        </w:rPr>
        <w:t xml:space="preserve">присяги </w:t>
      </w:r>
      <w:r w:rsidRPr="000403FF">
        <w:rPr>
          <w:rFonts w:ascii="PT Astra Serif" w:hAnsi="PT Astra Serif"/>
          <w:sz w:val="24"/>
          <w:szCs w:val="24"/>
        </w:rPr>
        <w:t xml:space="preserve"> депутатами</w:t>
      </w:r>
      <w:proofErr w:type="gramEnd"/>
      <w:r w:rsidRPr="000403FF">
        <w:rPr>
          <w:rFonts w:ascii="PT Astra Serif" w:hAnsi="PT Astra Serif"/>
          <w:sz w:val="24"/>
          <w:szCs w:val="24"/>
        </w:rPr>
        <w:t xml:space="preserve"> и избранным Главой муниципального образования город Тула.</w:t>
      </w:r>
    </w:p>
    <w:p w:rsidR="00923DC1" w:rsidRPr="000403FF" w:rsidRDefault="00FF67C7"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s="Arial"/>
          <w:sz w:val="24"/>
          <w:szCs w:val="24"/>
        </w:rPr>
        <w:t xml:space="preserve">После избрания  </w:t>
      </w:r>
      <w:r w:rsidRPr="000403FF">
        <w:rPr>
          <w:rFonts w:ascii="PT Astra Serif" w:hAnsi="PT Astra Serif"/>
          <w:sz w:val="24"/>
          <w:szCs w:val="24"/>
        </w:rPr>
        <w:t xml:space="preserve"> Главой муниципального образования город Тула </w:t>
      </w:r>
      <w:proofErr w:type="gramStart"/>
      <w:r w:rsidRPr="000403FF">
        <w:rPr>
          <w:rFonts w:ascii="PT Astra Serif" w:hAnsi="PT Astra Serif"/>
          <w:sz w:val="24"/>
          <w:szCs w:val="24"/>
        </w:rPr>
        <w:t>были  внесены</w:t>
      </w:r>
      <w:proofErr w:type="gramEnd"/>
      <w:r w:rsidRPr="000403FF">
        <w:rPr>
          <w:rFonts w:ascii="PT Astra Serif" w:hAnsi="PT Astra Serif"/>
          <w:sz w:val="24"/>
          <w:szCs w:val="24"/>
        </w:rPr>
        <w:t xml:space="preserve"> проекты решений Думы, необходимые для организации </w:t>
      </w:r>
      <w:r w:rsidR="001C1AD9" w:rsidRPr="000403FF">
        <w:rPr>
          <w:rFonts w:ascii="PT Astra Serif" w:hAnsi="PT Astra Serif"/>
          <w:sz w:val="24"/>
          <w:szCs w:val="24"/>
        </w:rPr>
        <w:t>начала работы</w:t>
      </w:r>
      <w:r w:rsidRPr="000403FF">
        <w:rPr>
          <w:rFonts w:ascii="PT Astra Serif" w:hAnsi="PT Astra Serif"/>
          <w:sz w:val="24"/>
          <w:szCs w:val="24"/>
        </w:rPr>
        <w:t xml:space="preserve"> представительного органа:  избрание   заместителей председателя Думы, </w:t>
      </w:r>
      <w:r w:rsidR="00813836" w:rsidRPr="000403FF">
        <w:rPr>
          <w:rFonts w:ascii="PT Astra Serif" w:hAnsi="PT Astra Serif"/>
          <w:sz w:val="24"/>
          <w:szCs w:val="24"/>
        </w:rPr>
        <w:t>утвержд</w:t>
      </w:r>
      <w:r w:rsidRPr="000403FF">
        <w:rPr>
          <w:rFonts w:ascii="PT Astra Serif" w:hAnsi="PT Astra Serif"/>
          <w:sz w:val="24"/>
          <w:szCs w:val="24"/>
        </w:rPr>
        <w:t>ение</w:t>
      </w:r>
      <w:r w:rsidR="00923DC1" w:rsidRPr="000403FF">
        <w:rPr>
          <w:rFonts w:ascii="PT Astra Serif" w:hAnsi="PT Astra Serif"/>
          <w:sz w:val="24"/>
          <w:szCs w:val="24"/>
        </w:rPr>
        <w:t xml:space="preserve"> структур</w:t>
      </w:r>
      <w:r w:rsidRPr="000403FF">
        <w:rPr>
          <w:rFonts w:ascii="PT Astra Serif" w:hAnsi="PT Astra Serif"/>
          <w:sz w:val="24"/>
          <w:szCs w:val="24"/>
        </w:rPr>
        <w:t>ы</w:t>
      </w:r>
      <w:r w:rsidR="00923DC1" w:rsidRPr="000403FF">
        <w:rPr>
          <w:rFonts w:ascii="PT Astra Serif" w:hAnsi="PT Astra Serif"/>
          <w:sz w:val="24"/>
          <w:szCs w:val="24"/>
        </w:rPr>
        <w:t xml:space="preserve"> Думы, </w:t>
      </w:r>
      <w:r w:rsidR="00611BDB" w:rsidRPr="000403FF">
        <w:rPr>
          <w:rFonts w:ascii="PT Astra Serif" w:hAnsi="PT Astra Serif"/>
          <w:sz w:val="24"/>
          <w:szCs w:val="24"/>
        </w:rPr>
        <w:t>формир</w:t>
      </w:r>
      <w:r w:rsidR="001C1AD9" w:rsidRPr="000403FF">
        <w:rPr>
          <w:rFonts w:ascii="PT Astra Serif" w:hAnsi="PT Astra Serif"/>
          <w:sz w:val="24"/>
          <w:szCs w:val="24"/>
        </w:rPr>
        <w:t>ование</w:t>
      </w:r>
      <w:r w:rsidR="00813836" w:rsidRPr="000403FF">
        <w:rPr>
          <w:rFonts w:ascii="PT Astra Serif" w:hAnsi="PT Astra Serif"/>
          <w:sz w:val="24"/>
          <w:szCs w:val="24"/>
        </w:rPr>
        <w:t xml:space="preserve">  пе</w:t>
      </w:r>
      <w:r w:rsidR="00923DC1" w:rsidRPr="000403FF">
        <w:rPr>
          <w:rFonts w:ascii="PT Astra Serif" w:hAnsi="PT Astra Serif"/>
          <w:sz w:val="24"/>
          <w:szCs w:val="24"/>
        </w:rPr>
        <w:t>рсональн</w:t>
      </w:r>
      <w:r w:rsidR="001C1AD9" w:rsidRPr="000403FF">
        <w:rPr>
          <w:rFonts w:ascii="PT Astra Serif" w:hAnsi="PT Astra Serif"/>
          <w:sz w:val="24"/>
          <w:szCs w:val="24"/>
        </w:rPr>
        <w:t>ого</w:t>
      </w:r>
      <w:r w:rsidR="00923DC1" w:rsidRPr="000403FF">
        <w:rPr>
          <w:rFonts w:ascii="PT Astra Serif" w:hAnsi="PT Astra Serif"/>
          <w:sz w:val="24"/>
          <w:szCs w:val="24"/>
        </w:rPr>
        <w:t xml:space="preserve"> состав</w:t>
      </w:r>
      <w:r w:rsidR="001C1AD9" w:rsidRPr="000403FF">
        <w:rPr>
          <w:rFonts w:ascii="PT Astra Serif" w:hAnsi="PT Astra Serif"/>
          <w:sz w:val="24"/>
          <w:szCs w:val="24"/>
        </w:rPr>
        <w:t>а</w:t>
      </w:r>
      <w:r w:rsidR="00923DC1" w:rsidRPr="000403FF">
        <w:rPr>
          <w:rFonts w:ascii="PT Astra Serif" w:hAnsi="PT Astra Serif"/>
          <w:sz w:val="24"/>
          <w:szCs w:val="24"/>
        </w:rPr>
        <w:t xml:space="preserve"> рабочих орган</w:t>
      </w:r>
      <w:r w:rsidR="00545605" w:rsidRPr="000403FF">
        <w:rPr>
          <w:rFonts w:ascii="PT Astra Serif" w:hAnsi="PT Astra Serif"/>
          <w:sz w:val="24"/>
          <w:szCs w:val="24"/>
        </w:rPr>
        <w:t>ов Думы</w:t>
      </w:r>
      <w:r w:rsidR="001C1AD9" w:rsidRPr="000403FF">
        <w:rPr>
          <w:rFonts w:ascii="PT Astra Serif" w:hAnsi="PT Astra Serif"/>
          <w:sz w:val="24"/>
          <w:szCs w:val="24"/>
        </w:rPr>
        <w:t>.</w:t>
      </w:r>
    </w:p>
    <w:p w:rsidR="00F0795B" w:rsidRPr="000403FF" w:rsidRDefault="001C1AD9" w:rsidP="00483097">
      <w:pPr>
        <w:autoSpaceDE w:val="0"/>
        <w:autoSpaceDN w:val="0"/>
        <w:adjustRightInd w:val="0"/>
        <w:spacing w:after="0" w:line="240" w:lineRule="auto"/>
        <w:ind w:firstLine="709"/>
        <w:jc w:val="both"/>
        <w:rPr>
          <w:rFonts w:ascii="PT Astra Serif" w:hAnsi="PT Astra Serif"/>
          <w:bCs/>
          <w:sz w:val="24"/>
          <w:szCs w:val="24"/>
        </w:rPr>
      </w:pPr>
      <w:r w:rsidRPr="000403FF">
        <w:rPr>
          <w:rFonts w:ascii="PT Astra Serif" w:hAnsi="PT Astra Serif" w:cs="Arial"/>
          <w:sz w:val="24"/>
          <w:szCs w:val="24"/>
        </w:rPr>
        <w:t xml:space="preserve">Учитывая, что </w:t>
      </w:r>
      <w:r w:rsidR="008A444A" w:rsidRPr="000403FF">
        <w:rPr>
          <w:rFonts w:ascii="PT Astra Serif" w:hAnsi="PT Astra Serif" w:cs="Arial"/>
          <w:sz w:val="24"/>
          <w:szCs w:val="24"/>
        </w:rPr>
        <w:t>сос</w:t>
      </w:r>
      <w:r w:rsidR="004F43AB" w:rsidRPr="000403FF">
        <w:rPr>
          <w:rFonts w:ascii="PT Astra Serif" w:hAnsi="PT Astra Serif" w:cs="Arial"/>
          <w:sz w:val="24"/>
          <w:szCs w:val="24"/>
        </w:rPr>
        <w:t xml:space="preserve">тав  депутатского  корпуса Думы </w:t>
      </w:r>
      <w:r w:rsidRPr="000403FF">
        <w:rPr>
          <w:rFonts w:ascii="PT Astra Serif" w:hAnsi="PT Astra Serif" w:cs="Arial"/>
          <w:sz w:val="24"/>
          <w:szCs w:val="24"/>
        </w:rPr>
        <w:t xml:space="preserve">обновился более чем наполовину  и в него </w:t>
      </w:r>
      <w:r w:rsidR="008A444A" w:rsidRPr="000403FF">
        <w:rPr>
          <w:rFonts w:ascii="PT Astra Serif" w:hAnsi="PT Astra Serif" w:cs="Arial"/>
          <w:sz w:val="24"/>
          <w:szCs w:val="24"/>
        </w:rPr>
        <w:t>вошли  представители сферы образования, медики, военнослужащие</w:t>
      </w:r>
      <w:r w:rsidRPr="000403FF">
        <w:rPr>
          <w:rFonts w:ascii="PT Astra Serif" w:hAnsi="PT Astra Serif" w:cs="Arial"/>
          <w:sz w:val="24"/>
          <w:szCs w:val="24"/>
        </w:rPr>
        <w:t>, для</w:t>
      </w:r>
      <w:r w:rsidR="008A444A" w:rsidRPr="000403FF">
        <w:rPr>
          <w:rFonts w:ascii="PT Astra Serif" w:hAnsi="PT Astra Serif"/>
          <w:bCs/>
          <w:sz w:val="24"/>
          <w:szCs w:val="24"/>
        </w:rPr>
        <w:t xml:space="preserve"> повышения </w:t>
      </w:r>
      <w:r w:rsidR="007E5152" w:rsidRPr="000403FF">
        <w:rPr>
          <w:rFonts w:ascii="PT Astra Serif" w:hAnsi="PT Astra Serif"/>
          <w:sz w:val="24"/>
          <w:szCs w:val="24"/>
          <w:shd w:val="clear" w:color="auto" w:fill="FFFFFF"/>
        </w:rPr>
        <w:t>эффективн</w:t>
      </w:r>
      <w:r w:rsidR="008A444A" w:rsidRPr="000403FF">
        <w:rPr>
          <w:rFonts w:ascii="PT Astra Serif" w:hAnsi="PT Astra Serif"/>
          <w:sz w:val="24"/>
          <w:szCs w:val="24"/>
          <w:shd w:val="clear" w:color="auto" w:fill="FFFFFF"/>
        </w:rPr>
        <w:t>ости</w:t>
      </w:r>
      <w:r w:rsidR="007E5152" w:rsidRPr="000403FF">
        <w:rPr>
          <w:rFonts w:ascii="PT Astra Serif" w:hAnsi="PT Astra Serif"/>
          <w:sz w:val="24"/>
          <w:szCs w:val="24"/>
          <w:shd w:val="clear" w:color="auto" w:fill="FFFFFF"/>
        </w:rPr>
        <w:t xml:space="preserve"> работы</w:t>
      </w:r>
      <w:r w:rsidR="008A444A" w:rsidRPr="000403FF">
        <w:rPr>
          <w:rFonts w:ascii="PT Astra Serif" w:hAnsi="PT Astra Serif"/>
          <w:sz w:val="24"/>
          <w:szCs w:val="24"/>
          <w:shd w:val="clear" w:color="auto" w:fill="FFFFFF"/>
        </w:rPr>
        <w:t xml:space="preserve">  в современных реалиях</w:t>
      </w:r>
      <w:r w:rsidRPr="000403FF">
        <w:rPr>
          <w:rFonts w:ascii="PT Astra Serif" w:hAnsi="PT Astra Serif" w:cs="Arial"/>
          <w:sz w:val="24"/>
          <w:szCs w:val="24"/>
        </w:rPr>
        <w:t xml:space="preserve"> было решено  изменить ранее утвержденную </w:t>
      </w:r>
      <w:r w:rsidRPr="000403FF">
        <w:rPr>
          <w:rFonts w:ascii="PT Astra Serif" w:hAnsi="PT Astra Serif"/>
          <w:bCs/>
          <w:sz w:val="24"/>
          <w:szCs w:val="24"/>
        </w:rPr>
        <w:t xml:space="preserve">структуру и </w:t>
      </w:r>
      <w:r w:rsidR="008A444A" w:rsidRPr="000403FF">
        <w:rPr>
          <w:rFonts w:ascii="PT Astra Serif" w:hAnsi="PT Astra Serif"/>
          <w:sz w:val="24"/>
          <w:szCs w:val="24"/>
          <w:shd w:val="clear" w:color="auto" w:fill="FFFFFF"/>
        </w:rPr>
        <w:t xml:space="preserve"> </w:t>
      </w:r>
      <w:r w:rsidR="00641C0B" w:rsidRPr="000403FF">
        <w:rPr>
          <w:rFonts w:ascii="PT Astra Serif" w:hAnsi="PT Astra Serif"/>
          <w:sz w:val="24"/>
          <w:szCs w:val="24"/>
          <w:shd w:val="clear" w:color="auto" w:fill="FFFFFF"/>
        </w:rPr>
        <w:t>со</w:t>
      </w:r>
      <w:r w:rsidR="00D95399" w:rsidRPr="000403FF">
        <w:rPr>
          <w:rFonts w:ascii="PT Astra Serif" w:hAnsi="PT Astra Serif"/>
          <w:sz w:val="24"/>
          <w:szCs w:val="24"/>
          <w:shd w:val="clear" w:color="auto" w:fill="FFFFFF"/>
        </w:rPr>
        <w:t>з</w:t>
      </w:r>
      <w:r w:rsidR="00641C0B" w:rsidRPr="000403FF">
        <w:rPr>
          <w:rFonts w:ascii="PT Astra Serif" w:hAnsi="PT Astra Serif"/>
          <w:sz w:val="24"/>
          <w:szCs w:val="24"/>
          <w:shd w:val="clear" w:color="auto" w:fill="FFFFFF"/>
        </w:rPr>
        <w:t>д</w:t>
      </w:r>
      <w:r w:rsidR="007E5152" w:rsidRPr="000403FF">
        <w:rPr>
          <w:rFonts w:ascii="PT Astra Serif" w:hAnsi="PT Astra Serif"/>
          <w:color w:val="000000" w:themeColor="text1"/>
          <w:sz w:val="24"/>
          <w:szCs w:val="24"/>
          <w:shd w:val="clear" w:color="auto" w:fill="FFFFFF"/>
        </w:rPr>
        <w:t xml:space="preserve">ать  новую </w:t>
      </w:r>
      <w:r w:rsidR="00B07EEF" w:rsidRPr="000403FF">
        <w:rPr>
          <w:rFonts w:ascii="PT Astra Serif" w:hAnsi="PT Astra Serif"/>
          <w:color w:val="000000" w:themeColor="text1"/>
          <w:sz w:val="24"/>
          <w:szCs w:val="24"/>
          <w:shd w:val="clear" w:color="auto" w:fill="FFFFFF"/>
        </w:rPr>
        <w:t xml:space="preserve">постоянную </w:t>
      </w:r>
      <w:r w:rsidR="007E5152" w:rsidRPr="000403FF">
        <w:rPr>
          <w:rFonts w:ascii="PT Astra Serif" w:hAnsi="PT Astra Serif"/>
          <w:color w:val="000000" w:themeColor="text1"/>
          <w:sz w:val="24"/>
          <w:szCs w:val="24"/>
          <w:shd w:val="clear" w:color="auto" w:fill="FFFFFF"/>
        </w:rPr>
        <w:t xml:space="preserve">комиссию  </w:t>
      </w:r>
      <w:r w:rsidR="00B07EEF" w:rsidRPr="000403FF">
        <w:rPr>
          <w:rFonts w:ascii="PT Astra Serif" w:hAnsi="PT Astra Serif"/>
          <w:color w:val="000000" w:themeColor="text1"/>
          <w:sz w:val="24"/>
          <w:szCs w:val="24"/>
          <w:shd w:val="clear" w:color="auto" w:fill="FFFFFF"/>
        </w:rPr>
        <w:t xml:space="preserve">Думы </w:t>
      </w:r>
      <w:r w:rsidR="007E5152" w:rsidRPr="000403FF">
        <w:rPr>
          <w:rFonts w:ascii="PT Astra Serif" w:hAnsi="PT Astra Serif"/>
          <w:color w:val="000000" w:themeColor="text1"/>
          <w:sz w:val="24"/>
          <w:szCs w:val="24"/>
          <w:shd w:val="clear" w:color="auto" w:fill="FFFFFF"/>
        </w:rPr>
        <w:t>по патриотическому воспитанию и работе с ветеранскими организациями, ветеранами боевых действий и их семьями</w:t>
      </w:r>
      <w:r w:rsidR="004F43AB" w:rsidRPr="000403FF">
        <w:rPr>
          <w:rFonts w:ascii="PT Astra Serif" w:hAnsi="PT Astra Serif"/>
          <w:color w:val="000000" w:themeColor="text1"/>
          <w:sz w:val="24"/>
          <w:szCs w:val="24"/>
          <w:shd w:val="clear" w:color="auto" w:fill="FFFFFF"/>
        </w:rPr>
        <w:t>, и</w:t>
      </w:r>
      <w:r w:rsidR="007E5152" w:rsidRPr="000403FF">
        <w:rPr>
          <w:rFonts w:ascii="PT Astra Serif" w:hAnsi="PT Astra Serif"/>
          <w:color w:val="000000" w:themeColor="text1"/>
          <w:sz w:val="24"/>
          <w:szCs w:val="24"/>
          <w:shd w:val="clear" w:color="auto" w:fill="FFFFFF"/>
        </w:rPr>
        <w:t xml:space="preserve">зменить направления деятельности </w:t>
      </w:r>
      <w:r w:rsidR="008B0198" w:rsidRPr="000403FF">
        <w:rPr>
          <w:rFonts w:ascii="PT Astra Serif" w:hAnsi="PT Astra Serif"/>
          <w:color w:val="000000" w:themeColor="text1"/>
          <w:sz w:val="24"/>
          <w:szCs w:val="24"/>
          <w:shd w:val="clear" w:color="auto" w:fill="FFFFFF"/>
        </w:rPr>
        <w:t>пяти</w:t>
      </w:r>
      <w:r w:rsidR="00B07EEF" w:rsidRPr="000403FF">
        <w:rPr>
          <w:rFonts w:ascii="PT Astra Serif" w:hAnsi="PT Astra Serif"/>
          <w:color w:val="000000" w:themeColor="text1"/>
          <w:sz w:val="24"/>
          <w:szCs w:val="24"/>
          <w:shd w:val="clear" w:color="auto" w:fill="FFFFFF"/>
        </w:rPr>
        <w:t xml:space="preserve"> постоянных комиссий</w:t>
      </w:r>
      <w:r w:rsidR="003F2E12" w:rsidRPr="000403FF">
        <w:rPr>
          <w:rFonts w:ascii="PT Astra Serif" w:hAnsi="PT Astra Serif"/>
          <w:color w:val="000000" w:themeColor="text1"/>
          <w:sz w:val="24"/>
          <w:szCs w:val="24"/>
          <w:shd w:val="clear" w:color="auto" w:fill="FFFFFF"/>
        </w:rPr>
        <w:t xml:space="preserve">, </w:t>
      </w:r>
      <w:r w:rsidR="003F2E12">
        <w:rPr>
          <w:rFonts w:ascii="PT Astra Serif" w:hAnsi="PT Astra Serif"/>
          <w:color w:val="000000" w:themeColor="text1"/>
          <w:sz w:val="24"/>
          <w:szCs w:val="24"/>
          <w:shd w:val="clear" w:color="auto" w:fill="FFFFFF"/>
        </w:rPr>
        <w:t>ранее утвержденных.</w:t>
      </w:r>
    </w:p>
    <w:p w:rsidR="00F0795B" w:rsidRPr="000403FF" w:rsidRDefault="00F0795B" w:rsidP="00483097">
      <w:pPr>
        <w:autoSpaceDE w:val="0"/>
        <w:autoSpaceDN w:val="0"/>
        <w:adjustRightInd w:val="0"/>
        <w:spacing w:after="0" w:line="240" w:lineRule="auto"/>
        <w:ind w:firstLine="709"/>
        <w:jc w:val="both"/>
        <w:rPr>
          <w:rFonts w:ascii="PT Astra Serif" w:hAnsi="PT Astra Serif" w:cs="Arial"/>
          <w:sz w:val="24"/>
          <w:szCs w:val="24"/>
        </w:rPr>
      </w:pPr>
      <w:r w:rsidRPr="000403FF">
        <w:rPr>
          <w:rFonts w:ascii="PT Astra Serif" w:hAnsi="PT Astra Serif"/>
          <w:bCs/>
          <w:sz w:val="24"/>
          <w:szCs w:val="24"/>
        </w:rPr>
        <w:t xml:space="preserve">Предложенная Главой муниципального </w:t>
      </w:r>
      <w:proofErr w:type="gramStart"/>
      <w:r w:rsidRPr="000403FF">
        <w:rPr>
          <w:rFonts w:ascii="PT Astra Serif" w:hAnsi="PT Astra Serif"/>
          <w:bCs/>
          <w:sz w:val="24"/>
          <w:szCs w:val="24"/>
        </w:rPr>
        <w:t>образования  город</w:t>
      </w:r>
      <w:proofErr w:type="gramEnd"/>
      <w:r w:rsidRPr="000403FF">
        <w:rPr>
          <w:rFonts w:ascii="PT Astra Serif" w:hAnsi="PT Astra Serif"/>
          <w:bCs/>
          <w:sz w:val="24"/>
          <w:szCs w:val="24"/>
        </w:rPr>
        <w:t xml:space="preserve"> Тула структура Думы 7-го созыва в</w:t>
      </w:r>
      <w:r w:rsidRPr="000403FF">
        <w:rPr>
          <w:rFonts w:ascii="PT Astra Serif" w:hAnsi="PT Astra Serif"/>
          <w:sz w:val="24"/>
          <w:szCs w:val="24"/>
          <w:shd w:val="clear" w:color="auto" w:fill="FFFFFF"/>
        </w:rPr>
        <w:t xml:space="preserve">о многом соответствует  задачам, поставленным  Губернатором Тульской области Дмитрием Вячеславовичем  </w:t>
      </w:r>
      <w:proofErr w:type="spellStart"/>
      <w:r w:rsidRPr="000403FF">
        <w:rPr>
          <w:rFonts w:ascii="PT Astra Serif" w:hAnsi="PT Astra Serif"/>
          <w:sz w:val="24"/>
          <w:szCs w:val="24"/>
          <w:shd w:val="clear" w:color="auto" w:fill="FFFFFF"/>
        </w:rPr>
        <w:t>Миляевым</w:t>
      </w:r>
      <w:proofErr w:type="spellEnd"/>
      <w:r w:rsidRPr="000403FF">
        <w:rPr>
          <w:rFonts w:ascii="PT Astra Serif" w:hAnsi="PT Astra Serif"/>
          <w:sz w:val="24"/>
          <w:szCs w:val="24"/>
          <w:shd w:val="clear" w:color="auto" w:fill="FFFFFF"/>
        </w:rPr>
        <w:t>.  Правительством</w:t>
      </w:r>
      <w:r w:rsidR="004F43AB" w:rsidRPr="000403FF">
        <w:rPr>
          <w:rFonts w:ascii="PT Astra Serif" w:hAnsi="PT Astra Serif"/>
          <w:sz w:val="24"/>
          <w:szCs w:val="24"/>
          <w:shd w:val="clear" w:color="auto" w:fill="FFFFFF"/>
        </w:rPr>
        <w:t xml:space="preserve"> Тульской области совместно </w:t>
      </w:r>
      <w:r w:rsidR="00B07EEF" w:rsidRPr="000403FF">
        <w:rPr>
          <w:rFonts w:ascii="PT Astra Serif" w:hAnsi="PT Astra Serif"/>
          <w:sz w:val="24"/>
          <w:szCs w:val="24"/>
          <w:shd w:val="clear" w:color="auto" w:fill="FFFFFF"/>
        </w:rPr>
        <w:t xml:space="preserve">с </w:t>
      </w:r>
      <w:r w:rsidR="004F43AB" w:rsidRPr="000403FF">
        <w:rPr>
          <w:rFonts w:ascii="PT Astra Serif" w:hAnsi="PT Astra Serif"/>
          <w:sz w:val="24"/>
          <w:szCs w:val="24"/>
          <w:shd w:val="clear" w:color="auto" w:fill="FFFFFF"/>
        </w:rPr>
        <w:t>органами местного самоуправления</w:t>
      </w:r>
      <w:r w:rsidRPr="000403FF">
        <w:rPr>
          <w:rFonts w:ascii="PT Astra Serif" w:hAnsi="PT Astra Serif"/>
          <w:sz w:val="24"/>
          <w:szCs w:val="24"/>
          <w:shd w:val="clear" w:color="auto" w:fill="FFFFFF"/>
        </w:rPr>
        <w:t xml:space="preserve"> </w:t>
      </w:r>
      <w:r w:rsidR="004F43AB" w:rsidRPr="000403FF">
        <w:rPr>
          <w:rFonts w:ascii="PT Astra Serif" w:hAnsi="PT Astra Serif"/>
          <w:sz w:val="24"/>
          <w:szCs w:val="24"/>
          <w:shd w:val="clear" w:color="auto" w:fill="FFFFFF"/>
        </w:rPr>
        <w:t>запланирована</w:t>
      </w:r>
      <w:r w:rsidRPr="000403FF">
        <w:rPr>
          <w:rFonts w:ascii="PT Astra Serif" w:hAnsi="PT Astra Serif"/>
          <w:sz w:val="24"/>
          <w:szCs w:val="24"/>
          <w:shd w:val="clear" w:color="auto" w:fill="FFFFFF"/>
        </w:rPr>
        <w:t xml:space="preserve"> реализ</w:t>
      </w:r>
      <w:r w:rsidR="004F43AB" w:rsidRPr="000403FF">
        <w:rPr>
          <w:rFonts w:ascii="PT Astra Serif" w:hAnsi="PT Astra Serif"/>
          <w:sz w:val="24"/>
          <w:szCs w:val="24"/>
          <w:shd w:val="clear" w:color="auto" w:fill="FFFFFF"/>
        </w:rPr>
        <w:t>ация</w:t>
      </w:r>
      <w:r w:rsidRPr="000403FF">
        <w:rPr>
          <w:rFonts w:ascii="PT Astra Serif" w:hAnsi="PT Astra Serif"/>
          <w:sz w:val="24"/>
          <w:szCs w:val="24"/>
          <w:shd w:val="clear" w:color="auto" w:fill="FFFFFF"/>
        </w:rPr>
        <w:t xml:space="preserve"> программ</w:t>
      </w:r>
      <w:r w:rsidR="004F43AB" w:rsidRPr="000403FF">
        <w:rPr>
          <w:rFonts w:ascii="PT Astra Serif" w:hAnsi="PT Astra Serif"/>
          <w:sz w:val="24"/>
          <w:szCs w:val="24"/>
          <w:shd w:val="clear" w:color="auto" w:fill="FFFFFF"/>
        </w:rPr>
        <w:t>ы</w:t>
      </w:r>
      <w:r w:rsidRPr="000403FF">
        <w:rPr>
          <w:rFonts w:ascii="PT Astra Serif" w:hAnsi="PT Astra Serif"/>
          <w:sz w:val="24"/>
          <w:szCs w:val="24"/>
          <w:shd w:val="clear" w:color="auto" w:fill="FFFFFF"/>
        </w:rPr>
        <w:t xml:space="preserve"> социально-экономического развития области до 2030 года.  </w:t>
      </w:r>
      <w:r w:rsidR="004F43AB" w:rsidRPr="000403FF">
        <w:rPr>
          <w:rFonts w:ascii="PT Astra Serif" w:hAnsi="PT Astra Serif"/>
          <w:sz w:val="24"/>
          <w:szCs w:val="24"/>
          <w:shd w:val="clear" w:color="auto" w:fill="FFFFFF"/>
        </w:rPr>
        <w:t>Также в</w:t>
      </w:r>
      <w:r w:rsidRPr="000403FF">
        <w:rPr>
          <w:rFonts w:ascii="PT Astra Serif" w:hAnsi="PT Astra Serif"/>
          <w:sz w:val="24"/>
          <w:szCs w:val="24"/>
          <w:shd w:val="clear" w:color="auto" w:fill="FFFFFF"/>
        </w:rPr>
        <w:t xml:space="preserve"> числе задач – поддержка участников СВО, членов их семей, </w:t>
      </w:r>
      <w:r w:rsidRPr="000403FF">
        <w:rPr>
          <w:rFonts w:ascii="PT Astra Serif" w:hAnsi="PT Astra Serif"/>
          <w:sz w:val="24"/>
          <w:szCs w:val="24"/>
          <w:shd w:val="clear" w:color="auto" w:fill="FFFFFF"/>
        </w:rPr>
        <w:lastRenderedPageBreak/>
        <w:t xml:space="preserve">патриотическое воспитание молодежи. </w:t>
      </w:r>
      <w:proofErr w:type="gramStart"/>
      <w:r w:rsidRPr="000403FF">
        <w:rPr>
          <w:rFonts w:ascii="PT Astra Serif" w:hAnsi="PT Astra Serif"/>
          <w:sz w:val="24"/>
          <w:szCs w:val="24"/>
          <w:shd w:val="clear" w:color="auto" w:fill="FFFFFF"/>
        </w:rPr>
        <w:t xml:space="preserve">Сегодня </w:t>
      </w:r>
      <w:r w:rsidRPr="000403FF">
        <w:rPr>
          <w:rFonts w:ascii="PT Astra Serif" w:hAnsi="PT Astra Serif" w:cs="Arial"/>
          <w:sz w:val="24"/>
          <w:szCs w:val="24"/>
        </w:rPr>
        <w:t xml:space="preserve"> вся</w:t>
      </w:r>
      <w:proofErr w:type="gramEnd"/>
      <w:r w:rsidRPr="000403FF">
        <w:rPr>
          <w:rFonts w:ascii="PT Astra Serif" w:hAnsi="PT Astra Serif" w:cs="Arial"/>
          <w:sz w:val="24"/>
          <w:szCs w:val="24"/>
        </w:rPr>
        <w:t xml:space="preserve"> страна объединилась, чтобы оказывать им поддержку. Бойцы чувствуют тепло и заботу, надежный тыл, это придает им сил. </w:t>
      </w:r>
    </w:p>
    <w:p w:rsidR="00AF4514" w:rsidRPr="000403FF" w:rsidRDefault="002D52C9"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Согласно единогласно принятому решению от 26 сентября 2024 года №</w:t>
      </w:r>
      <w:r w:rsidR="004F43AB" w:rsidRPr="000403FF">
        <w:rPr>
          <w:rFonts w:ascii="PT Astra Serif" w:hAnsi="PT Astra Serif"/>
          <w:sz w:val="24"/>
          <w:szCs w:val="24"/>
        </w:rPr>
        <w:t xml:space="preserve"> </w:t>
      </w:r>
      <w:r w:rsidRPr="000403FF">
        <w:rPr>
          <w:rFonts w:ascii="PT Astra Serif" w:hAnsi="PT Astra Serif"/>
          <w:sz w:val="24"/>
          <w:szCs w:val="24"/>
        </w:rPr>
        <w:t>1/</w:t>
      </w:r>
      <w:proofErr w:type="gramStart"/>
      <w:r w:rsidRPr="000403FF">
        <w:rPr>
          <w:rFonts w:ascii="PT Astra Serif" w:hAnsi="PT Astra Serif"/>
          <w:sz w:val="24"/>
          <w:szCs w:val="24"/>
        </w:rPr>
        <w:t>3  утверждена</w:t>
      </w:r>
      <w:proofErr w:type="gramEnd"/>
      <w:r w:rsidRPr="000403FF">
        <w:rPr>
          <w:rFonts w:ascii="PT Astra Serif" w:hAnsi="PT Astra Serif"/>
          <w:sz w:val="24"/>
          <w:szCs w:val="24"/>
        </w:rPr>
        <w:t xml:space="preserve"> </w:t>
      </w:r>
      <w:r w:rsidR="00F0795B" w:rsidRPr="000403FF">
        <w:rPr>
          <w:rFonts w:ascii="PT Astra Serif" w:hAnsi="PT Astra Serif"/>
          <w:sz w:val="24"/>
          <w:szCs w:val="24"/>
        </w:rPr>
        <w:t xml:space="preserve"> следующ</w:t>
      </w:r>
      <w:r w:rsidR="009A0B00">
        <w:rPr>
          <w:rFonts w:ascii="PT Astra Serif" w:hAnsi="PT Astra Serif"/>
          <w:sz w:val="24"/>
          <w:szCs w:val="24"/>
        </w:rPr>
        <w:t>ая</w:t>
      </w:r>
      <w:r w:rsidR="00F0795B" w:rsidRPr="000403FF">
        <w:rPr>
          <w:rFonts w:ascii="PT Astra Serif" w:hAnsi="PT Astra Serif"/>
          <w:sz w:val="24"/>
          <w:szCs w:val="24"/>
        </w:rPr>
        <w:t xml:space="preserve"> </w:t>
      </w:r>
      <w:r w:rsidR="00AF4514" w:rsidRPr="000403FF">
        <w:rPr>
          <w:rFonts w:ascii="PT Astra Serif" w:hAnsi="PT Astra Serif"/>
          <w:sz w:val="24"/>
          <w:szCs w:val="24"/>
        </w:rPr>
        <w:t>структур</w:t>
      </w:r>
      <w:r w:rsidRPr="000403FF">
        <w:rPr>
          <w:rFonts w:ascii="PT Astra Serif" w:hAnsi="PT Astra Serif"/>
          <w:sz w:val="24"/>
          <w:szCs w:val="24"/>
        </w:rPr>
        <w:t>а</w:t>
      </w:r>
      <w:r w:rsidR="004F43AB" w:rsidRPr="000403FF">
        <w:rPr>
          <w:rFonts w:ascii="PT Astra Serif" w:hAnsi="PT Astra Serif"/>
          <w:sz w:val="24"/>
          <w:szCs w:val="24"/>
        </w:rPr>
        <w:t xml:space="preserve"> Думы 7-го созыва</w:t>
      </w:r>
      <w:r w:rsidR="00AF4514" w:rsidRPr="000403FF">
        <w:rPr>
          <w:rFonts w:ascii="PT Astra Serif" w:hAnsi="PT Astra Serif"/>
          <w:sz w:val="24"/>
          <w:szCs w:val="24"/>
        </w:rPr>
        <w:t>:</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Глава муниципального </w:t>
      </w:r>
      <w:proofErr w:type="gramStart"/>
      <w:r w:rsidRPr="000403FF">
        <w:rPr>
          <w:rFonts w:ascii="PT Astra Serif" w:hAnsi="PT Astra Serif"/>
          <w:sz w:val="24"/>
          <w:szCs w:val="24"/>
        </w:rPr>
        <w:t>образования  город</w:t>
      </w:r>
      <w:proofErr w:type="gramEnd"/>
      <w:r w:rsidRPr="000403FF">
        <w:rPr>
          <w:rFonts w:ascii="PT Astra Serif" w:hAnsi="PT Astra Serif"/>
          <w:sz w:val="24"/>
          <w:szCs w:val="24"/>
        </w:rPr>
        <w:t xml:space="preserve"> Тула;    </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proofErr w:type="gramStart"/>
      <w:r w:rsidRPr="000403FF">
        <w:rPr>
          <w:rFonts w:ascii="PT Astra Serif" w:hAnsi="PT Astra Serif"/>
          <w:sz w:val="24"/>
          <w:szCs w:val="24"/>
        </w:rPr>
        <w:t>два  первых</w:t>
      </w:r>
      <w:proofErr w:type="gramEnd"/>
      <w:r w:rsidRPr="000403FF">
        <w:rPr>
          <w:rFonts w:ascii="PT Astra Serif" w:hAnsi="PT Astra Serif"/>
          <w:sz w:val="24"/>
          <w:szCs w:val="24"/>
        </w:rPr>
        <w:t xml:space="preserve"> заместителя председателя Думы;</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два заместителя </w:t>
      </w:r>
      <w:proofErr w:type="gramStart"/>
      <w:r w:rsidRPr="000403FF">
        <w:rPr>
          <w:rFonts w:ascii="PT Astra Serif" w:hAnsi="PT Astra Serif"/>
          <w:sz w:val="24"/>
          <w:szCs w:val="24"/>
        </w:rPr>
        <w:t>председателя  Думы</w:t>
      </w:r>
      <w:proofErr w:type="gramEnd"/>
      <w:r w:rsidRPr="000403FF">
        <w:rPr>
          <w:rFonts w:ascii="PT Astra Serif" w:hAnsi="PT Astra Serif"/>
          <w:sz w:val="24"/>
          <w:szCs w:val="24"/>
        </w:rPr>
        <w:t xml:space="preserve">;          </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6 постоянных комиссий Думы</w:t>
      </w:r>
      <w:r w:rsidR="006414EF" w:rsidRPr="000403FF">
        <w:rPr>
          <w:rFonts w:ascii="PT Astra Serif" w:hAnsi="PT Astra Serif" w:cs="Arial"/>
          <w:sz w:val="24"/>
          <w:szCs w:val="24"/>
        </w:rPr>
        <w:t xml:space="preserve">: по жизнеобеспечению города, </w:t>
      </w:r>
      <w:proofErr w:type="gramStart"/>
      <w:r w:rsidR="006414EF" w:rsidRPr="000403FF">
        <w:rPr>
          <w:rFonts w:ascii="PT Astra Serif" w:hAnsi="PT Astra Serif" w:cs="Arial"/>
          <w:sz w:val="24"/>
          <w:szCs w:val="24"/>
        </w:rPr>
        <w:t>транспорту  и</w:t>
      </w:r>
      <w:proofErr w:type="gramEnd"/>
      <w:r w:rsidR="006414EF" w:rsidRPr="000403FF">
        <w:rPr>
          <w:rFonts w:ascii="PT Astra Serif" w:hAnsi="PT Astra Serif" w:cs="Arial"/>
          <w:sz w:val="24"/>
          <w:szCs w:val="24"/>
        </w:rPr>
        <w:t xml:space="preserve"> связи; по социальной политике и взаимодействию с общественными организациями; по патриотическому воспитанию, работе с ветеранскими организациями, ветеранами боевых действий и их семьями; по экономической политике, строительству и развитию предпринимательства; по бюджету, налогам и собственности; по местному самоуправлению и межпартийному взаимодействию</w:t>
      </w:r>
      <w:r w:rsidRPr="000403FF">
        <w:rPr>
          <w:rFonts w:ascii="PT Astra Serif" w:hAnsi="PT Astra Serif"/>
          <w:sz w:val="24"/>
          <w:szCs w:val="24"/>
        </w:rPr>
        <w:t>;</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proofErr w:type="gramStart"/>
      <w:r w:rsidRPr="000403FF">
        <w:rPr>
          <w:rFonts w:ascii="PT Astra Serif" w:hAnsi="PT Astra Serif"/>
          <w:sz w:val="24"/>
          <w:szCs w:val="24"/>
        </w:rPr>
        <w:t>аппарат  Думы</w:t>
      </w:r>
      <w:proofErr w:type="gramEnd"/>
      <w:r w:rsidRPr="000403FF">
        <w:rPr>
          <w:rFonts w:ascii="PT Astra Serif" w:hAnsi="PT Astra Serif"/>
          <w:sz w:val="24"/>
          <w:szCs w:val="24"/>
        </w:rPr>
        <w:t>;</w:t>
      </w:r>
    </w:p>
    <w:p w:rsidR="00AF4514" w:rsidRPr="000403FF" w:rsidRDefault="00AF4514"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помощники депутатов;</w:t>
      </w:r>
    </w:p>
    <w:p w:rsidR="004A5D4C" w:rsidRPr="000403FF" w:rsidRDefault="00AF4514" w:rsidP="00483097">
      <w:pPr>
        <w:autoSpaceDE w:val="0"/>
        <w:autoSpaceDN w:val="0"/>
        <w:adjustRightInd w:val="0"/>
        <w:spacing w:after="0" w:line="240" w:lineRule="auto"/>
        <w:ind w:firstLine="709"/>
        <w:jc w:val="both"/>
        <w:rPr>
          <w:rFonts w:ascii="PT Astra Serif" w:hAnsi="PT Astra Serif" w:cs="PT Astra Serif"/>
          <w:bCs/>
          <w:sz w:val="24"/>
          <w:szCs w:val="24"/>
        </w:rPr>
      </w:pPr>
      <w:r w:rsidRPr="000403FF">
        <w:rPr>
          <w:rFonts w:ascii="PT Astra Serif" w:hAnsi="PT Astra Serif"/>
          <w:sz w:val="24"/>
          <w:szCs w:val="24"/>
        </w:rPr>
        <w:t>депутатские объединения;</w:t>
      </w:r>
      <w:r w:rsidRPr="000403FF">
        <w:rPr>
          <w:rFonts w:ascii="PT Astra Serif" w:hAnsi="PT Astra Serif" w:cs="PT Astra Serif"/>
          <w:bCs/>
          <w:sz w:val="24"/>
          <w:szCs w:val="24"/>
        </w:rPr>
        <w:t xml:space="preserve"> </w:t>
      </w:r>
    </w:p>
    <w:p w:rsidR="00AF4514" w:rsidRPr="000403FF" w:rsidRDefault="00AF4514" w:rsidP="00483097">
      <w:pPr>
        <w:autoSpaceDE w:val="0"/>
        <w:autoSpaceDN w:val="0"/>
        <w:adjustRightInd w:val="0"/>
        <w:spacing w:after="0" w:line="240" w:lineRule="auto"/>
        <w:ind w:firstLine="709"/>
        <w:jc w:val="both"/>
        <w:rPr>
          <w:rFonts w:ascii="PT Astra Serif" w:hAnsi="PT Astra Serif" w:cs="PT Astra Serif"/>
          <w:bCs/>
          <w:sz w:val="24"/>
          <w:szCs w:val="24"/>
        </w:rPr>
      </w:pPr>
      <w:r w:rsidRPr="000403FF">
        <w:rPr>
          <w:rFonts w:ascii="PT Astra Serif" w:hAnsi="PT Astra Serif" w:cs="PT Astra Serif"/>
          <w:bCs/>
          <w:sz w:val="24"/>
          <w:szCs w:val="24"/>
        </w:rPr>
        <w:t>а также Рабочие органы Думы: Совет Думы, постоянные и временные комиссии, рабочие группы, регламентная группа.</w:t>
      </w:r>
    </w:p>
    <w:p w:rsidR="00A874E3" w:rsidRPr="000403FF" w:rsidRDefault="00A141F0" w:rsidP="00483097">
      <w:pPr>
        <w:pStyle w:val="ac"/>
        <w:shd w:val="clear" w:color="auto" w:fill="FFFFFF"/>
        <w:spacing w:before="0" w:beforeAutospacing="0" w:after="0" w:afterAutospacing="0"/>
        <w:jc w:val="both"/>
        <w:rPr>
          <w:rFonts w:ascii="PT Astra Serif" w:hAnsi="PT Astra Serif"/>
        </w:rPr>
      </w:pPr>
      <w:r w:rsidRPr="000403FF">
        <w:rPr>
          <w:rFonts w:ascii="PT Astra Serif" w:hAnsi="PT Astra Serif" w:cs="Arial"/>
        </w:rPr>
        <w:t xml:space="preserve">           </w:t>
      </w:r>
      <w:r w:rsidR="00C23BB2" w:rsidRPr="000403FF">
        <w:rPr>
          <w:rFonts w:ascii="PT Astra Serif" w:hAnsi="PT Astra Serif"/>
        </w:rPr>
        <w:t>Н</w:t>
      </w:r>
      <w:r w:rsidR="00A874E3" w:rsidRPr="000403FF">
        <w:rPr>
          <w:rFonts w:ascii="PT Astra Serif" w:hAnsi="PT Astra Serif"/>
        </w:rPr>
        <w:t>а основании личн</w:t>
      </w:r>
      <w:r w:rsidR="00716272" w:rsidRPr="000403FF">
        <w:rPr>
          <w:rFonts w:ascii="PT Astra Serif" w:hAnsi="PT Astra Serif"/>
        </w:rPr>
        <w:t>ых</w:t>
      </w:r>
      <w:r w:rsidR="00A874E3" w:rsidRPr="000403FF">
        <w:rPr>
          <w:rFonts w:ascii="PT Astra Serif" w:hAnsi="PT Astra Serif"/>
        </w:rPr>
        <w:t xml:space="preserve"> заявлени</w:t>
      </w:r>
      <w:r w:rsidR="00716272" w:rsidRPr="000403FF">
        <w:rPr>
          <w:rFonts w:ascii="PT Astra Serif" w:hAnsi="PT Astra Serif"/>
        </w:rPr>
        <w:t>й</w:t>
      </w:r>
      <w:r w:rsidR="00A874E3" w:rsidRPr="000403FF">
        <w:rPr>
          <w:rFonts w:ascii="PT Astra Serif" w:hAnsi="PT Astra Serif"/>
        </w:rPr>
        <w:t xml:space="preserve"> депутат</w:t>
      </w:r>
      <w:r w:rsidR="00716272" w:rsidRPr="000403FF">
        <w:rPr>
          <w:rFonts w:ascii="PT Astra Serif" w:hAnsi="PT Astra Serif"/>
        </w:rPr>
        <w:t>ов</w:t>
      </w:r>
      <w:r w:rsidR="00A874E3" w:rsidRPr="000403FF">
        <w:rPr>
          <w:rFonts w:ascii="PT Astra Serif" w:hAnsi="PT Astra Serif"/>
        </w:rPr>
        <w:t xml:space="preserve"> о вхождении в состав постоянн</w:t>
      </w:r>
      <w:r w:rsidR="00716272" w:rsidRPr="000403FF">
        <w:rPr>
          <w:rFonts w:ascii="PT Astra Serif" w:hAnsi="PT Astra Serif"/>
        </w:rPr>
        <w:t>ых</w:t>
      </w:r>
      <w:r w:rsidR="00A874E3" w:rsidRPr="000403FF">
        <w:rPr>
          <w:rFonts w:ascii="PT Astra Serif" w:hAnsi="PT Astra Serif"/>
        </w:rPr>
        <w:t xml:space="preserve"> комисси</w:t>
      </w:r>
      <w:r w:rsidR="00716272" w:rsidRPr="000403FF">
        <w:rPr>
          <w:rFonts w:ascii="PT Astra Serif" w:hAnsi="PT Astra Serif"/>
        </w:rPr>
        <w:t>й</w:t>
      </w:r>
      <w:r w:rsidR="00A874E3" w:rsidRPr="000403FF">
        <w:rPr>
          <w:rFonts w:ascii="PT Astra Serif" w:hAnsi="PT Astra Serif"/>
        </w:rPr>
        <w:t xml:space="preserve"> были избраны члены   постоянных комиссий </w:t>
      </w:r>
      <w:proofErr w:type="gramStart"/>
      <w:r w:rsidR="00A874E3" w:rsidRPr="000403FF">
        <w:rPr>
          <w:rFonts w:ascii="PT Astra Serif" w:hAnsi="PT Astra Serif"/>
        </w:rPr>
        <w:t>и  из</w:t>
      </w:r>
      <w:proofErr w:type="gramEnd"/>
      <w:r w:rsidR="00A874E3" w:rsidRPr="000403FF">
        <w:rPr>
          <w:rFonts w:ascii="PT Astra Serif" w:hAnsi="PT Astra Serif"/>
        </w:rPr>
        <w:t xml:space="preserve"> их   состава председатели  и заместители председателей. </w:t>
      </w:r>
    </w:p>
    <w:p w:rsidR="00A874E3" w:rsidRPr="000403FF" w:rsidRDefault="00082663"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Состав п</w:t>
      </w:r>
      <w:r w:rsidR="00A874E3" w:rsidRPr="000403FF">
        <w:rPr>
          <w:rFonts w:ascii="PT Astra Serif" w:hAnsi="PT Astra Serif"/>
          <w:sz w:val="24"/>
          <w:szCs w:val="24"/>
        </w:rPr>
        <w:t>остоянн</w:t>
      </w:r>
      <w:r w:rsidRPr="000403FF">
        <w:rPr>
          <w:rFonts w:ascii="PT Astra Serif" w:hAnsi="PT Astra Serif"/>
          <w:sz w:val="24"/>
          <w:szCs w:val="24"/>
        </w:rPr>
        <w:t>ой</w:t>
      </w:r>
      <w:r w:rsidR="00A874E3" w:rsidRPr="000403FF">
        <w:rPr>
          <w:rFonts w:ascii="PT Astra Serif" w:hAnsi="PT Astra Serif"/>
          <w:sz w:val="24"/>
          <w:szCs w:val="24"/>
        </w:rPr>
        <w:t xml:space="preserve"> </w:t>
      </w:r>
      <w:proofErr w:type="gramStart"/>
      <w:r w:rsidR="00A874E3" w:rsidRPr="000403FF">
        <w:rPr>
          <w:rFonts w:ascii="PT Astra Serif" w:hAnsi="PT Astra Serif"/>
          <w:sz w:val="24"/>
          <w:szCs w:val="24"/>
        </w:rPr>
        <w:t>комисси</w:t>
      </w:r>
      <w:r w:rsidRPr="000403FF">
        <w:rPr>
          <w:rFonts w:ascii="PT Astra Serif" w:hAnsi="PT Astra Serif"/>
          <w:sz w:val="24"/>
          <w:szCs w:val="24"/>
        </w:rPr>
        <w:t xml:space="preserve">и </w:t>
      </w:r>
      <w:r w:rsidR="00A874E3" w:rsidRPr="000403FF">
        <w:rPr>
          <w:rFonts w:ascii="PT Astra Serif" w:hAnsi="PT Astra Serif"/>
          <w:sz w:val="24"/>
          <w:szCs w:val="24"/>
        </w:rPr>
        <w:t xml:space="preserve"> Думы</w:t>
      </w:r>
      <w:proofErr w:type="gramEnd"/>
      <w:r w:rsidR="00A874E3" w:rsidRPr="000403FF">
        <w:rPr>
          <w:rFonts w:ascii="PT Astra Serif" w:hAnsi="PT Astra Serif"/>
          <w:sz w:val="24"/>
          <w:szCs w:val="24"/>
        </w:rPr>
        <w:t xml:space="preserve"> по местному самоуправлению и межпартийному взаимодействию (далее - Комиссия) </w:t>
      </w:r>
      <w:r w:rsidRPr="000403FF">
        <w:rPr>
          <w:rFonts w:ascii="PT Astra Serif" w:hAnsi="PT Astra Serif"/>
          <w:sz w:val="24"/>
          <w:szCs w:val="24"/>
        </w:rPr>
        <w:t xml:space="preserve">был </w:t>
      </w:r>
      <w:r w:rsidR="00A874E3" w:rsidRPr="000403FF">
        <w:rPr>
          <w:rFonts w:ascii="PT Astra Serif" w:hAnsi="PT Astra Serif"/>
          <w:sz w:val="24"/>
          <w:szCs w:val="24"/>
        </w:rPr>
        <w:t>сформирован</w:t>
      </w:r>
      <w:r w:rsidRPr="000403FF">
        <w:rPr>
          <w:rFonts w:ascii="PT Astra Serif" w:hAnsi="PT Astra Serif"/>
          <w:sz w:val="24"/>
          <w:szCs w:val="24"/>
        </w:rPr>
        <w:t xml:space="preserve"> </w:t>
      </w:r>
      <w:r w:rsidR="00A874E3" w:rsidRPr="000403FF">
        <w:rPr>
          <w:rFonts w:ascii="PT Astra Serif" w:hAnsi="PT Astra Serif"/>
          <w:sz w:val="24"/>
          <w:szCs w:val="24"/>
        </w:rPr>
        <w:t>в количестве 5 депутатов: председател</w:t>
      </w:r>
      <w:r w:rsidR="00A066E7" w:rsidRPr="000403FF">
        <w:rPr>
          <w:rFonts w:ascii="PT Astra Serif" w:hAnsi="PT Astra Serif"/>
          <w:sz w:val="24"/>
          <w:szCs w:val="24"/>
        </w:rPr>
        <w:t>я</w:t>
      </w:r>
      <w:r w:rsidR="00A874E3" w:rsidRPr="000403FF">
        <w:rPr>
          <w:rFonts w:ascii="PT Astra Serif" w:hAnsi="PT Astra Serif"/>
          <w:sz w:val="24"/>
          <w:szCs w:val="24"/>
        </w:rPr>
        <w:t xml:space="preserve"> –</w:t>
      </w:r>
      <w:proofErr w:type="spellStart"/>
      <w:r w:rsidR="00AD4433" w:rsidRPr="000403FF">
        <w:rPr>
          <w:rFonts w:ascii="PT Astra Serif" w:hAnsi="PT Astra Serif"/>
          <w:sz w:val="24"/>
          <w:szCs w:val="24"/>
        </w:rPr>
        <w:t>Маринкова</w:t>
      </w:r>
      <w:proofErr w:type="spellEnd"/>
      <w:r w:rsidR="009A0B00" w:rsidRPr="009A0B00">
        <w:rPr>
          <w:rFonts w:ascii="PT Astra Serif" w:hAnsi="PT Astra Serif"/>
          <w:sz w:val="24"/>
          <w:szCs w:val="24"/>
        </w:rPr>
        <w:t xml:space="preserve"> </w:t>
      </w:r>
      <w:r w:rsidR="009A0B00" w:rsidRPr="000403FF">
        <w:rPr>
          <w:rFonts w:ascii="PT Astra Serif" w:hAnsi="PT Astra Serif"/>
          <w:sz w:val="24"/>
          <w:szCs w:val="24"/>
        </w:rPr>
        <w:t>А.С.</w:t>
      </w:r>
      <w:r w:rsidR="00A874E3" w:rsidRPr="000403FF">
        <w:rPr>
          <w:rFonts w:ascii="PT Astra Serif" w:hAnsi="PT Astra Serif"/>
          <w:sz w:val="24"/>
          <w:szCs w:val="24"/>
        </w:rPr>
        <w:t>, заместител</w:t>
      </w:r>
      <w:r w:rsidR="00A066E7" w:rsidRPr="000403FF">
        <w:rPr>
          <w:rFonts w:ascii="PT Astra Serif" w:hAnsi="PT Astra Serif"/>
          <w:sz w:val="24"/>
          <w:szCs w:val="24"/>
        </w:rPr>
        <w:t>ей</w:t>
      </w:r>
      <w:r w:rsidR="00A874E3" w:rsidRPr="000403FF">
        <w:rPr>
          <w:rFonts w:ascii="PT Astra Serif" w:hAnsi="PT Astra Serif"/>
          <w:sz w:val="24"/>
          <w:szCs w:val="24"/>
        </w:rPr>
        <w:t xml:space="preserve"> –</w:t>
      </w:r>
      <w:r w:rsidR="009A0B00">
        <w:rPr>
          <w:rFonts w:ascii="PT Astra Serif" w:hAnsi="PT Astra Serif"/>
          <w:sz w:val="24"/>
          <w:szCs w:val="24"/>
        </w:rPr>
        <w:t xml:space="preserve"> </w:t>
      </w:r>
      <w:proofErr w:type="spellStart"/>
      <w:r w:rsidR="00AD4433" w:rsidRPr="000403FF">
        <w:rPr>
          <w:rFonts w:ascii="PT Astra Serif" w:hAnsi="PT Astra Serif"/>
          <w:sz w:val="24"/>
          <w:szCs w:val="24"/>
        </w:rPr>
        <w:t>Рублевской</w:t>
      </w:r>
      <w:proofErr w:type="spellEnd"/>
      <w:r w:rsidR="009A0B00" w:rsidRPr="009A0B00">
        <w:rPr>
          <w:rFonts w:ascii="PT Astra Serif" w:hAnsi="PT Astra Serif"/>
          <w:sz w:val="24"/>
          <w:szCs w:val="24"/>
        </w:rPr>
        <w:t xml:space="preserve"> </w:t>
      </w:r>
      <w:r w:rsidR="009A0B00" w:rsidRPr="000403FF">
        <w:rPr>
          <w:rFonts w:ascii="PT Astra Serif" w:hAnsi="PT Astra Serif"/>
          <w:sz w:val="24"/>
          <w:szCs w:val="24"/>
        </w:rPr>
        <w:t>И.В.</w:t>
      </w:r>
      <w:r w:rsidR="00A066E7" w:rsidRPr="000403FF">
        <w:rPr>
          <w:rFonts w:ascii="PT Astra Serif" w:hAnsi="PT Astra Serif"/>
          <w:sz w:val="24"/>
          <w:szCs w:val="24"/>
        </w:rPr>
        <w:t>, Чекан</w:t>
      </w:r>
      <w:r w:rsidR="009A0B00" w:rsidRPr="009A0B00">
        <w:rPr>
          <w:rFonts w:ascii="PT Astra Serif" w:hAnsi="PT Astra Serif"/>
          <w:sz w:val="24"/>
          <w:szCs w:val="24"/>
        </w:rPr>
        <w:t xml:space="preserve"> </w:t>
      </w:r>
      <w:r w:rsidR="009A0B00">
        <w:rPr>
          <w:rFonts w:ascii="PT Astra Serif" w:hAnsi="PT Astra Serif"/>
          <w:sz w:val="24"/>
          <w:szCs w:val="24"/>
        </w:rPr>
        <w:t>Е.В.</w:t>
      </w:r>
      <w:r w:rsidR="00A066E7" w:rsidRPr="000403FF">
        <w:rPr>
          <w:rFonts w:ascii="PT Astra Serif" w:hAnsi="PT Astra Serif"/>
          <w:sz w:val="24"/>
          <w:szCs w:val="24"/>
        </w:rPr>
        <w:t>,  членов</w:t>
      </w:r>
      <w:r w:rsidR="00A874E3" w:rsidRPr="000403FF">
        <w:rPr>
          <w:rFonts w:ascii="PT Astra Serif" w:hAnsi="PT Astra Serif"/>
          <w:sz w:val="24"/>
          <w:szCs w:val="24"/>
        </w:rPr>
        <w:t xml:space="preserve"> комиссии –Ларкин</w:t>
      </w:r>
      <w:r w:rsidR="00A066E7" w:rsidRPr="000403FF">
        <w:rPr>
          <w:rFonts w:ascii="PT Astra Serif" w:hAnsi="PT Astra Serif"/>
          <w:sz w:val="24"/>
          <w:szCs w:val="24"/>
        </w:rPr>
        <w:t>а</w:t>
      </w:r>
      <w:r w:rsidR="009A0B00" w:rsidRPr="009A0B00">
        <w:rPr>
          <w:rFonts w:ascii="PT Astra Serif" w:hAnsi="PT Astra Serif"/>
          <w:sz w:val="24"/>
          <w:szCs w:val="24"/>
        </w:rPr>
        <w:t xml:space="preserve"> </w:t>
      </w:r>
      <w:r w:rsidR="009A0B00">
        <w:rPr>
          <w:rFonts w:ascii="PT Astra Serif" w:hAnsi="PT Astra Serif"/>
          <w:sz w:val="24"/>
          <w:szCs w:val="24"/>
        </w:rPr>
        <w:t>М.Н.</w:t>
      </w:r>
      <w:r w:rsidR="00A066E7" w:rsidRPr="000403FF">
        <w:rPr>
          <w:rFonts w:ascii="PT Astra Serif" w:hAnsi="PT Astra Serif"/>
          <w:sz w:val="24"/>
          <w:szCs w:val="24"/>
        </w:rPr>
        <w:t xml:space="preserve">, </w:t>
      </w:r>
      <w:r w:rsidR="00AD4433" w:rsidRPr="000403FF">
        <w:rPr>
          <w:rFonts w:ascii="PT Astra Serif" w:hAnsi="PT Astra Serif"/>
          <w:sz w:val="24"/>
          <w:szCs w:val="24"/>
        </w:rPr>
        <w:t>Комаровой</w:t>
      </w:r>
      <w:r w:rsidR="009A0B00" w:rsidRPr="009A0B00">
        <w:rPr>
          <w:rFonts w:ascii="PT Astra Serif" w:hAnsi="PT Astra Serif"/>
          <w:sz w:val="24"/>
          <w:szCs w:val="24"/>
        </w:rPr>
        <w:t xml:space="preserve"> </w:t>
      </w:r>
      <w:r w:rsidR="009A0B00" w:rsidRPr="000403FF">
        <w:rPr>
          <w:rFonts w:ascii="PT Astra Serif" w:hAnsi="PT Astra Serif"/>
          <w:sz w:val="24"/>
          <w:szCs w:val="24"/>
        </w:rPr>
        <w:t>Н.Н.</w:t>
      </w:r>
    </w:p>
    <w:p w:rsidR="00A874E3" w:rsidRPr="000403FF" w:rsidRDefault="00A066E7"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s="Arial"/>
          <w:color w:val="323232"/>
          <w:sz w:val="24"/>
          <w:szCs w:val="24"/>
        </w:rPr>
        <w:t>Координация работы Комиссии согласно р</w:t>
      </w:r>
      <w:r w:rsidR="00A874E3" w:rsidRPr="000403FF">
        <w:rPr>
          <w:rFonts w:ascii="PT Astra Serif" w:hAnsi="PT Astra Serif" w:cs="Arial"/>
          <w:color w:val="323232"/>
          <w:sz w:val="24"/>
          <w:szCs w:val="24"/>
        </w:rPr>
        <w:t>аспоряжени</w:t>
      </w:r>
      <w:r w:rsidRPr="000403FF">
        <w:rPr>
          <w:rFonts w:ascii="PT Astra Serif" w:hAnsi="PT Astra Serif" w:cs="Arial"/>
          <w:color w:val="323232"/>
          <w:sz w:val="24"/>
          <w:szCs w:val="24"/>
        </w:rPr>
        <w:t>ю</w:t>
      </w:r>
      <w:r w:rsidR="00A874E3" w:rsidRPr="000403FF">
        <w:rPr>
          <w:rFonts w:ascii="PT Astra Serif" w:hAnsi="PT Astra Serif" w:cs="Arial"/>
          <w:color w:val="323232"/>
          <w:sz w:val="24"/>
          <w:szCs w:val="24"/>
        </w:rPr>
        <w:t xml:space="preserve"> Главы муниципального образования город Тула</w:t>
      </w:r>
      <w:r w:rsidR="00A874E3" w:rsidRPr="000403FF">
        <w:rPr>
          <w:rFonts w:ascii="PT Astra Serif" w:hAnsi="PT Astra Serif"/>
          <w:sz w:val="24"/>
          <w:szCs w:val="24"/>
        </w:rPr>
        <w:t xml:space="preserve"> от 27 </w:t>
      </w:r>
      <w:proofErr w:type="gramStart"/>
      <w:r w:rsidR="00A874E3" w:rsidRPr="000403FF">
        <w:rPr>
          <w:rFonts w:ascii="PT Astra Serif" w:hAnsi="PT Astra Serif"/>
          <w:sz w:val="24"/>
          <w:szCs w:val="24"/>
        </w:rPr>
        <w:t>сентября  2024</w:t>
      </w:r>
      <w:proofErr w:type="gramEnd"/>
      <w:r w:rsidR="00A874E3" w:rsidRPr="000403FF">
        <w:rPr>
          <w:rFonts w:ascii="PT Astra Serif" w:hAnsi="PT Astra Serif"/>
          <w:sz w:val="24"/>
          <w:szCs w:val="24"/>
        </w:rPr>
        <w:t xml:space="preserve"> г.</w:t>
      </w:r>
      <w:r w:rsidRPr="000403FF">
        <w:rPr>
          <w:rFonts w:ascii="PT Astra Serif" w:hAnsi="PT Astra Serif"/>
          <w:sz w:val="24"/>
          <w:szCs w:val="24"/>
        </w:rPr>
        <w:t xml:space="preserve">  </w:t>
      </w:r>
      <w:r w:rsidR="00A874E3" w:rsidRPr="000403FF">
        <w:rPr>
          <w:rFonts w:ascii="PT Astra Serif" w:hAnsi="PT Astra Serif"/>
          <w:sz w:val="24"/>
          <w:szCs w:val="24"/>
        </w:rPr>
        <w:t xml:space="preserve"> № 116-</w:t>
      </w:r>
      <w:proofErr w:type="gramStart"/>
      <w:r w:rsidR="00A874E3" w:rsidRPr="000403FF">
        <w:rPr>
          <w:rFonts w:ascii="PT Astra Serif" w:hAnsi="PT Astra Serif"/>
          <w:sz w:val="24"/>
          <w:szCs w:val="24"/>
        </w:rPr>
        <w:t>р</w:t>
      </w:r>
      <w:r w:rsidR="00082663" w:rsidRPr="000403FF">
        <w:rPr>
          <w:rFonts w:ascii="PT Astra Serif" w:eastAsiaTheme="minorHAnsi" w:hAnsi="PT Astra Serif" w:cstheme="minorBidi"/>
          <w:sz w:val="24"/>
          <w:szCs w:val="24"/>
        </w:rPr>
        <w:t xml:space="preserve"> </w:t>
      </w:r>
      <w:r w:rsidRPr="000403FF">
        <w:rPr>
          <w:rFonts w:ascii="PT Astra Serif" w:eastAsiaTheme="minorHAnsi" w:hAnsi="PT Astra Serif" w:cstheme="minorBidi"/>
          <w:sz w:val="24"/>
          <w:szCs w:val="24"/>
        </w:rPr>
        <w:t xml:space="preserve"> возложена</w:t>
      </w:r>
      <w:proofErr w:type="gramEnd"/>
      <w:r w:rsidRPr="000403FF">
        <w:rPr>
          <w:rFonts w:ascii="PT Astra Serif" w:eastAsiaTheme="minorHAnsi" w:hAnsi="PT Astra Serif" w:cstheme="minorBidi"/>
          <w:sz w:val="24"/>
          <w:szCs w:val="24"/>
        </w:rPr>
        <w:t xml:space="preserve"> </w:t>
      </w:r>
      <w:r w:rsidR="0053680B" w:rsidRPr="000403FF">
        <w:rPr>
          <w:rFonts w:ascii="PT Astra Serif" w:eastAsiaTheme="minorHAnsi" w:hAnsi="PT Astra Serif" w:cstheme="minorBidi"/>
          <w:sz w:val="24"/>
          <w:szCs w:val="24"/>
        </w:rPr>
        <w:t xml:space="preserve"> на</w:t>
      </w:r>
      <w:r w:rsidR="00082663" w:rsidRPr="000403FF">
        <w:rPr>
          <w:rFonts w:ascii="PT Astra Serif" w:hAnsi="PT Astra Serif"/>
          <w:sz w:val="24"/>
          <w:szCs w:val="24"/>
        </w:rPr>
        <w:t xml:space="preserve"> заместител</w:t>
      </w:r>
      <w:r w:rsidR="0053680B" w:rsidRPr="000403FF">
        <w:rPr>
          <w:rFonts w:ascii="PT Astra Serif" w:hAnsi="PT Astra Serif"/>
          <w:sz w:val="24"/>
          <w:szCs w:val="24"/>
        </w:rPr>
        <w:t>я</w:t>
      </w:r>
      <w:r w:rsidR="00082663" w:rsidRPr="000403FF">
        <w:rPr>
          <w:rFonts w:ascii="PT Astra Serif" w:hAnsi="PT Astra Serif"/>
          <w:sz w:val="24"/>
          <w:szCs w:val="24"/>
        </w:rPr>
        <w:t xml:space="preserve"> председателя Думы </w:t>
      </w:r>
      <w:r w:rsidR="00AD4433" w:rsidRPr="000403FF">
        <w:rPr>
          <w:rFonts w:ascii="PT Astra Serif" w:hAnsi="PT Astra Serif"/>
          <w:sz w:val="24"/>
          <w:szCs w:val="24"/>
        </w:rPr>
        <w:t>Герасимову</w:t>
      </w:r>
      <w:r w:rsidR="009A0B00" w:rsidRPr="009A0B00">
        <w:rPr>
          <w:rFonts w:ascii="PT Astra Serif" w:hAnsi="PT Astra Serif"/>
          <w:sz w:val="24"/>
          <w:szCs w:val="24"/>
        </w:rPr>
        <w:t xml:space="preserve"> </w:t>
      </w:r>
      <w:r w:rsidR="009A0B00" w:rsidRPr="000403FF">
        <w:rPr>
          <w:rFonts w:ascii="PT Astra Serif" w:hAnsi="PT Astra Serif"/>
          <w:sz w:val="24"/>
          <w:szCs w:val="24"/>
        </w:rPr>
        <w:t>Д.В.</w:t>
      </w:r>
    </w:p>
    <w:p w:rsidR="00920DA6" w:rsidRPr="000403FF" w:rsidRDefault="00A47DD0" w:rsidP="00483097">
      <w:pPr>
        <w:spacing w:after="0" w:line="240" w:lineRule="auto"/>
        <w:ind w:firstLine="709"/>
        <w:jc w:val="both"/>
        <w:rPr>
          <w:rFonts w:ascii="PT Astra Serif" w:hAnsi="PT Astra Serif"/>
          <w:bCs/>
          <w:sz w:val="24"/>
          <w:szCs w:val="24"/>
        </w:rPr>
      </w:pPr>
      <w:r w:rsidRPr="000403FF">
        <w:rPr>
          <w:rFonts w:ascii="PT Astra Serif" w:hAnsi="PT Astra Serif"/>
          <w:bCs/>
          <w:sz w:val="24"/>
          <w:szCs w:val="24"/>
        </w:rPr>
        <w:t xml:space="preserve">Также для </w:t>
      </w:r>
      <w:proofErr w:type="gramStart"/>
      <w:r w:rsidRPr="000403FF">
        <w:rPr>
          <w:rFonts w:ascii="PT Astra Serif" w:hAnsi="PT Astra Serif"/>
          <w:bCs/>
          <w:sz w:val="24"/>
          <w:szCs w:val="24"/>
        </w:rPr>
        <w:t>работы  Думы</w:t>
      </w:r>
      <w:proofErr w:type="gramEnd"/>
      <w:r w:rsidRPr="000403FF">
        <w:rPr>
          <w:rFonts w:ascii="PT Astra Serif" w:hAnsi="PT Astra Serif"/>
          <w:bCs/>
          <w:sz w:val="24"/>
          <w:szCs w:val="24"/>
        </w:rPr>
        <w:t xml:space="preserve"> </w:t>
      </w:r>
      <w:r w:rsidR="00E04AF6" w:rsidRPr="000403FF">
        <w:rPr>
          <w:rFonts w:ascii="PT Astra Serif" w:hAnsi="PT Astra Serif"/>
          <w:bCs/>
          <w:sz w:val="24"/>
          <w:szCs w:val="24"/>
        </w:rPr>
        <w:t xml:space="preserve"> 7-го созыва </w:t>
      </w:r>
      <w:r w:rsidRPr="000403FF">
        <w:rPr>
          <w:rFonts w:ascii="PT Astra Serif" w:hAnsi="PT Astra Serif"/>
          <w:bCs/>
          <w:sz w:val="24"/>
          <w:szCs w:val="24"/>
        </w:rPr>
        <w:t>в новом составе был принят  ряд необходимых организационных решений</w:t>
      </w:r>
      <w:r w:rsidR="00920DA6" w:rsidRPr="000403FF">
        <w:rPr>
          <w:rFonts w:ascii="PT Astra Serif" w:hAnsi="PT Astra Serif"/>
          <w:bCs/>
          <w:sz w:val="24"/>
          <w:szCs w:val="24"/>
        </w:rPr>
        <w:t>:</w:t>
      </w:r>
    </w:p>
    <w:p w:rsidR="00920DA6" w:rsidRPr="000403FF" w:rsidRDefault="00920DA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утвержден персональн</w:t>
      </w:r>
      <w:r w:rsidR="00866E72" w:rsidRPr="000403FF">
        <w:rPr>
          <w:rFonts w:ascii="PT Astra Serif" w:hAnsi="PT Astra Serif"/>
          <w:sz w:val="24"/>
          <w:szCs w:val="24"/>
        </w:rPr>
        <w:t>ый</w:t>
      </w:r>
      <w:r w:rsidRPr="000403FF">
        <w:rPr>
          <w:rFonts w:ascii="PT Astra Serif" w:hAnsi="PT Astra Serif"/>
          <w:sz w:val="24"/>
          <w:szCs w:val="24"/>
        </w:rPr>
        <w:t xml:space="preserve"> состав </w:t>
      </w:r>
      <w:proofErr w:type="gramStart"/>
      <w:r w:rsidRPr="000403FF">
        <w:rPr>
          <w:rFonts w:ascii="PT Astra Serif" w:hAnsi="PT Astra Serif"/>
          <w:sz w:val="24"/>
          <w:szCs w:val="24"/>
        </w:rPr>
        <w:t>депутатов  Думы</w:t>
      </w:r>
      <w:proofErr w:type="gramEnd"/>
      <w:r w:rsidRPr="000403FF">
        <w:rPr>
          <w:rFonts w:ascii="PT Astra Serif" w:hAnsi="PT Astra Serif"/>
          <w:sz w:val="24"/>
          <w:szCs w:val="24"/>
        </w:rPr>
        <w:t>, осуществляющих свои полномочия  на постоянной оплачиваемой основе;</w:t>
      </w:r>
    </w:p>
    <w:p w:rsidR="00920DA6" w:rsidRPr="000403FF" w:rsidRDefault="00A47DD0" w:rsidP="00483097">
      <w:pPr>
        <w:autoSpaceDE w:val="0"/>
        <w:autoSpaceDN w:val="0"/>
        <w:adjustRightInd w:val="0"/>
        <w:spacing w:after="0" w:line="240" w:lineRule="auto"/>
        <w:ind w:firstLine="709"/>
        <w:jc w:val="both"/>
        <w:rPr>
          <w:rFonts w:ascii="PT Astra Serif" w:eastAsiaTheme="minorHAnsi" w:hAnsi="PT Astra Serif" w:cs="PT Astra Serif"/>
          <w:sz w:val="24"/>
          <w:szCs w:val="24"/>
        </w:rPr>
      </w:pPr>
      <w:r w:rsidRPr="000403FF">
        <w:rPr>
          <w:rFonts w:ascii="PT Astra Serif" w:hAnsi="PT Astra Serif"/>
          <w:sz w:val="24"/>
          <w:szCs w:val="24"/>
        </w:rPr>
        <w:t>назначен</w:t>
      </w:r>
      <w:r w:rsidR="00920DA6" w:rsidRPr="000403FF">
        <w:rPr>
          <w:rFonts w:ascii="PT Astra Serif" w:hAnsi="PT Astra Serif"/>
          <w:sz w:val="24"/>
          <w:szCs w:val="24"/>
        </w:rPr>
        <w:t>ы</w:t>
      </w:r>
      <w:r w:rsidRPr="000403FF">
        <w:rPr>
          <w:rFonts w:ascii="PT Astra Serif" w:hAnsi="PT Astra Serif"/>
          <w:sz w:val="24"/>
          <w:szCs w:val="24"/>
        </w:rPr>
        <w:t xml:space="preserve"> </w:t>
      </w:r>
      <w:r w:rsidR="00F0795B" w:rsidRPr="000403FF">
        <w:rPr>
          <w:rFonts w:ascii="PT Astra Serif" w:hAnsi="PT Astra Serif"/>
          <w:sz w:val="24"/>
          <w:szCs w:val="24"/>
        </w:rPr>
        <w:t>руководител</w:t>
      </w:r>
      <w:r w:rsidR="00920DA6" w:rsidRPr="000403FF">
        <w:rPr>
          <w:rFonts w:ascii="PT Astra Serif" w:hAnsi="PT Astra Serif"/>
          <w:sz w:val="24"/>
          <w:szCs w:val="24"/>
        </w:rPr>
        <w:t>ь</w:t>
      </w:r>
      <w:r w:rsidR="00F0795B" w:rsidRPr="000403FF">
        <w:rPr>
          <w:rFonts w:ascii="PT Astra Serif" w:hAnsi="PT Astra Serif"/>
          <w:sz w:val="24"/>
          <w:szCs w:val="24"/>
        </w:rPr>
        <w:t xml:space="preserve"> аппарата </w:t>
      </w:r>
      <w:proofErr w:type="gramStart"/>
      <w:r w:rsidR="00F0795B" w:rsidRPr="000403FF">
        <w:rPr>
          <w:rFonts w:ascii="PT Astra Serif" w:hAnsi="PT Astra Serif"/>
          <w:sz w:val="24"/>
          <w:szCs w:val="24"/>
        </w:rPr>
        <w:t>Думы  и</w:t>
      </w:r>
      <w:proofErr w:type="gramEnd"/>
      <w:r w:rsidR="00F0795B" w:rsidRPr="000403FF">
        <w:rPr>
          <w:rFonts w:ascii="PT Astra Serif" w:hAnsi="PT Astra Serif"/>
          <w:sz w:val="24"/>
          <w:szCs w:val="24"/>
        </w:rPr>
        <w:t xml:space="preserve"> </w:t>
      </w:r>
      <w:r w:rsidRPr="000403FF">
        <w:rPr>
          <w:rFonts w:ascii="PT Astra Serif" w:hAnsi="PT Astra Serif"/>
          <w:sz w:val="24"/>
          <w:szCs w:val="24"/>
        </w:rPr>
        <w:t>председател</w:t>
      </w:r>
      <w:r w:rsidR="00920DA6" w:rsidRPr="000403FF">
        <w:rPr>
          <w:rFonts w:ascii="PT Astra Serif" w:hAnsi="PT Astra Serif"/>
          <w:sz w:val="24"/>
          <w:szCs w:val="24"/>
        </w:rPr>
        <w:t>ь</w:t>
      </w:r>
      <w:r w:rsidRPr="000403FF">
        <w:rPr>
          <w:rFonts w:ascii="PT Astra Serif" w:hAnsi="PT Astra Serif"/>
          <w:sz w:val="24"/>
          <w:szCs w:val="24"/>
        </w:rPr>
        <w:t xml:space="preserve"> </w:t>
      </w:r>
      <w:r w:rsidRPr="000403FF">
        <w:rPr>
          <w:rFonts w:ascii="PT Astra Serif" w:eastAsiaTheme="minorHAnsi" w:hAnsi="PT Astra Serif" w:cs="PT Astra Serif"/>
          <w:sz w:val="24"/>
          <w:szCs w:val="24"/>
        </w:rPr>
        <w:t>контрольно-счетной палаты муниципального образования город Тула</w:t>
      </w:r>
      <w:r w:rsidR="00920DA6" w:rsidRPr="000403FF">
        <w:rPr>
          <w:rFonts w:ascii="PT Astra Serif" w:eastAsiaTheme="minorHAnsi" w:hAnsi="PT Astra Serif" w:cs="PT Astra Serif"/>
          <w:sz w:val="24"/>
          <w:szCs w:val="24"/>
        </w:rPr>
        <w:t>;</w:t>
      </w:r>
    </w:p>
    <w:p w:rsidR="00920DA6" w:rsidRPr="000403FF" w:rsidRDefault="00920DA6"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bCs/>
          <w:sz w:val="24"/>
          <w:szCs w:val="24"/>
        </w:rPr>
        <w:t xml:space="preserve">сформированы </w:t>
      </w:r>
      <w:r w:rsidR="00A47DD0" w:rsidRPr="000403FF">
        <w:rPr>
          <w:rFonts w:ascii="PT Astra Serif" w:hAnsi="PT Astra Serif"/>
          <w:bCs/>
          <w:sz w:val="24"/>
          <w:szCs w:val="24"/>
        </w:rPr>
        <w:t>состав</w:t>
      </w:r>
      <w:r w:rsidRPr="000403FF">
        <w:rPr>
          <w:rFonts w:ascii="PT Astra Serif" w:hAnsi="PT Astra Serif"/>
          <w:bCs/>
          <w:sz w:val="24"/>
          <w:szCs w:val="24"/>
        </w:rPr>
        <w:t>ы</w:t>
      </w:r>
      <w:r w:rsidR="00A47DD0" w:rsidRPr="000403FF">
        <w:rPr>
          <w:rFonts w:ascii="PT Astra Serif" w:hAnsi="PT Astra Serif"/>
          <w:bCs/>
          <w:sz w:val="24"/>
          <w:szCs w:val="24"/>
        </w:rPr>
        <w:t xml:space="preserve"> </w:t>
      </w:r>
      <w:r w:rsidR="00A47DD0" w:rsidRPr="000403FF">
        <w:rPr>
          <w:rFonts w:ascii="PT Astra Serif" w:hAnsi="PT Astra Serif"/>
          <w:sz w:val="24"/>
          <w:szCs w:val="24"/>
        </w:rPr>
        <w:t>регламентной группы</w:t>
      </w:r>
      <w:r w:rsidRPr="000403FF">
        <w:rPr>
          <w:rFonts w:ascii="PT Astra Serif" w:hAnsi="PT Astra Serif"/>
          <w:sz w:val="24"/>
          <w:szCs w:val="24"/>
        </w:rPr>
        <w:t>, к</w:t>
      </w:r>
      <w:r w:rsidRPr="000403FF">
        <w:rPr>
          <w:rFonts w:ascii="PT Astra Serif" w:eastAsiaTheme="minorHAnsi" w:hAnsi="PT Astra Serif"/>
          <w:bCs/>
          <w:sz w:val="24"/>
          <w:szCs w:val="24"/>
        </w:rPr>
        <w:t>омиссии по рассмотрению и реализации предложений (заявок) жителей муниципального образования город Тула</w:t>
      </w:r>
      <w:r w:rsidR="00E52715" w:rsidRPr="000403FF">
        <w:rPr>
          <w:rFonts w:ascii="PT Astra Serif" w:eastAsiaTheme="minorHAnsi" w:hAnsi="PT Astra Serif"/>
          <w:bCs/>
          <w:sz w:val="24"/>
          <w:szCs w:val="24"/>
        </w:rPr>
        <w:t>;</w:t>
      </w:r>
    </w:p>
    <w:p w:rsidR="00A47DD0" w:rsidRPr="000403FF" w:rsidRDefault="00E52715" w:rsidP="00483097">
      <w:pPr>
        <w:autoSpaceDE w:val="0"/>
        <w:autoSpaceDN w:val="0"/>
        <w:adjustRightInd w:val="0"/>
        <w:spacing w:after="0" w:line="240" w:lineRule="auto"/>
        <w:ind w:firstLine="709"/>
        <w:jc w:val="both"/>
        <w:rPr>
          <w:rFonts w:ascii="PT Astra Serif" w:eastAsiaTheme="minorHAnsi" w:hAnsi="PT Astra Serif"/>
          <w:bCs/>
          <w:sz w:val="24"/>
          <w:szCs w:val="24"/>
        </w:rPr>
      </w:pPr>
      <w:r w:rsidRPr="000403FF">
        <w:rPr>
          <w:rFonts w:ascii="PT Astra Serif" w:hAnsi="PT Astra Serif"/>
          <w:sz w:val="24"/>
          <w:szCs w:val="24"/>
        </w:rPr>
        <w:t>и</w:t>
      </w:r>
      <w:r w:rsidR="00920DA6" w:rsidRPr="000403FF">
        <w:rPr>
          <w:rFonts w:ascii="PT Astra Serif" w:hAnsi="PT Astra Serif"/>
          <w:sz w:val="24"/>
          <w:szCs w:val="24"/>
        </w:rPr>
        <w:t xml:space="preserve">збраны представители </w:t>
      </w:r>
      <w:r w:rsidR="00A47DD0" w:rsidRPr="000403FF">
        <w:rPr>
          <w:rFonts w:ascii="PT Astra Serif" w:eastAsiaTheme="minorHAnsi" w:hAnsi="PT Astra Serif" w:cs="PT Astra Serif"/>
          <w:sz w:val="24"/>
          <w:szCs w:val="24"/>
        </w:rPr>
        <w:t xml:space="preserve">  в состав</w:t>
      </w:r>
      <w:r w:rsidR="00920DA6" w:rsidRPr="000403FF">
        <w:rPr>
          <w:rFonts w:ascii="PT Astra Serif" w:eastAsiaTheme="minorHAnsi" w:hAnsi="PT Astra Serif" w:cs="PT Astra Serif"/>
          <w:sz w:val="24"/>
          <w:szCs w:val="24"/>
        </w:rPr>
        <w:t>ы</w:t>
      </w:r>
      <w:r w:rsidR="00A47DD0" w:rsidRPr="000403FF">
        <w:rPr>
          <w:rFonts w:ascii="PT Astra Serif" w:eastAsiaTheme="minorHAnsi" w:hAnsi="PT Astra Serif" w:cs="PT Astra Serif"/>
          <w:sz w:val="24"/>
          <w:szCs w:val="24"/>
        </w:rPr>
        <w:t xml:space="preserve"> комисси</w:t>
      </w:r>
      <w:r w:rsidR="00920DA6" w:rsidRPr="000403FF">
        <w:rPr>
          <w:rFonts w:ascii="PT Astra Serif" w:eastAsiaTheme="minorHAnsi" w:hAnsi="PT Astra Serif" w:cs="PT Astra Serif"/>
          <w:sz w:val="24"/>
          <w:szCs w:val="24"/>
        </w:rPr>
        <w:t>й</w:t>
      </w:r>
      <w:r w:rsidR="00A47DD0" w:rsidRPr="000403FF">
        <w:rPr>
          <w:rFonts w:ascii="PT Astra Serif" w:eastAsiaTheme="minorHAnsi" w:hAnsi="PT Astra Serif" w:cs="PT Astra Serif"/>
          <w:sz w:val="24"/>
          <w:szCs w:val="24"/>
        </w:rPr>
        <w:t xml:space="preserve"> по рассмотрению материалов и предложений о присвоении звания «Почетный гражданин города-героя Тулы»</w:t>
      </w:r>
      <w:r w:rsidRPr="000403FF">
        <w:rPr>
          <w:rFonts w:ascii="PT Astra Serif" w:eastAsiaTheme="minorHAnsi" w:hAnsi="PT Astra Serif" w:cs="PT Astra Serif"/>
          <w:sz w:val="24"/>
          <w:szCs w:val="24"/>
        </w:rPr>
        <w:t xml:space="preserve">, </w:t>
      </w:r>
      <w:r w:rsidR="00920DA6" w:rsidRPr="000403FF">
        <w:rPr>
          <w:rFonts w:ascii="PT Astra Serif" w:eastAsiaTheme="minorHAnsi" w:hAnsi="PT Astra Serif" w:cs="PT Astra Serif"/>
          <w:sz w:val="24"/>
          <w:szCs w:val="24"/>
        </w:rPr>
        <w:t>п</w:t>
      </w:r>
      <w:r w:rsidR="00A47DD0" w:rsidRPr="000403FF">
        <w:rPr>
          <w:rFonts w:ascii="PT Astra Serif" w:eastAsiaTheme="minorHAnsi" w:hAnsi="PT Astra Serif" w:cs="PT Astra Serif"/>
          <w:sz w:val="24"/>
          <w:szCs w:val="24"/>
        </w:rPr>
        <w:t xml:space="preserve">о историческому наследию и городской </w:t>
      </w:r>
      <w:proofErr w:type="gramStart"/>
      <w:r w:rsidR="00A47DD0" w:rsidRPr="000403FF">
        <w:rPr>
          <w:rFonts w:ascii="PT Astra Serif" w:eastAsiaTheme="minorHAnsi" w:hAnsi="PT Astra Serif" w:cs="PT Astra Serif"/>
          <w:sz w:val="24"/>
          <w:szCs w:val="24"/>
        </w:rPr>
        <w:t>топонимии</w:t>
      </w:r>
      <w:r w:rsidRPr="000403FF">
        <w:rPr>
          <w:rFonts w:ascii="PT Astra Serif" w:eastAsiaTheme="minorHAnsi" w:hAnsi="PT Astra Serif" w:cs="PT Astra Serif"/>
          <w:sz w:val="24"/>
          <w:szCs w:val="24"/>
        </w:rPr>
        <w:t xml:space="preserve">, </w:t>
      </w:r>
      <w:r w:rsidRPr="000403FF">
        <w:rPr>
          <w:rFonts w:ascii="PT Astra Serif" w:hAnsi="PT Astra Serif"/>
          <w:bCs/>
          <w:sz w:val="24"/>
          <w:szCs w:val="24"/>
        </w:rPr>
        <w:t xml:space="preserve"> </w:t>
      </w:r>
      <w:r w:rsidRPr="000403FF">
        <w:rPr>
          <w:rFonts w:ascii="PT Astra Serif" w:hAnsi="PT Astra Serif"/>
          <w:sz w:val="24"/>
          <w:szCs w:val="24"/>
        </w:rPr>
        <w:t>конкурсной</w:t>
      </w:r>
      <w:proofErr w:type="gramEnd"/>
      <w:r w:rsidRPr="000403FF">
        <w:rPr>
          <w:rFonts w:ascii="PT Astra Serif" w:hAnsi="PT Astra Serif"/>
          <w:sz w:val="24"/>
          <w:szCs w:val="24"/>
        </w:rPr>
        <w:t xml:space="preserve"> комиссии по проведению конкурсного отбора инициативных проектов на территории муниципального образования город Тула.</w:t>
      </w:r>
    </w:p>
    <w:p w:rsidR="00A066E7" w:rsidRPr="000403FF" w:rsidRDefault="00A066E7" w:rsidP="00483097">
      <w:pPr>
        <w:autoSpaceDE w:val="0"/>
        <w:autoSpaceDN w:val="0"/>
        <w:adjustRightInd w:val="0"/>
        <w:spacing w:after="0" w:line="240" w:lineRule="auto"/>
        <w:ind w:firstLine="709"/>
        <w:jc w:val="both"/>
        <w:rPr>
          <w:rFonts w:ascii="PT Astra Serif" w:hAnsi="PT Astra Serif"/>
          <w:bCs/>
          <w:sz w:val="24"/>
          <w:szCs w:val="24"/>
        </w:rPr>
      </w:pPr>
      <w:r w:rsidRPr="000403FF">
        <w:rPr>
          <w:rFonts w:ascii="PT Astra Serif" w:hAnsi="PT Astra Serif"/>
          <w:bCs/>
          <w:sz w:val="24"/>
          <w:szCs w:val="24"/>
        </w:rPr>
        <w:t>Изменение структуры Думы потребовало корректировк</w:t>
      </w:r>
      <w:r w:rsidR="00F0795B" w:rsidRPr="000403FF">
        <w:rPr>
          <w:rFonts w:ascii="PT Astra Serif" w:hAnsi="PT Astra Serif"/>
          <w:bCs/>
          <w:sz w:val="24"/>
          <w:szCs w:val="24"/>
        </w:rPr>
        <w:t>и</w:t>
      </w:r>
      <w:r w:rsidRPr="000403FF">
        <w:rPr>
          <w:rFonts w:ascii="PT Astra Serif" w:hAnsi="PT Astra Serif"/>
          <w:bCs/>
          <w:sz w:val="24"/>
          <w:szCs w:val="24"/>
        </w:rPr>
        <w:t xml:space="preserve"> ряда правовых актов Думы. В новой </w:t>
      </w:r>
      <w:proofErr w:type="gramStart"/>
      <w:r w:rsidRPr="000403FF">
        <w:rPr>
          <w:rFonts w:ascii="PT Astra Serif" w:hAnsi="PT Astra Serif"/>
          <w:bCs/>
          <w:sz w:val="24"/>
          <w:szCs w:val="24"/>
        </w:rPr>
        <w:t>редакции  были</w:t>
      </w:r>
      <w:proofErr w:type="gramEnd"/>
      <w:r w:rsidRPr="000403FF">
        <w:rPr>
          <w:rFonts w:ascii="PT Astra Serif" w:hAnsi="PT Astra Serif"/>
          <w:bCs/>
          <w:sz w:val="24"/>
          <w:szCs w:val="24"/>
        </w:rPr>
        <w:t xml:space="preserve"> утверждены Положения о заместителях председателя  и постоянных комиссиях  Думы.</w:t>
      </w:r>
    </w:p>
    <w:p w:rsidR="00313DD6" w:rsidRPr="000403FF" w:rsidRDefault="003D4A2C"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 xml:space="preserve">Согласно утвержденному Положению о </w:t>
      </w:r>
      <w:proofErr w:type="gramStart"/>
      <w:r w:rsidRPr="000403FF">
        <w:rPr>
          <w:rFonts w:ascii="PT Astra Serif" w:eastAsiaTheme="minorHAnsi" w:hAnsi="PT Astra Serif" w:cs="PT Astra Serif"/>
          <w:bCs/>
          <w:sz w:val="24"/>
          <w:szCs w:val="24"/>
        </w:rPr>
        <w:t>Комиссии</w:t>
      </w:r>
      <w:r w:rsidR="004A5D4C" w:rsidRPr="000403FF">
        <w:rPr>
          <w:rFonts w:ascii="PT Astra Serif" w:eastAsiaTheme="minorHAnsi" w:hAnsi="PT Astra Serif" w:cs="PT Astra Serif"/>
          <w:bCs/>
          <w:sz w:val="24"/>
          <w:szCs w:val="24"/>
        </w:rPr>
        <w:t xml:space="preserve">  определены</w:t>
      </w:r>
      <w:proofErr w:type="gramEnd"/>
      <w:r w:rsidR="004A5D4C" w:rsidRPr="000403FF">
        <w:rPr>
          <w:rFonts w:ascii="PT Astra Serif" w:eastAsiaTheme="minorHAnsi" w:hAnsi="PT Astra Serif" w:cs="PT Astra Serif"/>
          <w:bCs/>
          <w:sz w:val="24"/>
          <w:szCs w:val="24"/>
        </w:rPr>
        <w:t xml:space="preserve"> </w:t>
      </w:r>
      <w:r w:rsidRPr="000403FF">
        <w:rPr>
          <w:rFonts w:ascii="PT Astra Serif" w:eastAsiaTheme="minorHAnsi" w:hAnsi="PT Astra Serif" w:cs="PT Astra Serif"/>
          <w:bCs/>
          <w:sz w:val="24"/>
          <w:szCs w:val="24"/>
        </w:rPr>
        <w:t>ее о</w:t>
      </w:r>
      <w:r w:rsidR="000A40D8" w:rsidRPr="000403FF">
        <w:rPr>
          <w:rFonts w:ascii="PT Astra Serif" w:eastAsiaTheme="minorHAnsi" w:hAnsi="PT Astra Serif" w:cs="PT Astra Serif"/>
          <w:bCs/>
          <w:sz w:val="24"/>
          <w:szCs w:val="24"/>
        </w:rPr>
        <w:t xml:space="preserve">сновные </w:t>
      </w:r>
      <w:r w:rsidR="00313DD6" w:rsidRPr="000403FF">
        <w:rPr>
          <w:rFonts w:ascii="PT Astra Serif" w:eastAsiaTheme="minorHAnsi" w:hAnsi="PT Astra Serif" w:cs="PT Astra Serif"/>
          <w:bCs/>
          <w:sz w:val="24"/>
          <w:szCs w:val="24"/>
        </w:rPr>
        <w:t>направления</w:t>
      </w:r>
      <w:r w:rsidR="000A40D8" w:rsidRPr="000403FF">
        <w:rPr>
          <w:rFonts w:ascii="PT Astra Serif" w:eastAsiaTheme="minorHAnsi" w:hAnsi="PT Astra Serif" w:cs="PT Astra Serif"/>
          <w:bCs/>
          <w:sz w:val="24"/>
          <w:szCs w:val="24"/>
        </w:rPr>
        <w:t xml:space="preserve"> </w:t>
      </w:r>
      <w:r w:rsidR="00313DD6" w:rsidRPr="000403FF">
        <w:rPr>
          <w:rFonts w:ascii="PT Astra Serif" w:eastAsiaTheme="minorHAnsi" w:hAnsi="PT Astra Serif" w:cs="PT Astra Serif"/>
          <w:bCs/>
          <w:sz w:val="24"/>
          <w:szCs w:val="24"/>
        </w:rPr>
        <w:t xml:space="preserve"> деятельности</w:t>
      </w:r>
      <w:r w:rsidR="004A5D4C" w:rsidRPr="000403FF">
        <w:rPr>
          <w:rFonts w:ascii="PT Astra Serif" w:eastAsiaTheme="minorHAnsi" w:hAnsi="PT Astra Serif" w:cs="PT Astra Serif"/>
          <w:bCs/>
          <w:sz w:val="24"/>
          <w:szCs w:val="24"/>
        </w:rPr>
        <w:t>,</w:t>
      </w:r>
      <w:r w:rsidR="000A40D8" w:rsidRPr="000403FF">
        <w:rPr>
          <w:rFonts w:ascii="PT Astra Serif" w:eastAsiaTheme="minorHAnsi" w:hAnsi="PT Astra Serif" w:cs="PT Astra Serif"/>
          <w:bCs/>
          <w:sz w:val="24"/>
          <w:szCs w:val="24"/>
        </w:rPr>
        <w:t xml:space="preserve"> к ним относятся</w:t>
      </w:r>
      <w:r w:rsidR="00313DD6" w:rsidRPr="000403FF">
        <w:rPr>
          <w:rFonts w:ascii="PT Astra Serif" w:eastAsiaTheme="minorHAnsi" w:hAnsi="PT Astra Serif" w:cs="PT Astra Serif"/>
          <w:bCs/>
          <w:sz w:val="24"/>
          <w:szCs w:val="24"/>
        </w:rPr>
        <w:t>:</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 xml:space="preserve">разработка проектов решений по внесению изменений в </w:t>
      </w:r>
      <w:hyperlink r:id="rId9" w:history="1">
        <w:r w:rsidRPr="000403FF">
          <w:rPr>
            <w:rFonts w:ascii="PT Astra Serif" w:eastAsiaTheme="minorHAnsi" w:hAnsi="PT Astra Serif" w:cs="PT Astra Serif"/>
            <w:bCs/>
            <w:sz w:val="24"/>
            <w:szCs w:val="24"/>
          </w:rPr>
          <w:t>Устав</w:t>
        </w:r>
      </w:hyperlink>
      <w:r w:rsidR="00866E72" w:rsidRPr="000403FF">
        <w:rPr>
          <w:rFonts w:ascii="PT Astra Serif" w:eastAsiaTheme="minorHAnsi" w:hAnsi="PT Astra Serif" w:cs="PT Astra Serif"/>
          <w:bCs/>
          <w:sz w:val="24"/>
          <w:szCs w:val="24"/>
        </w:rPr>
        <w:t xml:space="preserve"> муниципального образования городской округ город Тула</w:t>
      </w:r>
      <w:r w:rsidR="004A5D4C" w:rsidRPr="000403FF">
        <w:rPr>
          <w:rFonts w:ascii="PT Astra Serif" w:eastAsiaTheme="minorHAnsi" w:hAnsi="PT Astra Serif" w:cs="PT Astra Serif"/>
          <w:bCs/>
          <w:sz w:val="24"/>
          <w:szCs w:val="24"/>
        </w:rPr>
        <w:t xml:space="preserve"> </w:t>
      </w:r>
      <w:r w:rsidR="00866E72" w:rsidRPr="000403FF">
        <w:rPr>
          <w:rFonts w:ascii="PT Astra Serif" w:eastAsiaTheme="minorHAnsi" w:hAnsi="PT Astra Serif" w:cs="PT Astra Serif"/>
          <w:bCs/>
          <w:sz w:val="24"/>
          <w:szCs w:val="24"/>
        </w:rPr>
        <w:t xml:space="preserve">(далее – Устав) </w:t>
      </w:r>
      <w:r w:rsidR="004A5D4C" w:rsidRPr="000403FF">
        <w:rPr>
          <w:rFonts w:ascii="PT Astra Serif" w:eastAsiaTheme="minorHAnsi" w:hAnsi="PT Astra Serif" w:cs="PT Astra Serif"/>
          <w:bCs/>
          <w:sz w:val="24"/>
          <w:szCs w:val="24"/>
        </w:rPr>
        <w:t xml:space="preserve">и </w:t>
      </w:r>
      <w:r w:rsidRPr="000403FF">
        <w:rPr>
          <w:rFonts w:ascii="PT Astra Serif" w:eastAsiaTheme="minorHAnsi" w:hAnsi="PT Astra Serif" w:cs="PT Astra Serif"/>
          <w:bCs/>
          <w:sz w:val="24"/>
          <w:szCs w:val="24"/>
        </w:rPr>
        <w:t xml:space="preserve">участие в работе комиссии по организации и проведению публичных слушаний по внесению изменений в </w:t>
      </w:r>
      <w:hyperlink r:id="rId10" w:history="1">
        <w:r w:rsidRPr="000403FF">
          <w:rPr>
            <w:rFonts w:ascii="PT Astra Serif" w:eastAsiaTheme="minorHAnsi" w:hAnsi="PT Astra Serif" w:cs="PT Astra Serif"/>
            <w:bCs/>
            <w:sz w:val="24"/>
            <w:szCs w:val="24"/>
          </w:rPr>
          <w:t>Устав</w:t>
        </w:r>
      </w:hyperlink>
      <w:r w:rsidRPr="000403FF">
        <w:rPr>
          <w:rFonts w:ascii="PT Astra Serif" w:eastAsiaTheme="minorHAnsi" w:hAnsi="PT Astra Serif" w:cs="PT Astra Serif"/>
          <w:bCs/>
          <w:sz w:val="24"/>
          <w:szCs w:val="24"/>
        </w:rPr>
        <w:t xml:space="preserve">; </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 xml:space="preserve">участие в работе комиссии по организации и проведению публичных слушаний по вопросам преобразования муниципального образования город Тула; </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подготовка и представление законопроектов для внесения их в Тульскую областную Думу в порядке законодательной инициативы по профилю комиссии;</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 xml:space="preserve"> рассмотрение проекта стратегии социально-экономического развития муниципального образования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lastRenderedPageBreak/>
        <w:t>подготовка предложений по совершенствованию организации местного самоуправления в муниципальном образовании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разработка и совершенствование нормативной правовой базы, регулирующей участие населения в осуществлении местного самоуправления в муниципальном образовании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рассмотрение проектов решений о назначении старост сельских населенных пунктов муниципального образования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участие в рассмотрении вопросов по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рассмотрение вопросов по разработке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Тула,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рассмотрение вопросов противодействия коррупции;</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разработка и совершенствование нормативной правовой базы по вопросам муниципальной службы;</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рассмотрение вопросов внутренней организации и оптимизации структуры органов местного самоуправления муниципального образования город Тула;</w:t>
      </w:r>
    </w:p>
    <w:p w:rsidR="00313DD6" w:rsidRPr="000403FF" w:rsidRDefault="00313DD6"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взаимодействие с органами территориального общественного самоуправления, политическими партиями, старостами сельских населенных пунктов муниципального образования город Тула.</w:t>
      </w:r>
    </w:p>
    <w:p w:rsidR="00313DD6" w:rsidRPr="000403FF" w:rsidRDefault="00313DD6" w:rsidP="00483097">
      <w:pPr>
        <w:pStyle w:val="af4"/>
        <w:spacing w:after="0" w:line="240" w:lineRule="auto"/>
        <w:ind w:firstLine="709"/>
        <w:jc w:val="both"/>
        <w:rPr>
          <w:rFonts w:ascii="PT Astra Serif" w:hAnsi="PT Astra Serif"/>
          <w:color w:val="000000"/>
          <w:sz w:val="24"/>
          <w:szCs w:val="24"/>
        </w:rPr>
      </w:pPr>
      <w:r w:rsidRPr="000403FF">
        <w:rPr>
          <w:rFonts w:ascii="PT Astra Serif" w:hAnsi="PT Astra Serif"/>
          <w:sz w:val="24"/>
          <w:szCs w:val="24"/>
        </w:rPr>
        <w:t>За отчетный период комиссией проведено</w:t>
      </w:r>
      <w:r w:rsidR="00A03542" w:rsidRPr="000403FF">
        <w:rPr>
          <w:rFonts w:ascii="PT Astra Serif" w:hAnsi="PT Astra Serif"/>
          <w:sz w:val="24"/>
          <w:szCs w:val="24"/>
        </w:rPr>
        <w:t xml:space="preserve"> </w:t>
      </w:r>
      <w:proofErr w:type="gramStart"/>
      <w:r w:rsidR="00A03542" w:rsidRPr="000403FF">
        <w:rPr>
          <w:rFonts w:ascii="PT Astra Serif" w:hAnsi="PT Astra Serif"/>
          <w:sz w:val="24"/>
          <w:szCs w:val="24"/>
        </w:rPr>
        <w:t xml:space="preserve">3 </w:t>
      </w:r>
      <w:r w:rsidRPr="000403FF">
        <w:rPr>
          <w:rFonts w:ascii="PT Astra Serif" w:hAnsi="PT Astra Serif"/>
          <w:sz w:val="24"/>
          <w:szCs w:val="24"/>
        </w:rPr>
        <w:t xml:space="preserve"> </w:t>
      </w:r>
      <w:r w:rsidR="00A03542" w:rsidRPr="000403FF">
        <w:rPr>
          <w:rFonts w:ascii="PT Astra Serif" w:hAnsi="PT Astra Serif"/>
          <w:sz w:val="24"/>
          <w:szCs w:val="24"/>
        </w:rPr>
        <w:t>очередных</w:t>
      </w:r>
      <w:proofErr w:type="gramEnd"/>
      <w:r w:rsidR="00A03542" w:rsidRPr="000403FF">
        <w:rPr>
          <w:rFonts w:ascii="PT Astra Serif" w:hAnsi="PT Astra Serif"/>
          <w:sz w:val="24"/>
          <w:szCs w:val="24"/>
        </w:rPr>
        <w:t xml:space="preserve"> </w:t>
      </w:r>
      <w:r w:rsidRPr="000403FF">
        <w:rPr>
          <w:rFonts w:ascii="PT Astra Serif" w:hAnsi="PT Astra Serif"/>
          <w:sz w:val="24"/>
          <w:szCs w:val="24"/>
        </w:rPr>
        <w:t>заседани</w:t>
      </w:r>
      <w:r w:rsidR="00A03542" w:rsidRPr="000403FF">
        <w:rPr>
          <w:rFonts w:ascii="PT Astra Serif" w:hAnsi="PT Astra Serif"/>
          <w:sz w:val="24"/>
          <w:szCs w:val="24"/>
        </w:rPr>
        <w:t>я и 4 совместных</w:t>
      </w:r>
      <w:r w:rsidR="00120B93">
        <w:rPr>
          <w:rFonts w:ascii="PT Astra Serif" w:hAnsi="PT Astra Serif"/>
          <w:sz w:val="24"/>
          <w:szCs w:val="24"/>
        </w:rPr>
        <w:t>,</w:t>
      </w:r>
      <w:r w:rsidR="00265660" w:rsidRPr="000403FF">
        <w:rPr>
          <w:rFonts w:ascii="PT Astra Serif" w:hAnsi="PT Astra Serif"/>
          <w:sz w:val="24"/>
          <w:szCs w:val="24"/>
        </w:rPr>
        <w:t xml:space="preserve"> рассмотрено около 8</w:t>
      </w:r>
      <w:r w:rsidR="00DD0C3D" w:rsidRPr="000403FF">
        <w:rPr>
          <w:rFonts w:ascii="PT Astra Serif" w:hAnsi="PT Astra Serif"/>
          <w:sz w:val="24"/>
          <w:szCs w:val="24"/>
        </w:rPr>
        <w:t>0</w:t>
      </w:r>
      <w:r w:rsidRPr="000403FF">
        <w:rPr>
          <w:rFonts w:ascii="PT Astra Serif" w:hAnsi="PT Astra Serif"/>
          <w:sz w:val="24"/>
          <w:szCs w:val="24"/>
        </w:rPr>
        <w:t xml:space="preserve"> вопросов, и</w:t>
      </w:r>
      <w:r w:rsidRPr="000403FF">
        <w:rPr>
          <w:rFonts w:ascii="PT Astra Serif" w:hAnsi="PT Astra Serif"/>
          <w:color w:val="000000"/>
          <w:sz w:val="24"/>
          <w:szCs w:val="24"/>
        </w:rPr>
        <w:t xml:space="preserve">з них </w:t>
      </w:r>
      <w:r w:rsidR="00084614" w:rsidRPr="000403FF">
        <w:rPr>
          <w:rFonts w:ascii="PT Astra Serif" w:hAnsi="PT Astra Serif"/>
          <w:color w:val="000000"/>
          <w:sz w:val="24"/>
          <w:szCs w:val="24"/>
        </w:rPr>
        <w:t>21 профильный</w:t>
      </w:r>
      <w:r w:rsidRPr="000403FF">
        <w:rPr>
          <w:rFonts w:ascii="PT Astra Serif" w:hAnsi="PT Astra Serif"/>
          <w:sz w:val="24"/>
          <w:szCs w:val="24"/>
        </w:rPr>
        <w:t>.</w:t>
      </w:r>
      <w:r w:rsidR="00C23BB2" w:rsidRPr="000403FF">
        <w:rPr>
          <w:rFonts w:ascii="PT Astra Serif" w:hAnsi="PT Astra Serif"/>
          <w:sz w:val="24"/>
          <w:szCs w:val="24"/>
        </w:rPr>
        <w:t xml:space="preserve"> П</w:t>
      </w:r>
      <w:r w:rsidR="00C23BB2" w:rsidRPr="000403FF">
        <w:rPr>
          <w:rFonts w:ascii="PT Astra Serif" w:hAnsi="PT Astra Serif"/>
          <w:color w:val="000000"/>
          <w:sz w:val="24"/>
          <w:szCs w:val="24"/>
        </w:rPr>
        <w:t>роекты решений были одобрены К</w:t>
      </w:r>
      <w:r w:rsidRPr="000403FF">
        <w:rPr>
          <w:rFonts w:ascii="PT Astra Serif" w:hAnsi="PT Astra Serif"/>
          <w:color w:val="000000"/>
          <w:sz w:val="24"/>
          <w:szCs w:val="24"/>
        </w:rPr>
        <w:t xml:space="preserve">омиссией </w:t>
      </w:r>
      <w:r w:rsidR="00C23BB2" w:rsidRPr="000403FF">
        <w:rPr>
          <w:rFonts w:ascii="PT Astra Serif" w:hAnsi="PT Astra Serif"/>
          <w:color w:val="000000"/>
          <w:sz w:val="24"/>
          <w:szCs w:val="24"/>
        </w:rPr>
        <w:t>и приняты на</w:t>
      </w:r>
      <w:r w:rsidRPr="000403FF">
        <w:rPr>
          <w:rFonts w:ascii="PT Astra Serif" w:hAnsi="PT Astra Serif"/>
          <w:color w:val="000000"/>
          <w:sz w:val="24"/>
          <w:szCs w:val="24"/>
        </w:rPr>
        <w:t xml:space="preserve"> заседания</w:t>
      </w:r>
      <w:r w:rsidR="00C23BB2" w:rsidRPr="000403FF">
        <w:rPr>
          <w:rFonts w:ascii="PT Astra Serif" w:hAnsi="PT Astra Serif"/>
          <w:color w:val="000000"/>
          <w:sz w:val="24"/>
          <w:szCs w:val="24"/>
        </w:rPr>
        <w:t>х</w:t>
      </w:r>
      <w:r w:rsidRPr="000403FF">
        <w:rPr>
          <w:rFonts w:ascii="PT Astra Serif" w:hAnsi="PT Astra Serif"/>
          <w:color w:val="000000"/>
          <w:sz w:val="24"/>
          <w:szCs w:val="24"/>
        </w:rPr>
        <w:t xml:space="preserve"> Думы.</w:t>
      </w:r>
    </w:p>
    <w:p w:rsidR="00313DD6" w:rsidRPr="000403FF" w:rsidRDefault="00191C93" w:rsidP="00483097">
      <w:pPr>
        <w:shd w:val="clear" w:color="auto" w:fill="FFFFFF"/>
        <w:spacing w:after="0" w:line="240" w:lineRule="auto"/>
        <w:ind w:firstLine="709"/>
        <w:jc w:val="both"/>
        <w:rPr>
          <w:rFonts w:ascii="PT Astra Serif" w:hAnsi="PT Astra Serif"/>
          <w:sz w:val="24"/>
          <w:szCs w:val="24"/>
        </w:rPr>
      </w:pPr>
      <w:r w:rsidRPr="000403FF">
        <w:rPr>
          <w:rFonts w:ascii="PT Astra Serif" w:eastAsia="Times New Roman" w:hAnsi="PT Astra Serif" w:cs="Arial"/>
          <w:color w:val="000000" w:themeColor="text1"/>
          <w:sz w:val="24"/>
          <w:szCs w:val="24"/>
          <w:lang w:eastAsia="ru-RU"/>
        </w:rPr>
        <w:t xml:space="preserve">В нашей стране выстроена четкая иерархия законодательной базы, что обеспечивает единое правовое поле для всего государства и обязывает изменения нормативной </w:t>
      </w:r>
      <w:proofErr w:type="gramStart"/>
      <w:r w:rsidRPr="000403FF">
        <w:rPr>
          <w:rFonts w:ascii="PT Astra Serif" w:eastAsia="Times New Roman" w:hAnsi="PT Astra Serif" w:cs="Arial"/>
          <w:color w:val="000000" w:themeColor="text1"/>
          <w:sz w:val="24"/>
          <w:szCs w:val="24"/>
          <w:lang w:eastAsia="ru-RU"/>
        </w:rPr>
        <w:t>базы,  принимаемой</w:t>
      </w:r>
      <w:proofErr w:type="gramEnd"/>
      <w:r w:rsidRPr="000403FF">
        <w:rPr>
          <w:rFonts w:ascii="PT Astra Serif" w:eastAsia="Times New Roman" w:hAnsi="PT Astra Serif" w:cs="Arial"/>
          <w:color w:val="000000" w:themeColor="text1"/>
          <w:sz w:val="24"/>
          <w:szCs w:val="24"/>
          <w:lang w:eastAsia="ru-RU"/>
        </w:rPr>
        <w:t xml:space="preserve"> на федеральном уровне, отраж</w:t>
      </w:r>
      <w:r w:rsidR="009118F9" w:rsidRPr="000403FF">
        <w:rPr>
          <w:rFonts w:ascii="PT Astra Serif" w:eastAsia="Times New Roman" w:hAnsi="PT Astra Serif" w:cs="Arial"/>
          <w:color w:val="000000" w:themeColor="text1"/>
          <w:sz w:val="24"/>
          <w:szCs w:val="24"/>
          <w:lang w:eastAsia="ru-RU"/>
        </w:rPr>
        <w:t>ать в местных нормативных актах</w:t>
      </w:r>
      <w:r w:rsidR="00C23BB2" w:rsidRPr="000403FF">
        <w:rPr>
          <w:rFonts w:ascii="PT Astra Serif" w:eastAsia="Times New Roman" w:hAnsi="PT Astra Serif" w:cs="Arial"/>
          <w:color w:val="000000" w:themeColor="text1"/>
          <w:sz w:val="24"/>
          <w:szCs w:val="24"/>
          <w:lang w:eastAsia="ru-RU"/>
        </w:rPr>
        <w:t xml:space="preserve"> - это </w:t>
      </w:r>
      <w:r w:rsidR="009118F9" w:rsidRPr="000403FF">
        <w:rPr>
          <w:rFonts w:ascii="PT Astra Serif" w:eastAsia="Times New Roman" w:hAnsi="PT Astra Serif" w:cs="Arial"/>
          <w:color w:val="000000" w:themeColor="text1"/>
          <w:sz w:val="24"/>
          <w:szCs w:val="24"/>
          <w:lang w:eastAsia="ru-RU"/>
        </w:rPr>
        <w:t xml:space="preserve"> является</w:t>
      </w:r>
      <w:r w:rsidR="00C23BB2" w:rsidRPr="000403FF">
        <w:rPr>
          <w:rFonts w:ascii="PT Astra Serif" w:eastAsia="Times New Roman" w:hAnsi="PT Astra Serif" w:cs="Arial"/>
          <w:color w:val="000000" w:themeColor="text1"/>
          <w:sz w:val="24"/>
          <w:szCs w:val="24"/>
          <w:lang w:eastAsia="ru-RU"/>
        </w:rPr>
        <w:t xml:space="preserve"> одним из </w:t>
      </w:r>
      <w:r w:rsidR="00E93BB7" w:rsidRPr="000403FF">
        <w:rPr>
          <w:rFonts w:ascii="PT Astra Serif" w:hAnsi="PT Astra Serif"/>
          <w:sz w:val="24"/>
          <w:szCs w:val="24"/>
        </w:rPr>
        <w:t xml:space="preserve"> </w:t>
      </w:r>
      <w:r w:rsidR="00AB0F7B" w:rsidRPr="000403FF">
        <w:rPr>
          <w:rFonts w:ascii="PT Astra Serif" w:hAnsi="PT Astra Serif"/>
          <w:sz w:val="24"/>
          <w:szCs w:val="24"/>
        </w:rPr>
        <w:t>направление</w:t>
      </w:r>
      <w:r w:rsidR="009118F9" w:rsidRPr="000403FF">
        <w:rPr>
          <w:rFonts w:ascii="PT Astra Serif" w:hAnsi="PT Astra Serif"/>
          <w:sz w:val="24"/>
          <w:szCs w:val="24"/>
        </w:rPr>
        <w:t>м</w:t>
      </w:r>
      <w:r w:rsidR="00AB0F7B" w:rsidRPr="000403FF">
        <w:rPr>
          <w:rFonts w:ascii="PT Astra Serif" w:hAnsi="PT Astra Serif"/>
          <w:sz w:val="24"/>
          <w:szCs w:val="24"/>
        </w:rPr>
        <w:t xml:space="preserve"> </w:t>
      </w:r>
      <w:r w:rsidR="00E93BB7" w:rsidRPr="000403FF">
        <w:rPr>
          <w:rFonts w:ascii="PT Astra Serif" w:hAnsi="PT Astra Serif"/>
          <w:sz w:val="24"/>
          <w:szCs w:val="24"/>
        </w:rPr>
        <w:t>деятельност</w:t>
      </w:r>
      <w:r w:rsidR="00AB0F7B" w:rsidRPr="000403FF">
        <w:rPr>
          <w:rFonts w:ascii="PT Astra Serif" w:hAnsi="PT Astra Serif"/>
          <w:sz w:val="24"/>
          <w:szCs w:val="24"/>
        </w:rPr>
        <w:t>и</w:t>
      </w:r>
      <w:r w:rsidR="00E93BB7" w:rsidRPr="000403FF">
        <w:rPr>
          <w:rFonts w:ascii="PT Astra Serif" w:hAnsi="PT Astra Serif"/>
          <w:sz w:val="24"/>
          <w:szCs w:val="24"/>
        </w:rPr>
        <w:t xml:space="preserve"> Комиссии</w:t>
      </w:r>
      <w:r w:rsidR="009118F9" w:rsidRPr="000403FF">
        <w:rPr>
          <w:rFonts w:ascii="PT Astra Serif" w:hAnsi="PT Astra Serif"/>
          <w:sz w:val="24"/>
          <w:szCs w:val="24"/>
        </w:rPr>
        <w:t>.</w:t>
      </w:r>
      <w:r w:rsidR="00C23BB2" w:rsidRPr="000403FF">
        <w:rPr>
          <w:rFonts w:ascii="PT Astra Serif" w:hAnsi="PT Astra Serif"/>
          <w:sz w:val="24"/>
          <w:szCs w:val="24"/>
        </w:rPr>
        <w:t xml:space="preserve"> В </w:t>
      </w:r>
      <w:r w:rsidR="00313DD6" w:rsidRPr="000403FF">
        <w:rPr>
          <w:rFonts w:ascii="PT Astra Serif" w:hAnsi="PT Astra Serif"/>
          <w:sz w:val="24"/>
          <w:szCs w:val="24"/>
        </w:rPr>
        <w:t>приоритет</w:t>
      </w:r>
      <w:r w:rsidR="00C23BB2" w:rsidRPr="000403FF">
        <w:rPr>
          <w:rFonts w:ascii="PT Astra Serif" w:hAnsi="PT Astra Serif"/>
          <w:sz w:val="24"/>
          <w:szCs w:val="24"/>
        </w:rPr>
        <w:t xml:space="preserve">е - </w:t>
      </w:r>
      <w:proofErr w:type="gramStart"/>
      <w:r w:rsidR="00313DD6" w:rsidRPr="000403FF">
        <w:rPr>
          <w:rFonts w:ascii="PT Astra Serif" w:hAnsi="PT Astra Serif"/>
          <w:sz w:val="24"/>
          <w:szCs w:val="24"/>
        </w:rPr>
        <w:t>приведение  Устава</w:t>
      </w:r>
      <w:proofErr w:type="gramEnd"/>
      <w:r w:rsidR="00313DD6" w:rsidRPr="000403FF">
        <w:rPr>
          <w:rFonts w:ascii="PT Astra Serif" w:hAnsi="PT Astra Serif"/>
          <w:sz w:val="24"/>
          <w:szCs w:val="24"/>
        </w:rPr>
        <w:t xml:space="preserve"> в соответствие </w:t>
      </w:r>
      <w:r w:rsidR="00D5675F" w:rsidRPr="000403FF">
        <w:rPr>
          <w:rFonts w:ascii="PT Astra Serif" w:hAnsi="PT Astra Serif"/>
          <w:sz w:val="24"/>
          <w:szCs w:val="24"/>
        </w:rPr>
        <w:t xml:space="preserve"> федеральному </w:t>
      </w:r>
      <w:r w:rsidR="00313DD6" w:rsidRPr="000403FF">
        <w:rPr>
          <w:rFonts w:ascii="PT Astra Serif" w:hAnsi="PT Astra Serif"/>
          <w:sz w:val="24"/>
          <w:szCs w:val="24"/>
        </w:rPr>
        <w:t>законодательств</w:t>
      </w:r>
      <w:r w:rsidR="00D5675F" w:rsidRPr="000403FF">
        <w:rPr>
          <w:rFonts w:ascii="PT Astra Serif" w:hAnsi="PT Astra Serif"/>
          <w:sz w:val="24"/>
          <w:szCs w:val="24"/>
        </w:rPr>
        <w:t>у</w:t>
      </w:r>
      <w:r w:rsidR="00313DD6" w:rsidRPr="000403FF">
        <w:rPr>
          <w:rFonts w:ascii="PT Astra Serif" w:hAnsi="PT Astra Serif"/>
          <w:sz w:val="24"/>
          <w:szCs w:val="24"/>
        </w:rPr>
        <w:t>.</w:t>
      </w:r>
    </w:p>
    <w:p w:rsidR="002040D5" w:rsidRPr="000403FF" w:rsidRDefault="002563FB" w:rsidP="00483097">
      <w:pPr>
        <w:pStyle w:val="a8"/>
        <w:rPr>
          <w:rFonts w:ascii="PT Astra Serif" w:hAnsi="PT Astra Serif" w:cs="PT Astra Serif"/>
          <w:sz w:val="24"/>
          <w:szCs w:val="24"/>
        </w:rPr>
      </w:pPr>
      <w:r w:rsidRPr="000403FF">
        <w:rPr>
          <w:rFonts w:ascii="PT Astra Serif" w:hAnsi="PT Astra Serif"/>
          <w:sz w:val="24"/>
          <w:szCs w:val="24"/>
        </w:rPr>
        <w:t>В отчетном периоде р</w:t>
      </w:r>
      <w:r w:rsidR="002040D5" w:rsidRPr="000403FF">
        <w:rPr>
          <w:rFonts w:ascii="PT Astra Serif" w:hAnsi="PT Astra Serif" w:cs="PT Astra Serif"/>
          <w:sz w:val="24"/>
          <w:szCs w:val="24"/>
        </w:rPr>
        <w:t xml:space="preserve">ядом федеральных законов </w:t>
      </w:r>
      <w:r w:rsidR="00565B90" w:rsidRPr="000403FF">
        <w:rPr>
          <w:rFonts w:ascii="PT Astra Serif" w:hAnsi="PT Astra Serif" w:cs="PT Astra Serif"/>
          <w:sz w:val="24"/>
          <w:szCs w:val="24"/>
        </w:rPr>
        <w:t xml:space="preserve">были внесены </w:t>
      </w:r>
      <w:proofErr w:type="gramStart"/>
      <w:r w:rsidR="002040D5" w:rsidRPr="000403FF">
        <w:rPr>
          <w:rFonts w:ascii="PT Astra Serif" w:hAnsi="PT Astra Serif" w:cs="PT Astra Serif"/>
          <w:sz w:val="24"/>
          <w:szCs w:val="24"/>
        </w:rPr>
        <w:t>изменения  в</w:t>
      </w:r>
      <w:proofErr w:type="gramEnd"/>
      <w:r w:rsidR="002040D5" w:rsidRPr="000403FF">
        <w:rPr>
          <w:rFonts w:ascii="PT Astra Serif" w:hAnsi="PT Astra Serif" w:cs="PT Astra Serif"/>
          <w:sz w:val="24"/>
          <w:szCs w:val="24"/>
        </w:rPr>
        <w:t xml:space="preserve"> Федеральный закон от 6 октября 2003 г. № 131-ФЗ «Об общих принципах организации местного самоуправления в Российской Федерации», в связи с чем, нормы Устава подлежа</w:t>
      </w:r>
      <w:r w:rsidR="00565B90" w:rsidRPr="000403FF">
        <w:rPr>
          <w:rFonts w:ascii="PT Astra Serif" w:hAnsi="PT Astra Serif" w:cs="PT Astra Serif"/>
          <w:sz w:val="24"/>
          <w:szCs w:val="24"/>
        </w:rPr>
        <w:t>ли</w:t>
      </w:r>
      <w:r w:rsidR="002040D5" w:rsidRPr="000403FF">
        <w:rPr>
          <w:rFonts w:ascii="PT Astra Serif" w:hAnsi="PT Astra Serif" w:cs="PT Astra Serif"/>
          <w:sz w:val="24"/>
          <w:szCs w:val="24"/>
        </w:rPr>
        <w:t xml:space="preserve"> корректировке.</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Так, Федеральным законом от 8 июля 2024 г. № 168-ФЗ «О внесении изменения в статью 25.1 Федерального закона «Об общих принципах организации местного самоуправления в Российской </w:t>
      </w:r>
      <w:proofErr w:type="gramStart"/>
      <w:r w:rsidRPr="000403FF">
        <w:rPr>
          <w:rFonts w:ascii="PT Astra Serif" w:hAnsi="PT Astra Serif" w:cs="PT Astra Serif"/>
          <w:sz w:val="24"/>
          <w:szCs w:val="24"/>
        </w:rPr>
        <w:t>Федерации»  установлена</w:t>
      </w:r>
      <w:proofErr w:type="gramEnd"/>
      <w:r w:rsidRPr="000403FF">
        <w:rPr>
          <w:rFonts w:ascii="PT Astra Serif" w:hAnsi="PT Astra Serif" w:cs="PT Astra Serif"/>
          <w:sz w:val="24"/>
          <w:szCs w:val="24"/>
        </w:rPr>
        <w:t xml:space="preserve"> возможность участия совершеннолетних граждан Российской Федерации, имеющих в собственности жилье в сельском населенном пункте, в сходе граждан по вопросам выдвижения кандидатуры старосты этого сельского населенного пункта и досрочного прекращения его полномочий.</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Федеральным законом от 13 июля 2024 г. № 181-ФЗ «О внесении изменений в отдельные законодательные акты Российской </w:t>
      </w:r>
      <w:proofErr w:type="gramStart"/>
      <w:r w:rsidRPr="000403FF">
        <w:rPr>
          <w:rFonts w:ascii="PT Astra Serif" w:hAnsi="PT Astra Serif" w:cs="PT Astra Serif"/>
          <w:sz w:val="24"/>
          <w:szCs w:val="24"/>
        </w:rPr>
        <w:t>Федерации»  определен</w:t>
      </w:r>
      <w:proofErr w:type="gramEnd"/>
      <w:r w:rsidRPr="000403FF">
        <w:rPr>
          <w:rFonts w:ascii="PT Astra Serif" w:hAnsi="PT Astra Serif" w:cs="PT Astra Serif"/>
          <w:sz w:val="24"/>
          <w:szCs w:val="24"/>
        </w:rPr>
        <w:t xml:space="preserve"> статус советов муниципальных образований субъектов Российской Федерации как организаций, обеспечивающих взаимодействие органов местного самоуправления и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866E72"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Учитывая значимость поддержки муниципального сообщества, от качества работы которого зависит благополучие и комфорт жителей муниципальных образований, </w:t>
      </w:r>
      <w:r w:rsidR="00866E72" w:rsidRPr="000403FF">
        <w:rPr>
          <w:rFonts w:ascii="PT Astra Serif" w:hAnsi="PT Astra Serif" w:cs="PT Astra Serif"/>
          <w:sz w:val="24"/>
          <w:szCs w:val="24"/>
        </w:rPr>
        <w:t xml:space="preserve">указанным </w:t>
      </w:r>
      <w:r w:rsidRPr="000403FF">
        <w:rPr>
          <w:rFonts w:ascii="PT Astra Serif" w:hAnsi="PT Astra Serif" w:cs="PT Astra Serif"/>
          <w:sz w:val="24"/>
          <w:szCs w:val="24"/>
        </w:rPr>
        <w:t>Законом</w:t>
      </w:r>
      <w:r w:rsidR="00866E72" w:rsidRPr="000403FF">
        <w:rPr>
          <w:rFonts w:ascii="PT Astra Serif" w:hAnsi="PT Astra Serif" w:cs="PT Astra Serif"/>
          <w:sz w:val="24"/>
          <w:szCs w:val="24"/>
        </w:rPr>
        <w:t>:</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предусматривается дополнение видов деятельности, характерных для социально-ориентированных некоммерческих организаций, такими видами деятельности, как представление и защита интересов органов местного самоуправления и муниципальных образований в органах </w:t>
      </w:r>
      <w:r w:rsidRPr="000403FF">
        <w:rPr>
          <w:rFonts w:ascii="PT Astra Serif" w:hAnsi="PT Astra Serif" w:cs="PT Astra Serif"/>
          <w:sz w:val="24"/>
          <w:szCs w:val="24"/>
        </w:rPr>
        <w:lastRenderedPageBreak/>
        <w:t>публичной власти, сбор, изучение и тиражирование лучших практик решения вопросов местного значения, органи</w:t>
      </w:r>
      <w:r w:rsidR="00866E72" w:rsidRPr="000403FF">
        <w:rPr>
          <w:rFonts w:ascii="PT Astra Serif" w:hAnsi="PT Astra Serif" w:cs="PT Astra Serif"/>
          <w:sz w:val="24"/>
          <w:szCs w:val="24"/>
        </w:rPr>
        <w:t>зации муниципального управления;</w:t>
      </w:r>
    </w:p>
    <w:p w:rsidR="002040D5" w:rsidRPr="000403FF" w:rsidRDefault="00866E72"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с</w:t>
      </w:r>
      <w:r w:rsidR="002040D5" w:rsidRPr="000403FF">
        <w:rPr>
          <w:rFonts w:ascii="PT Astra Serif" w:hAnsi="PT Astra Serif" w:cs="PT Astra Serif"/>
          <w:sz w:val="24"/>
          <w:szCs w:val="24"/>
        </w:rPr>
        <w:t>истематизируются положения о формах межмуниципального сотрудничества и вносятся корреспондирующие изменения в положения, регулирующие деятельность межмуниципальных хозяйственных обществ.</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Согласно Федеральному закону от 22 июля 2024 г. № 213-ФЗ «О внесении изменений в статьи 14 и 16 Федерального закона «Об общих принципах организации местного самоуправления в Российской Федерации» к вопросам местного значения городского округа отнесено полномочие по осуществлению учета личных подсобных хозяйств, которые ведут граждане в соответствии с Федеральным </w:t>
      </w:r>
      <w:hyperlink r:id="rId11" w:history="1">
        <w:r w:rsidRPr="000403FF">
          <w:rPr>
            <w:rStyle w:val="af1"/>
            <w:rFonts w:ascii="PT Astra Serif" w:hAnsi="PT Astra Serif" w:cs="PT Astra Serif"/>
            <w:color w:val="auto"/>
            <w:sz w:val="24"/>
            <w:szCs w:val="24"/>
            <w:u w:val="none"/>
          </w:rPr>
          <w:t>законом</w:t>
        </w:r>
      </w:hyperlink>
      <w:r w:rsidRPr="000403FF">
        <w:rPr>
          <w:rFonts w:ascii="PT Astra Serif" w:hAnsi="PT Astra Serif" w:cs="PT Astra Serif"/>
          <w:sz w:val="24"/>
          <w:szCs w:val="24"/>
        </w:rPr>
        <w:t xml:space="preserve"> от 7 июля 2003 г</w:t>
      </w:r>
      <w:r w:rsidR="00866E72" w:rsidRPr="000403FF">
        <w:rPr>
          <w:rFonts w:ascii="PT Astra Serif" w:hAnsi="PT Astra Serif" w:cs="PT Astra Serif"/>
          <w:sz w:val="24"/>
          <w:szCs w:val="24"/>
        </w:rPr>
        <w:t>.</w:t>
      </w:r>
      <w:r w:rsidRPr="000403FF">
        <w:rPr>
          <w:rFonts w:ascii="PT Astra Serif" w:hAnsi="PT Astra Serif" w:cs="PT Astra Serif"/>
          <w:sz w:val="24"/>
          <w:szCs w:val="24"/>
        </w:rPr>
        <w:t xml:space="preserve"> № 112-ФЗ «О личном подсобном хозяйстве», в </w:t>
      </w:r>
      <w:proofErr w:type="spellStart"/>
      <w:r w:rsidRPr="000403FF">
        <w:rPr>
          <w:rFonts w:ascii="PT Astra Serif" w:hAnsi="PT Astra Serif" w:cs="PT Astra Serif"/>
          <w:sz w:val="24"/>
          <w:szCs w:val="24"/>
        </w:rPr>
        <w:t>похозяйственных</w:t>
      </w:r>
      <w:proofErr w:type="spellEnd"/>
      <w:r w:rsidRPr="000403FF">
        <w:rPr>
          <w:rFonts w:ascii="PT Astra Serif" w:hAnsi="PT Astra Serif" w:cs="PT Astra Serif"/>
          <w:sz w:val="24"/>
          <w:szCs w:val="24"/>
        </w:rPr>
        <w:t xml:space="preserve"> книгах.</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В соответствии с Федеральным законом от 8 августа 2024 г</w:t>
      </w:r>
      <w:r w:rsidR="00866E72" w:rsidRPr="000403FF">
        <w:rPr>
          <w:rFonts w:ascii="PT Astra Serif" w:hAnsi="PT Astra Serif" w:cs="PT Astra Serif"/>
          <w:sz w:val="24"/>
          <w:szCs w:val="24"/>
        </w:rPr>
        <w:t xml:space="preserve">. </w:t>
      </w:r>
      <w:r w:rsidRPr="000403FF">
        <w:rPr>
          <w:rFonts w:ascii="PT Astra Serif" w:hAnsi="PT Astra Serif" w:cs="PT Astra Serif"/>
          <w:sz w:val="24"/>
          <w:szCs w:val="24"/>
        </w:rPr>
        <w:t>№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усиливается ответственность глав муниципальных образований и глав местных администраций перед высшим должностным лицом субъекта Российской Федерации;</w:t>
      </w:r>
    </w:p>
    <w:p w:rsidR="002040D5" w:rsidRPr="000403FF" w:rsidRDefault="002040D5"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уточнены положения ряда норм в связи с изменением наименования высших должностных лиц и органов государственной власти субъектов РФ.</w:t>
      </w:r>
    </w:p>
    <w:p w:rsidR="00744FD6" w:rsidRPr="000403FF" w:rsidRDefault="003356CE"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s="PT Astra Serif"/>
          <w:sz w:val="24"/>
          <w:szCs w:val="24"/>
        </w:rPr>
        <w:t xml:space="preserve">Данные изменения были отражены </w:t>
      </w:r>
      <w:proofErr w:type="gramStart"/>
      <w:r w:rsidRPr="000403FF">
        <w:rPr>
          <w:rFonts w:ascii="PT Astra Serif" w:hAnsi="PT Astra Serif" w:cs="PT Astra Serif"/>
          <w:sz w:val="24"/>
          <w:szCs w:val="24"/>
        </w:rPr>
        <w:t xml:space="preserve">в </w:t>
      </w:r>
      <w:r w:rsidR="007B7D1A" w:rsidRPr="000403FF">
        <w:rPr>
          <w:rFonts w:ascii="PT Astra Serif" w:hAnsi="PT Astra Serif" w:cs="PT Astra Serif"/>
          <w:sz w:val="24"/>
          <w:szCs w:val="24"/>
        </w:rPr>
        <w:t xml:space="preserve"> п</w:t>
      </w:r>
      <w:r w:rsidR="00AB0F7B" w:rsidRPr="000403FF">
        <w:rPr>
          <w:rFonts w:ascii="PT Astra Serif" w:hAnsi="PT Astra Serif" w:cs="PT Astra Serif"/>
          <w:sz w:val="24"/>
          <w:szCs w:val="24"/>
        </w:rPr>
        <w:t>роект</w:t>
      </w:r>
      <w:r w:rsidRPr="000403FF">
        <w:rPr>
          <w:rFonts w:ascii="PT Astra Serif" w:hAnsi="PT Astra Serif" w:cs="PT Astra Serif"/>
          <w:sz w:val="24"/>
          <w:szCs w:val="24"/>
        </w:rPr>
        <w:t>е</w:t>
      </w:r>
      <w:proofErr w:type="gramEnd"/>
      <w:r w:rsidR="00AB0F7B" w:rsidRPr="000403FF">
        <w:rPr>
          <w:rFonts w:ascii="PT Astra Serif" w:hAnsi="PT Astra Serif" w:cs="PT Astra Serif"/>
          <w:sz w:val="24"/>
          <w:szCs w:val="24"/>
        </w:rPr>
        <w:t xml:space="preserve"> решени</w:t>
      </w:r>
      <w:r w:rsidR="00CE1D46" w:rsidRPr="000403FF">
        <w:rPr>
          <w:rFonts w:ascii="PT Astra Serif" w:hAnsi="PT Astra Serif" w:cs="PT Astra Serif"/>
          <w:sz w:val="24"/>
          <w:szCs w:val="24"/>
        </w:rPr>
        <w:t>я</w:t>
      </w:r>
      <w:r w:rsidR="00AB0F7B" w:rsidRPr="000403FF">
        <w:rPr>
          <w:rFonts w:ascii="PT Astra Serif" w:hAnsi="PT Astra Serif" w:cs="PT Astra Serif"/>
          <w:sz w:val="24"/>
          <w:szCs w:val="24"/>
        </w:rPr>
        <w:t xml:space="preserve"> </w:t>
      </w:r>
      <w:r w:rsidR="00CE1D46" w:rsidRPr="000403FF">
        <w:rPr>
          <w:rFonts w:ascii="PT Astra Serif" w:hAnsi="PT Astra Serif" w:cs="PT Astra Serif"/>
          <w:sz w:val="24"/>
          <w:szCs w:val="24"/>
        </w:rPr>
        <w:t>Думы</w:t>
      </w:r>
      <w:r w:rsidR="0007212B" w:rsidRPr="000403FF">
        <w:rPr>
          <w:rFonts w:ascii="PT Astra Serif" w:hAnsi="PT Astra Serif" w:cs="PT Astra Serif"/>
          <w:sz w:val="24"/>
          <w:szCs w:val="24"/>
        </w:rPr>
        <w:t xml:space="preserve">  о внесений изменений в Устав, который </w:t>
      </w:r>
      <w:r w:rsidR="00767FDA" w:rsidRPr="000403FF">
        <w:rPr>
          <w:rFonts w:ascii="PT Astra Serif" w:hAnsi="PT Astra Serif" w:cs="PT Astra Serif"/>
          <w:sz w:val="24"/>
          <w:szCs w:val="24"/>
        </w:rPr>
        <w:t>2</w:t>
      </w:r>
      <w:r w:rsidR="00CE1D46" w:rsidRPr="000403FF">
        <w:rPr>
          <w:rFonts w:ascii="PT Astra Serif" w:hAnsi="PT Astra Serif" w:cs="PT Astra Serif"/>
          <w:sz w:val="24"/>
          <w:szCs w:val="24"/>
        </w:rPr>
        <w:t xml:space="preserve">5 октября 2024 года </w:t>
      </w:r>
      <w:r w:rsidR="0007212B" w:rsidRPr="000403FF">
        <w:rPr>
          <w:rFonts w:ascii="PT Astra Serif" w:hAnsi="PT Astra Serif" w:cs="PT Astra Serif"/>
          <w:sz w:val="24"/>
          <w:szCs w:val="24"/>
        </w:rPr>
        <w:t xml:space="preserve"> прошел обсуждение  на </w:t>
      </w:r>
      <w:r w:rsidR="00767FDA" w:rsidRPr="000403FF">
        <w:rPr>
          <w:rFonts w:ascii="PT Astra Serif" w:hAnsi="PT Astra Serif" w:cs="PT Astra Serif"/>
          <w:sz w:val="24"/>
          <w:szCs w:val="24"/>
        </w:rPr>
        <w:t xml:space="preserve"> публичны</w:t>
      </w:r>
      <w:r w:rsidR="0007212B" w:rsidRPr="000403FF">
        <w:rPr>
          <w:rFonts w:ascii="PT Astra Serif" w:hAnsi="PT Astra Serif" w:cs="PT Astra Serif"/>
          <w:sz w:val="24"/>
          <w:szCs w:val="24"/>
        </w:rPr>
        <w:t>х</w:t>
      </w:r>
      <w:r w:rsidR="00767FDA" w:rsidRPr="000403FF">
        <w:rPr>
          <w:rFonts w:ascii="PT Astra Serif" w:hAnsi="PT Astra Serif" w:cs="PT Astra Serif"/>
          <w:sz w:val="24"/>
          <w:szCs w:val="24"/>
        </w:rPr>
        <w:t xml:space="preserve"> слушания</w:t>
      </w:r>
      <w:r w:rsidR="0007212B" w:rsidRPr="000403FF">
        <w:rPr>
          <w:rFonts w:ascii="PT Astra Serif" w:hAnsi="PT Astra Serif" w:cs="PT Astra Serif"/>
          <w:sz w:val="24"/>
          <w:szCs w:val="24"/>
        </w:rPr>
        <w:t>х</w:t>
      </w:r>
      <w:r w:rsidRPr="000403FF">
        <w:rPr>
          <w:rFonts w:ascii="PT Astra Serif" w:hAnsi="PT Astra Serif" w:cs="PT Astra Serif"/>
          <w:sz w:val="24"/>
          <w:szCs w:val="24"/>
        </w:rPr>
        <w:t xml:space="preserve">. </w:t>
      </w:r>
      <w:r w:rsidRPr="000403FF">
        <w:rPr>
          <w:rFonts w:ascii="PT Astra Serif" w:hAnsi="PT Astra Serif"/>
          <w:sz w:val="24"/>
          <w:szCs w:val="24"/>
        </w:rPr>
        <w:t xml:space="preserve">В соответствии с Положением «О порядке проведения антикоррупционной экспертизы нормативных правовых актов (их проектов) Тульской городской Думы», утвержденным решением Думы </w:t>
      </w:r>
      <w:r w:rsidRPr="000403FF">
        <w:rPr>
          <w:rFonts w:ascii="PT Astra Serif" w:hAnsi="PT Astra Serif" w:cs="PT Astra Serif"/>
          <w:sz w:val="24"/>
          <w:szCs w:val="24"/>
        </w:rPr>
        <w:t xml:space="preserve">от 22 февраля 2012 г.      № 42/839, </w:t>
      </w:r>
      <w:proofErr w:type="gramStart"/>
      <w:r w:rsidR="005C4679" w:rsidRPr="000403FF">
        <w:rPr>
          <w:rFonts w:ascii="PT Astra Serif" w:hAnsi="PT Astra Serif" w:cs="PT Astra Serif"/>
          <w:sz w:val="24"/>
          <w:szCs w:val="24"/>
        </w:rPr>
        <w:t>проект  прошел</w:t>
      </w:r>
      <w:proofErr w:type="gramEnd"/>
      <w:r w:rsidR="005C4679" w:rsidRPr="000403FF">
        <w:rPr>
          <w:rFonts w:ascii="PT Astra Serif" w:hAnsi="PT Astra Serif" w:cs="PT Astra Serif"/>
          <w:sz w:val="24"/>
          <w:szCs w:val="24"/>
        </w:rPr>
        <w:t xml:space="preserve"> </w:t>
      </w:r>
      <w:r w:rsidRPr="000403FF">
        <w:rPr>
          <w:rFonts w:ascii="PT Astra Serif" w:hAnsi="PT Astra Serif" w:cs="PT Astra Serif"/>
          <w:sz w:val="24"/>
          <w:szCs w:val="24"/>
        </w:rPr>
        <w:t xml:space="preserve"> антикоррупционн</w:t>
      </w:r>
      <w:r w:rsidR="005C4679" w:rsidRPr="000403FF">
        <w:rPr>
          <w:rFonts w:ascii="PT Astra Serif" w:hAnsi="PT Astra Serif" w:cs="PT Astra Serif"/>
          <w:sz w:val="24"/>
          <w:szCs w:val="24"/>
        </w:rPr>
        <w:t>ую</w:t>
      </w:r>
      <w:r w:rsidRPr="000403FF">
        <w:rPr>
          <w:rFonts w:ascii="PT Astra Serif" w:hAnsi="PT Astra Serif" w:cs="PT Astra Serif"/>
          <w:sz w:val="24"/>
          <w:szCs w:val="24"/>
        </w:rPr>
        <w:t xml:space="preserve"> экспертиз</w:t>
      </w:r>
      <w:r w:rsidR="005C4679" w:rsidRPr="000403FF">
        <w:rPr>
          <w:rFonts w:ascii="PT Astra Serif" w:hAnsi="PT Astra Serif" w:cs="PT Astra Serif"/>
          <w:sz w:val="24"/>
          <w:szCs w:val="24"/>
        </w:rPr>
        <w:t>у</w:t>
      </w:r>
      <w:r w:rsidRPr="000403FF">
        <w:rPr>
          <w:rFonts w:ascii="PT Astra Serif" w:hAnsi="PT Astra Serif" w:cs="PT Astra Serif"/>
          <w:sz w:val="24"/>
          <w:szCs w:val="24"/>
        </w:rPr>
        <w:t xml:space="preserve"> </w:t>
      </w:r>
      <w:r w:rsidRPr="000403FF">
        <w:rPr>
          <w:rFonts w:ascii="PT Astra Serif" w:hAnsi="PT Astra Serif"/>
          <w:sz w:val="24"/>
          <w:szCs w:val="24"/>
        </w:rPr>
        <w:t>в прокуратуре города Тулы и Управлении Министерства юстиции по Тульской области.</w:t>
      </w:r>
    </w:p>
    <w:p w:rsidR="00A06957" w:rsidRPr="000403FF" w:rsidRDefault="007B7D1A" w:rsidP="00483097">
      <w:pPr>
        <w:tabs>
          <w:tab w:val="left" w:pos="851"/>
        </w:tabs>
        <w:spacing w:after="0" w:line="240" w:lineRule="auto"/>
        <w:ind w:firstLine="709"/>
        <w:jc w:val="both"/>
        <w:rPr>
          <w:rStyle w:val="af1"/>
          <w:rFonts w:ascii="PT Astra Serif" w:hAnsi="PT Astra Serif"/>
          <w:color w:val="auto"/>
          <w:sz w:val="24"/>
          <w:szCs w:val="24"/>
          <w:u w:val="none"/>
        </w:rPr>
      </w:pPr>
      <w:r w:rsidRPr="000403FF">
        <w:rPr>
          <w:rFonts w:ascii="PT Astra Serif" w:hAnsi="PT Astra Serif"/>
          <w:bCs/>
          <w:color w:val="000000"/>
          <w:sz w:val="24"/>
          <w:szCs w:val="24"/>
        </w:rPr>
        <w:t>После регистрации у</w:t>
      </w:r>
      <w:r w:rsidR="00A06957" w:rsidRPr="000403FF">
        <w:rPr>
          <w:rFonts w:ascii="PT Astra Serif" w:hAnsi="PT Astra Serif"/>
          <w:bCs/>
          <w:color w:val="000000"/>
          <w:sz w:val="24"/>
          <w:szCs w:val="24"/>
        </w:rPr>
        <w:t xml:space="preserve">правлением Министерства юстиции Российской Федерации по Тульской </w:t>
      </w:r>
      <w:proofErr w:type="gramStart"/>
      <w:r w:rsidR="00A06957" w:rsidRPr="000403FF">
        <w:rPr>
          <w:rFonts w:ascii="PT Astra Serif" w:hAnsi="PT Astra Serif"/>
          <w:bCs/>
          <w:sz w:val="24"/>
          <w:szCs w:val="24"/>
        </w:rPr>
        <w:t xml:space="preserve">области </w:t>
      </w:r>
      <w:r w:rsidRPr="000403FF">
        <w:rPr>
          <w:rFonts w:ascii="PT Astra Serif" w:hAnsi="PT Astra Serif"/>
          <w:bCs/>
          <w:sz w:val="24"/>
          <w:szCs w:val="24"/>
        </w:rPr>
        <w:t xml:space="preserve"> </w:t>
      </w:r>
      <w:r w:rsidR="00831E0C" w:rsidRPr="000403FF">
        <w:rPr>
          <w:rFonts w:ascii="PT Astra Serif" w:hAnsi="PT Astra Serif"/>
          <w:bCs/>
          <w:sz w:val="24"/>
          <w:szCs w:val="24"/>
        </w:rPr>
        <w:t>принят</w:t>
      </w:r>
      <w:r w:rsidR="00CE1D46" w:rsidRPr="000403FF">
        <w:rPr>
          <w:rFonts w:ascii="PT Astra Serif" w:hAnsi="PT Astra Serif"/>
          <w:bCs/>
          <w:sz w:val="24"/>
          <w:szCs w:val="24"/>
        </w:rPr>
        <w:t>ое</w:t>
      </w:r>
      <w:proofErr w:type="gramEnd"/>
      <w:r w:rsidR="00831E0C" w:rsidRPr="000403FF">
        <w:rPr>
          <w:rFonts w:ascii="PT Astra Serif" w:hAnsi="PT Astra Serif"/>
          <w:bCs/>
          <w:sz w:val="24"/>
          <w:szCs w:val="24"/>
        </w:rPr>
        <w:t xml:space="preserve"> решени</w:t>
      </w:r>
      <w:r w:rsidR="00CE1D46" w:rsidRPr="000403FF">
        <w:rPr>
          <w:rFonts w:ascii="PT Astra Serif" w:hAnsi="PT Astra Serif"/>
          <w:bCs/>
          <w:sz w:val="24"/>
          <w:szCs w:val="24"/>
        </w:rPr>
        <w:t>е</w:t>
      </w:r>
      <w:r w:rsidR="00831E0C" w:rsidRPr="000403FF">
        <w:rPr>
          <w:rFonts w:ascii="PT Astra Serif" w:hAnsi="PT Astra Serif"/>
          <w:bCs/>
          <w:sz w:val="24"/>
          <w:szCs w:val="24"/>
        </w:rPr>
        <w:t xml:space="preserve"> Думы</w:t>
      </w:r>
      <w:r w:rsidR="00090775">
        <w:rPr>
          <w:rFonts w:ascii="PT Astra Serif" w:hAnsi="PT Astra Serif"/>
          <w:bCs/>
          <w:sz w:val="24"/>
          <w:szCs w:val="24"/>
        </w:rPr>
        <w:t xml:space="preserve"> 13 декабря 2024 года</w:t>
      </w:r>
      <w:r w:rsidR="00831E0C" w:rsidRPr="000403FF">
        <w:rPr>
          <w:rFonts w:ascii="PT Astra Serif" w:hAnsi="PT Astra Serif"/>
          <w:bCs/>
          <w:sz w:val="24"/>
          <w:szCs w:val="24"/>
        </w:rPr>
        <w:t xml:space="preserve"> </w:t>
      </w:r>
      <w:r w:rsidR="00090775">
        <w:rPr>
          <w:rFonts w:ascii="PT Astra Serif" w:hAnsi="PT Astra Serif"/>
          <w:bCs/>
          <w:sz w:val="24"/>
          <w:szCs w:val="24"/>
        </w:rPr>
        <w:t xml:space="preserve">было </w:t>
      </w:r>
      <w:r w:rsidR="00A06957" w:rsidRPr="000403FF">
        <w:rPr>
          <w:rFonts w:ascii="PT Astra Serif" w:hAnsi="PT Astra Serif"/>
          <w:bCs/>
          <w:sz w:val="24"/>
          <w:szCs w:val="24"/>
        </w:rPr>
        <w:t>опубликован</w:t>
      </w:r>
      <w:r w:rsidR="00CE1D46" w:rsidRPr="000403FF">
        <w:rPr>
          <w:rFonts w:ascii="PT Astra Serif" w:hAnsi="PT Astra Serif"/>
          <w:bCs/>
          <w:sz w:val="24"/>
          <w:szCs w:val="24"/>
        </w:rPr>
        <w:t>о</w:t>
      </w:r>
      <w:r w:rsidR="00A06957" w:rsidRPr="000403FF">
        <w:rPr>
          <w:rFonts w:ascii="PT Astra Serif" w:hAnsi="PT Astra Serif"/>
          <w:sz w:val="24"/>
          <w:szCs w:val="24"/>
        </w:rPr>
        <w:t xml:space="preserve">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w:t>
      </w:r>
      <w:r w:rsidR="00A80F22" w:rsidRPr="000403FF">
        <w:rPr>
          <w:rStyle w:val="af1"/>
          <w:rFonts w:ascii="PT Astra Serif" w:hAnsi="PT Astra Serif"/>
          <w:color w:val="auto"/>
          <w:sz w:val="24"/>
          <w:szCs w:val="24"/>
          <w:u w:val="none"/>
        </w:rPr>
        <w:t>и вступил</w:t>
      </w:r>
      <w:r w:rsidR="00CE1D46" w:rsidRPr="000403FF">
        <w:rPr>
          <w:rStyle w:val="af1"/>
          <w:rFonts w:ascii="PT Astra Serif" w:hAnsi="PT Astra Serif"/>
          <w:color w:val="auto"/>
          <w:sz w:val="24"/>
          <w:szCs w:val="24"/>
          <w:u w:val="none"/>
        </w:rPr>
        <w:t>о</w:t>
      </w:r>
      <w:r w:rsidR="00A80F22" w:rsidRPr="000403FF">
        <w:rPr>
          <w:rStyle w:val="af1"/>
          <w:rFonts w:ascii="PT Astra Serif" w:hAnsi="PT Astra Serif"/>
          <w:color w:val="auto"/>
          <w:sz w:val="24"/>
          <w:szCs w:val="24"/>
          <w:u w:val="none"/>
        </w:rPr>
        <w:t xml:space="preserve"> в силу.</w:t>
      </w:r>
    </w:p>
    <w:p w:rsidR="00585128" w:rsidRPr="000403FF" w:rsidRDefault="00585128" w:rsidP="00483097">
      <w:pPr>
        <w:autoSpaceDE w:val="0"/>
        <w:autoSpaceDN w:val="0"/>
        <w:adjustRightInd w:val="0"/>
        <w:spacing w:after="0" w:line="240" w:lineRule="auto"/>
        <w:ind w:firstLine="709"/>
        <w:jc w:val="both"/>
        <w:rPr>
          <w:rFonts w:ascii="PT Astra Serif" w:eastAsiaTheme="minorHAnsi" w:hAnsi="PT Astra Serif" w:cs="PT Astra Serif"/>
          <w:bCs/>
          <w:sz w:val="24"/>
          <w:szCs w:val="24"/>
        </w:rPr>
      </w:pPr>
      <w:r w:rsidRPr="000403FF">
        <w:rPr>
          <w:rFonts w:ascii="PT Astra Serif" w:eastAsiaTheme="minorHAnsi" w:hAnsi="PT Astra Serif" w:cs="PT Astra Serif"/>
          <w:bCs/>
          <w:sz w:val="24"/>
          <w:szCs w:val="24"/>
        </w:rPr>
        <w:t>В отчетном периоде Комисси</w:t>
      </w:r>
      <w:r w:rsidR="00090775">
        <w:rPr>
          <w:rFonts w:ascii="PT Astra Serif" w:eastAsiaTheme="minorHAnsi" w:hAnsi="PT Astra Serif" w:cs="PT Astra Serif"/>
          <w:bCs/>
          <w:sz w:val="24"/>
          <w:szCs w:val="24"/>
        </w:rPr>
        <w:t xml:space="preserve">я рассматривала вопросы </w:t>
      </w:r>
      <w:r w:rsidRPr="000403FF">
        <w:rPr>
          <w:rFonts w:ascii="PT Astra Serif" w:eastAsiaTheme="minorHAnsi" w:hAnsi="PT Astra Serif" w:cs="PT Astra Serif"/>
          <w:bCs/>
          <w:sz w:val="24"/>
          <w:szCs w:val="24"/>
        </w:rPr>
        <w:t>совершенствовани</w:t>
      </w:r>
      <w:r w:rsidR="00090775">
        <w:rPr>
          <w:rFonts w:ascii="PT Astra Serif" w:eastAsiaTheme="minorHAnsi" w:hAnsi="PT Astra Serif" w:cs="PT Astra Serif"/>
          <w:bCs/>
          <w:sz w:val="24"/>
          <w:szCs w:val="24"/>
        </w:rPr>
        <w:t>я</w:t>
      </w:r>
      <w:r w:rsidRPr="000403FF">
        <w:rPr>
          <w:rFonts w:ascii="PT Astra Serif" w:eastAsiaTheme="minorHAnsi" w:hAnsi="PT Astra Serif" w:cs="PT Astra Serif"/>
          <w:bCs/>
          <w:sz w:val="24"/>
          <w:szCs w:val="24"/>
        </w:rPr>
        <w:t xml:space="preserve"> нормативной правовой базы, регулирующей участие населения в осуществлении местного самоуправления в муниципальном образовании город Тула.</w:t>
      </w:r>
    </w:p>
    <w:p w:rsidR="004C6CD7" w:rsidRPr="000403FF" w:rsidRDefault="002A704D" w:rsidP="00483097">
      <w:pPr>
        <w:tabs>
          <w:tab w:val="left" w:pos="851"/>
        </w:tabs>
        <w:spacing w:after="0" w:line="240" w:lineRule="auto"/>
        <w:ind w:firstLine="709"/>
        <w:jc w:val="both"/>
        <w:rPr>
          <w:rFonts w:ascii="PT Astra Serif" w:hAnsi="PT Astra Serif"/>
          <w:sz w:val="24"/>
          <w:szCs w:val="24"/>
        </w:rPr>
      </w:pPr>
      <w:r>
        <w:rPr>
          <w:rFonts w:ascii="PT Astra Serif" w:hAnsi="PT Astra Serif"/>
          <w:sz w:val="24"/>
          <w:szCs w:val="24"/>
        </w:rPr>
        <w:t>Так, в</w:t>
      </w:r>
      <w:r w:rsidR="005413A0" w:rsidRPr="000403FF">
        <w:rPr>
          <w:rFonts w:ascii="PT Astra Serif" w:hAnsi="PT Astra Serif"/>
          <w:sz w:val="24"/>
          <w:szCs w:val="24"/>
        </w:rPr>
        <w:t xml:space="preserve"> связи с изменением федерального законодательства </w:t>
      </w:r>
      <w:r>
        <w:rPr>
          <w:rFonts w:ascii="PT Astra Serif" w:hAnsi="PT Astra Serif"/>
          <w:sz w:val="24"/>
          <w:szCs w:val="24"/>
        </w:rPr>
        <w:t xml:space="preserve">Думой было принято </w:t>
      </w:r>
      <w:r w:rsidR="005413A0" w:rsidRPr="000403FF">
        <w:rPr>
          <w:rFonts w:ascii="PT Astra Serif" w:hAnsi="PT Astra Serif"/>
          <w:sz w:val="24"/>
          <w:szCs w:val="24"/>
        </w:rPr>
        <w:t>решени</w:t>
      </w:r>
      <w:r>
        <w:rPr>
          <w:rFonts w:ascii="PT Astra Serif" w:hAnsi="PT Astra Serif"/>
          <w:sz w:val="24"/>
          <w:szCs w:val="24"/>
        </w:rPr>
        <w:t>е</w:t>
      </w:r>
      <w:r w:rsidR="005413A0" w:rsidRPr="000403FF">
        <w:rPr>
          <w:rFonts w:ascii="PT Astra Serif" w:hAnsi="PT Astra Serif"/>
          <w:sz w:val="24"/>
          <w:szCs w:val="24"/>
        </w:rPr>
        <w:t xml:space="preserve"> </w:t>
      </w:r>
      <w:r>
        <w:rPr>
          <w:rFonts w:ascii="PT Astra Serif" w:hAnsi="PT Astra Serif"/>
          <w:sz w:val="24"/>
          <w:szCs w:val="24"/>
        </w:rPr>
        <w:t>внести</w:t>
      </w:r>
      <w:r w:rsidR="00BA3BB2" w:rsidRPr="000403FF">
        <w:rPr>
          <w:rFonts w:ascii="PT Astra Serif" w:hAnsi="PT Astra Serif"/>
          <w:color w:val="000000"/>
          <w:sz w:val="24"/>
          <w:szCs w:val="24"/>
        </w:rPr>
        <w:t xml:space="preserve"> изменени</w:t>
      </w:r>
      <w:r w:rsidR="004C2099" w:rsidRPr="000403FF">
        <w:rPr>
          <w:rFonts w:ascii="PT Astra Serif" w:hAnsi="PT Astra Serif"/>
          <w:color w:val="000000"/>
          <w:sz w:val="24"/>
          <w:szCs w:val="24"/>
        </w:rPr>
        <w:t>е</w:t>
      </w:r>
      <w:r w:rsidR="004C6CD7" w:rsidRPr="000403FF">
        <w:rPr>
          <w:rFonts w:ascii="PT Astra Serif" w:hAnsi="PT Astra Serif"/>
          <w:color w:val="000000"/>
          <w:sz w:val="24"/>
          <w:szCs w:val="24"/>
        </w:rPr>
        <w:t xml:space="preserve"> в пункт </w:t>
      </w:r>
      <w:proofErr w:type="gramStart"/>
      <w:r w:rsidR="004C6CD7" w:rsidRPr="000403FF">
        <w:rPr>
          <w:rFonts w:ascii="PT Astra Serif" w:hAnsi="PT Astra Serif"/>
          <w:color w:val="000000"/>
          <w:sz w:val="24"/>
          <w:szCs w:val="24"/>
        </w:rPr>
        <w:t xml:space="preserve">4.2.4 </w:t>
      </w:r>
      <w:r w:rsidR="00BA3BB2" w:rsidRPr="000403FF">
        <w:rPr>
          <w:rFonts w:ascii="PT Astra Serif" w:hAnsi="PT Astra Serif"/>
          <w:color w:val="000000"/>
          <w:sz w:val="24"/>
          <w:szCs w:val="24"/>
        </w:rPr>
        <w:t xml:space="preserve"> Положени</w:t>
      </w:r>
      <w:r w:rsidR="004C2099" w:rsidRPr="000403FF">
        <w:rPr>
          <w:rFonts w:ascii="PT Astra Serif" w:hAnsi="PT Astra Serif"/>
          <w:color w:val="000000"/>
          <w:sz w:val="24"/>
          <w:szCs w:val="24"/>
        </w:rPr>
        <w:t>я</w:t>
      </w:r>
      <w:proofErr w:type="gramEnd"/>
      <w:r w:rsidR="00BA3BB2" w:rsidRPr="000403FF">
        <w:rPr>
          <w:rFonts w:ascii="PT Astra Serif" w:hAnsi="PT Astra Serif"/>
          <w:color w:val="000000"/>
          <w:sz w:val="24"/>
          <w:szCs w:val="24"/>
        </w:rPr>
        <w:t xml:space="preserve"> «Об организации и осуществлении территориального общественного самоуправления и деятельности сельских старост в муниципальном образовании город Тула», утвержденно</w:t>
      </w:r>
      <w:r w:rsidR="004C6CD7" w:rsidRPr="000403FF">
        <w:rPr>
          <w:rFonts w:ascii="PT Astra Serif" w:hAnsi="PT Astra Serif"/>
          <w:color w:val="000000"/>
          <w:sz w:val="24"/>
          <w:szCs w:val="24"/>
        </w:rPr>
        <w:t>го</w:t>
      </w:r>
      <w:r w:rsidR="00BA3BB2" w:rsidRPr="000403FF">
        <w:rPr>
          <w:rFonts w:ascii="PT Astra Serif" w:hAnsi="PT Astra Serif"/>
          <w:color w:val="000000"/>
          <w:sz w:val="24"/>
          <w:szCs w:val="24"/>
        </w:rPr>
        <w:t xml:space="preserve"> решением  Думы</w:t>
      </w:r>
      <w:r w:rsidR="004C6CD7" w:rsidRPr="000403FF">
        <w:rPr>
          <w:rFonts w:ascii="PT Astra Serif" w:hAnsi="PT Astra Serif"/>
          <w:color w:val="000000"/>
          <w:sz w:val="24"/>
          <w:szCs w:val="24"/>
        </w:rPr>
        <w:t xml:space="preserve"> от 22 ноября 2006 г. </w:t>
      </w:r>
      <w:r w:rsidR="00DE3F00">
        <w:rPr>
          <w:rFonts w:ascii="PT Astra Serif" w:hAnsi="PT Astra Serif"/>
          <w:color w:val="000000"/>
          <w:sz w:val="24"/>
          <w:szCs w:val="24"/>
        </w:rPr>
        <w:t xml:space="preserve">  </w:t>
      </w:r>
      <w:r w:rsidR="004C6CD7" w:rsidRPr="000403FF">
        <w:rPr>
          <w:rFonts w:ascii="PT Astra Serif" w:hAnsi="PT Astra Serif"/>
          <w:color w:val="000000"/>
          <w:sz w:val="24"/>
          <w:szCs w:val="24"/>
        </w:rPr>
        <w:t>№ 22/</w:t>
      </w:r>
      <w:proofErr w:type="gramStart"/>
      <w:r w:rsidR="004C6CD7" w:rsidRPr="000403FF">
        <w:rPr>
          <w:rFonts w:ascii="PT Astra Serif" w:hAnsi="PT Astra Serif"/>
          <w:color w:val="000000"/>
          <w:sz w:val="24"/>
          <w:szCs w:val="24"/>
        </w:rPr>
        <w:t>424,</w:t>
      </w:r>
      <w:r w:rsidR="002819E5" w:rsidRPr="000403FF">
        <w:rPr>
          <w:rFonts w:ascii="PT Astra Serif" w:hAnsi="PT Astra Serif"/>
          <w:color w:val="000000"/>
          <w:sz w:val="24"/>
          <w:szCs w:val="24"/>
        </w:rPr>
        <w:t xml:space="preserve">  у</w:t>
      </w:r>
      <w:r w:rsidR="004C6CD7" w:rsidRPr="000403FF">
        <w:rPr>
          <w:rFonts w:ascii="PT Astra Serif" w:hAnsi="PT Astra Serif"/>
          <w:sz w:val="24"/>
          <w:szCs w:val="24"/>
        </w:rPr>
        <w:t>станов</w:t>
      </w:r>
      <w:r w:rsidR="002819E5" w:rsidRPr="000403FF">
        <w:rPr>
          <w:rFonts w:ascii="PT Astra Serif" w:hAnsi="PT Astra Serif"/>
          <w:sz w:val="24"/>
          <w:szCs w:val="24"/>
        </w:rPr>
        <w:t>и</w:t>
      </w:r>
      <w:r w:rsidR="00AC4711">
        <w:rPr>
          <w:rFonts w:ascii="PT Astra Serif" w:hAnsi="PT Astra Serif"/>
          <w:sz w:val="24"/>
          <w:szCs w:val="24"/>
        </w:rPr>
        <w:t>в</w:t>
      </w:r>
      <w:proofErr w:type="gramEnd"/>
      <w:r w:rsidR="004C6CD7" w:rsidRPr="000403FF">
        <w:rPr>
          <w:rFonts w:ascii="PT Astra Serif" w:hAnsi="PT Astra Serif"/>
          <w:sz w:val="24"/>
          <w:szCs w:val="24"/>
        </w:rPr>
        <w:t xml:space="preserve"> дополнительные основания  </w:t>
      </w:r>
      <w:r w:rsidR="002819E5" w:rsidRPr="000403FF">
        <w:rPr>
          <w:rFonts w:ascii="PT Astra Serif" w:hAnsi="PT Astra Serif"/>
          <w:sz w:val="24"/>
          <w:szCs w:val="24"/>
        </w:rPr>
        <w:t xml:space="preserve">для </w:t>
      </w:r>
      <w:r w:rsidR="004C6CD7" w:rsidRPr="000403FF">
        <w:rPr>
          <w:rFonts w:ascii="PT Astra Serif" w:hAnsi="PT Astra Serif"/>
          <w:sz w:val="24"/>
          <w:szCs w:val="24"/>
        </w:rPr>
        <w:t>прекращения полномочий  старост сельских населенных пунктов</w:t>
      </w:r>
      <w:r w:rsidR="00376229" w:rsidRPr="000403FF">
        <w:rPr>
          <w:rFonts w:ascii="PT Astra Serif" w:hAnsi="PT Astra Serif"/>
          <w:sz w:val="24"/>
          <w:szCs w:val="24"/>
        </w:rPr>
        <w:t>,</w:t>
      </w:r>
      <w:r w:rsidR="004C6CD7" w:rsidRPr="000403FF">
        <w:rPr>
          <w:rFonts w:ascii="PT Astra Serif" w:hAnsi="PT Astra Serif"/>
          <w:sz w:val="24"/>
          <w:szCs w:val="24"/>
        </w:rPr>
        <w:t xml:space="preserve"> в случае приобретения ими статуса иностранного агента.</w:t>
      </w:r>
    </w:p>
    <w:p w:rsidR="00AF230F" w:rsidRPr="000403FF" w:rsidRDefault="00AF230F"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Председатели территориальных общественных самоуправлений, сельские старосты, старшие по территории - это самая инициативная и неравнодушная часть населения. С их помощью решаются важные социально-экономические вопросы, направленные на развитие городских территорий, благоустройство населенных пунктов. Депутаты тесно взаимодействуют с активистами в своих избирательных округах, поэтому всегда поддерживают образование новых территориальных общественных самоуправлений и помогают в работе лидерам общественного самоуправления.</w:t>
      </w:r>
    </w:p>
    <w:p w:rsidR="001A5E4F" w:rsidRPr="000403FF" w:rsidRDefault="004C6CD7" w:rsidP="00483097">
      <w:pPr>
        <w:shd w:val="clear" w:color="auto" w:fill="FFFFFF"/>
        <w:spacing w:after="0" w:line="240" w:lineRule="auto"/>
        <w:jc w:val="both"/>
        <w:rPr>
          <w:rFonts w:ascii="PT Astra Serif" w:hAnsi="PT Astra Serif" w:cs="Arial"/>
          <w:sz w:val="24"/>
          <w:szCs w:val="24"/>
          <w:shd w:val="clear" w:color="auto" w:fill="FFFFFF"/>
        </w:rPr>
      </w:pPr>
      <w:r w:rsidRPr="000403FF">
        <w:rPr>
          <w:rFonts w:ascii="PT Astra Serif" w:hAnsi="PT Astra Serif"/>
          <w:sz w:val="24"/>
          <w:szCs w:val="24"/>
        </w:rPr>
        <w:t xml:space="preserve">             </w:t>
      </w:r>
      <w:r w:rsidR="00DB2C01" w:rsidRPr="000403FF">
        <w:rPr>
          <w:rFonts w:ascii="PT Astra Serif" w:hAnsi="PT Astra Serif"/>
          <w:sz w:val="24"/>
          <w:szCs w:val="24"/>
        </w:rPr>
        <w:t>В</w:t>
      </w:r>
      <w:r w:rsidR="00A23467" w:rsidRPr="000403FF">
        <w:rPr>
          <w:rFonts w:ascii="PT Astra Serif" w:hAnsi="PT Astra Serif"/>
          <w:sz w:val="24"/>
          <w:szCs w:val="24"/>
        </w:rPr>
        <w:t xml:space="preserve"> этой </w:t>
      </w:r>
      <w:proofErr w:type="gramStart"/>
      <w:r w:rsidR="00A23467" w:rsidRPr="000403FF">
        <w:rPr>
          <w:rFonts w:ascii="PT Astra Serif" w:hAnsi="PT Astra Serif"/>
          <w:sz w:val="24"/>
          <w:szCs w:val="24"/>
        </w:rPr>
        <w:t>связи</w:t>
      </w:r>
      <w:r w:rsidR="00036148" w:rsidRPr="000403FF">
        <w:rPr>
          <w:rFonts w:ascii="PT Astra Serif" w:hAnsi="PT Astra Serif"/>
          <w:sz w:val="24"/>
          <w:szCs w:val="24"/>
        </w:rPr>
        <w:t>,</w:t>
      </w:r>
      <w:r w:rsidR="00A23467" w:rsidRPr="000403FF">
        <w:rPr>
          <w:rFonts w:ascii="PT Astra Serif" w:hAnsi="PT Astra Serif"/>
          <w:sz w:val="24"/>
          <w:szCs w:val="24"/>
        </w:rPr>
        <w:t xml:space="preserve"> </w:t>
      </w:r>
      <w:r w:rsidR="003E11B3" w:rsidRPr="000403FF">
        <w:rPr>
          <w:rFonts w:ascii="PT Astra Serif" w:hAnsi="PT Astra Serif" w:cs="Arial"/>
          <w:sz w:val="24"/>
          <w:szCs w:val="24"/>
          <w:shd w:val="clear" w:color="auto" w:fill="FFFFFF"/>
        </w:rPr>
        <w:t xml:space="preserve">  </w:t>
      </w:r>
      <w:proofErr w:type="gramEnd"/>
      <w:r w:rsidR="00DB2C01" w:rsidRPr="000403FF">
        <w:rPr>
          <w:rFonts w:ascii="PT Astra Serif" w:hAnsi="PT Astra Serif" w:cs="Arial"/>
          <w:sz w:val="24"/>
          <w:szCs w:val="24"/>
          <w:shd w:val="clear" w:color="auto" w:fill="FFFFFF"/>
        </w:rPr>
        <w:t>члены Комиссии</w:t>
      </w:r>
      <w:r w:rsidR="00A56AB1">
        <w:rPr>
          <w:rFonts w:ascii="PT Astra Serif" w:hAnsi="PT Astra Serif" w:cs="Arial"/>
          <w:sz w:val="24"/>
          <w:szCs w:val="24"/>
          <w:shd w:val="clear" w:color="auto" w:fill="FFFFFF"/>
        </w:rPr>
        <w:t xml:space="preserve"> </w:t>
      </w:r>
      <w:r w:rsidR="00DB2C01" w:rsidRPr="000403FF">
        <w:rPr>
          <w:rFonts w:ascii="PT Astra Serif" w:hAnsi="PT Astra Serif" w:cs="Arial"/>
          <w:sz w:val="24"/>
          <w:szCs w:val="24"/>
          <w:shd w:val="clear" w:color="auto" w:fill="FFFFFF"/>
        </w:rPr>
        <w:t xml:space="preserve"> </w:t>
      </w:r>
      <w:r w:rsidR="0093616D" w:rsidRPr="000403FF">
        <w:rPr>
          <w:rFonts w:ascii="PT Astra Serif" w:hAnsi="PT Astra Serif" w:cs="Arial"/>
          <w:sz w:val="24"/>
          <w:szCs w:val="24"/>
          <w:shd w:val="clear" w:color="auto" w:fill="FFFFFF"/>
        </w:rPr>
        <w:t xml:space="preserve">единогласно </w:t>
      </w:r>
      <w:r w:rsidR="00DB2C01" w:rsidRPr="000403FF">
        <w:rPr>
          <w:rFonts w:ascii="PT Astra Serif" w:hAnsi="PT Astra Serif" w:cs="Arial"/>
          <w:sz w:val="24"/>
          <w:szCs w:val="24"/>
          <w:shd w:val="clear" w:color="auto" w:fill="FFFFFF"/>
        </w:rPr>
        <w:t xml:space="preserve"> поддержали</w:t>
      </w:r>
      <w:r w:rsidR="0093616D" w:rsidRPr="000403FF">
        <w:rPr>
          <w:rFonts w:ascii="PT Astra Serif" w:hAnsi="PT Astra Serif" w:cs="Arial"/>
          <w:sz w:val="24"/>
          <w:szCs w:val="24"/>
          <w:shd w:val="clear" w:color="auto" w:fill="FFFFFF"/>
        </w:rPr>
        <w:t xml:space="preserve"> проект решения  «О внесении изменения в решение Тульской городской  Думы  от 27 мая 2015 г. № 12/295 «Об установлении границ территорий деятельности территориальных общественных самоуправлений муниципального образования город Тула», подготовленный на основании   </w:t>
      </w:r>
      <w:r w:rsidR="00DB2C01" w:rsidRPr="000403FF">
        <w:rPr>
          <w:rFonts w:ascii="PT Astra Serif" w:hAnsi="PT Astra Serif" w:cs="Arial"/>
          <w:sz w:val="24"/>
          <w:szCs w:val="24"/>
          <w:shd w:val="clear" w:color="auto" w:fill="FFFFFF"/>
        </w:rPr>
        <w:t>обращени</w:t>
      </w:r>
      <w:r w:rsidR="0093616D" w:rsidRPr="000403FF">
        <w:rPr>
          <w:rFonts w:ascii="PT Astra Serif" w:hAnsi="PT Astra Serif" w:cs="Arial"/>
          <w:sz w:val="24"/>
          <w:szCs w:val="24"/>
          <w:shd w:val="clear" w:color="auto" w:fill="FFFFFF"/>
        </w:rPr>
        <w:t xml:space="preserve">я </w:t>
      </w:r>
      <w:r w:rsidR="00DB2C01" w:rsidRPr="000403FF">
        <w:rPr>
          <w:rFonts w:ascii="PT Astra Serif" w:hAnsi="PT Astra Serif" w:cs="Arial"/>
          <w:sz w:val="24"/>
          <w:szCs w:val="24"/>
          <w:shd w:val="clear" w:color="auto" w:fill="FFFFFF"/>
        </w:rPr>
        <w:t xml:space="preserve"> инициативной группы граждан  о включении дома  № 44 по ул. Первомайской в границы существующего ТОС</w:t>
      </w:r>
      <w:r w:rsidR="0093616D" w:rsidRPr="000403FF">
        <w:rPr>
          <w:rFonts w:ascii="PT Astra Serif" w:hAnsi="PT Astra Serif" w:cs="Arial"/>
          <w:sz w:val="24"/>
          <w:szCs w:val="24"/>
          <w:shd w:val="clear" w:color="auto" w:fill="FFFFFF"/>
        </w:rPr>
        <w:t>.  Н</w:t>
      </w:r>
      <w:r w:rsidR="00DB2C01" w:rsidRPr="000403FF">
        <w:rPr>
          <w:rFonts w:ascii="PT Astra Serif" w:hAnsi="PT Astra Serif" w:cs="Arial"/>
          <w:sz w:val="24"/>
          <w:szCs w:val="24"/>
          <w:shd w:val="clear" w:color="auto" w:fill="FFFFFF"/>
        </w:rPr>
        <w:t>а</w:t>
      </w:r>
      <w:r w:rsidR="00A56AB1">
        <w:rPr>
          <w:rFonts w:ascii="PT Astra Serif" w:hAnsi="PT Astra Serif" w:cs="Arial"/>
          <w:sz w:val="24"/>
          <w:szCs w:val="24"/>
          <w:shd w:val="clear" w:color="auto" w:fill="FFFFFF"/>
        </w:rPr>
        <w:t xml:space="preserve"> </w:t>
      </w:r>
      <w:proofErr w:type="gramStart"/>
      <w:r w:rsidR="00DB2C01" w:rsidRPr="000403FF">
        <w:rPr>
          <w:rFonts w:ascii="PT Astra Serif" w:hAnsi="PT Astra Serif" w:cs="Arial"/>
          <w:sz w:val="24"/>
          <w:szCs w:val="24"/>
          <w:shd w:val="clear" w:color="auto" w:fill="FFFFFF"/>
        </w:rPr>
        <w:t xml:space="preserve">заседании </w:t>
      </w:r>
      <w:r w:rsidR="0093616D" w:rsidRPr="000403FF">
        <w:rPr>
          <w:rFonts w:ascii="PT Astra Serif" w:hAnsi="PT Astra Serif" w:cs="Arial"/>
          <w:sz w:val="24"/>
          <w:szCs w:val="24"/>
          <w:shd w:val="clear" w:color="auto" w:fill="FFFFFF"/>
        </w:rPr>
        <w:t xml:space="preserve"> Думы</w:t>
      </w:r>
      <w:proofErr w:type="gramEnd"/>
      <w:r w:rsidR="00DB2C01" w:rsidRPr="000403FF">
        <w:rPr>
          <w:rFonts w:ascii="PT Astra Serif" w:hAnsi="PT Astra Serif" w:cs="Arial"/>
          <w:sz w:val="24"/>
          <w:szCs w:val="24"/>
          <w:shd w:val="clear" w:color="auto" w:fill="FFFFFF"/>
        </w:rPr>
        <w:t xml:space="preserve"> </w:t>
      </w:r>
      <w:r w:rsidR="0093616D" w:rsidRPr="000403FF">
        <w:rPr>
          <w:rFonts w:ascii="PT Astra Serif" w:hAnsi="PT Astra Serif" w:cs="Arial"/>
          <w:sz w:val="24"/>
          <w:szCs w:val="24"/>
          <w:shd w:val="clear" w:color="auto" w:fill="FFFFFF"/>
        </w:rPr>
        <w:t>данное решение</w:t>
      </w:r>
      <w:r w:rsidR="007D34A5" w:rsidRPr="000403FF">
        <w:rPr>
          <w:rFonts w:ascii="PT Astra Serif" w:hAnsi="PT Astra Serif" w:cs="Arial"/>
          <w:sz w:val="24"/>
          <w:szCs w:val="24"/>
          <w:shd w:val="clear" w:color="auto" w:fill="FFFFFF"/>
        </w:rPr>
        <w:t xml:space="preserve"> также</w:t>
      </w:r>
      <w:r w:rsidR="0093616D" w:rsidRPr="000403FF">
        <w:rPr>
          <w:rFonts w:ascii="PT Astra Serif" w:hAnsi="PT Astra Serif" w:cs="Arial"/>
          <w:sz w:val="24"/>
          <w:szCs w:val="24"/>
          <w:shd w:val="clear" w:color="auto" w:fill="FFFFFF"/>
        </w:rPr>
        <w:t xml:space="preserve"> </w:t>
      </w:r>
      <w:r w:rsidR="00281306" w:rsidRPr="000403FF">
        <w:rPr>
          <w:rFonts w:ascii="PT Astra Serif" w:hAnsi="PT Astra Serif" w:cs="Arial"/>
          <w:sz w:val="24"/>
          <w:szCs w:val="24"/>
          <w:shd w:val="clear" w:color="auto" w:fill="FFFFFF"/>
        </w:rPr>
        <w:t>было</w:t>
      </w:r>
      <w:r w:rsidR="00281306">
        <w:rPr>
          <w:rFonts w:ascii="PT Astra Serif" w:hAnsi="PT Astra Serif" w:cs="Arial"/>
          <w:sz w:val="24"/>
          <w:szCs w:val="24"/>
          <w:shd w:val="clear" w:color="auto" w:fill="FFFFFF"/>
        </w:rPr>
        <w:t xml:space="preserve"> </w:t>
      </w:r>
      <w:r w:rsidR="0093616D" w:rsidRPr="000403FF">
        <w:rPr>
          <w:rFonts w:ascii="PT Astra Serif" w:hAnsi="PT Astra Serif" w:cs="Arial"/>
          <w:sz w:val="24"/>
          <w:szCs w:val="24"/>
          <w:shd w:val="clear" w:color="auto" w:fill="FFFFFF"/>
        </w:rPr>
        <w:t xml:space="preserve">принято. </w:t>
      </w:r>
    </w:p>
    <w:p w:rsidR="001A3DC2" w:rsidRPr="000403FF" w:rsidRDefault="00F7204A" w:rsidP="00483097">
      <w:pPr>
        <w:spacing w:after="0" w:line="240" w:lineRule="auto"/>
        <w:ind w:firstLine="709"/>
        <w:jc w:val="both"/>
        <w:rPr>
          <w:rFonts w:ascii="PT Astra Serif" w:hAnsi="PT Astra Serif"/>
          <w:sz w:val="24"/>
          <w:szCs w:val="24"/>
        </w:rPr>
      </w:pPr>
      <w:r>
        <w:rPr>
          <w:rFonts w:ascii="PT Astra Serif" w:hAnsi="PT Astra Serif"/>
          <w:sz w:val="24"/>
          <w:szCs w:val="24"/>
        </w:rPr>
        <w:lastRenderedPageBreak/>
        <w:t xml:space="preserve">В ноябре 2024 </w:t>
      </w:r>
      <w:proofErr w:type="gramStart"/>
      <w:r>
        <w:rPr>
          <w:rFonts w:ascii="PT Astra Serif" w:hAnsi="PT Astra Serif"/>
          <w:sz w:val="24"/>
          <w:szCs w:val="24"/>
        </w:rPr>
        <w:t>года  было</w:t>
      </w:r>
      <w:proofErr w:type="gramEnd"/>
      <w:r>
        <w:rPr>
          <w:rFonts w:ascii="PT Astra Serif" w:hAnsi="PT Astra Serif"/>
          <w:sz w:val="24"/>
          <w:szCs w:val="24"/>
        </w:rPr>
        <w:t xml:space="preserve"> рассмотрено   и пр</w:t>
      </w:r>
      <w:r w:rsidR="001A3DC2" w:rsidRPr="000403FF">
        <w:rPr>
          <w:rFonts w:ascii="PT Astra Serif" w:hAnsi="PT Astra Serif"/>
          <w:sz w:val="24"/>
          <w:szCs w:val="24"/>
        </w:rPr>
        <w:t xml:space="preserve">инято решение о </w:t>
      </w:r>
      <w:r w:rsidR="001A3DC2" w:rsidRPr="000403FF">
        <w:rPr>
          <w:rFonts w:ascii="PT Astra Serif" w:hAnsi="PT Astra Serif"/>
          <w:sz w:val="24"/>
          <w:szCs w:val="24"/>
          <w:lang w:eastAsia="ru-RU"/>
        </w:rPr>
        <w:t xml:space="preserve">прекращении </w:t>
      </w:r>
      <w:r w:rsidR="001A3DC2" w:rsidRPr="000403FF">
        <w:rPr>
          <w:rFonts w:ascii="PT Astra Serif" w:hAnsi="PT Astra Serif"/>
          <w:sz w:val="24"/>
          <w:szCs w:val="24"/>
        </w:rPr>
        <w:t xml:space="preserve">полномочий старост деревень </w:t>
      </w:r>
      <w:proofErr w:type="spellStart"/>
      <w:r w:rsidR="001A3DC2" w:rsidRPr="000403FF">
        <w:rPr>
          <w:rFonts w:ascii="PT Astra Serif" w:hAnsi="PT Astra Serif"/>
          <w:sz w:val="24"/>
          <w:szCs w:val="24"/>
        </w:rPr>
        <w:t>Занино</w:t>
      </w:r>
      <w:proofErr w:type="spellEnd"/>
      <w:r w:rsidR="001A3DC2" w:rsidRPr="000403FF">
        <w:rPr>
          <w:rFonts w:ascii="PT Astra Serif" w:hAnsi="PT Astra Serif"/>
          <w:sz w:val="24"/>
          <w:szCs w:val="24"/>
        </w:rPr>
        <w:t xml:space="preserve">, </w:t>
      </w:r>
      <w:proofErr w:type="spellStart"/>
      <w:r w:rsidR="001A3DC2" w:rsidRPr="000403FF">
        <w:rPr>
          <w:rFonts w:ascii="PT Astra Serif" w:hAnsi="PT Astra Serif"/>
          <w:sz w:val="24"/>
          <w:szCs w:val="24"/>
        </w:rPr>
        <w:t>Кутепово</w:t>
      </w:r>
      <w:proofErr w:type="spellEnd"/>
      <w:r w:rsidR="001A3DC2" w:rsidRPr="000403FF">
        <w:rPr>
          <w:rFonts w:ascii="PT Astra Serif" w:hAnsi="PT Astra Serif"/>
          <w:sz w:val="24"/>
          <w:szCs w:val="24"/>
        </w:rPr>
        <w:t xml:space="preserve">, Сторожевое, села </w:t>
      </w:r>
      <w:proofErr w:type="spellStart"/>
      <w:r w:rsidR="001A3DC2" w:rsidRPr="000403FF">
        <w:rPr>
          <w:rFonts w:ascii="PT Astra Serif" w:hAnsi="PT Astra Serif"/>
          <w:sz w:val="24"/>
          <w:szCs w:val="24"/>
        </w:rPr>
        <w:t>Бушово</w:t>
      </w:r>
      <w:proofErr w:type="spellEnd"/>
      <w:r w:rsidR="001A3DC2" w:rsidRPr="000403FF">
        <w:rPr>
          <w:rFonts w:ascii="PT Astra Serif" w:hAnsi="PT Astra Serif"/>
          <w:sz w:val="24"/>
          <w:szCs w:val="24"/>
        </w:rPr>
        <w:t xml:space="preserve">, военного городка </w:t>
      </w:r>
      <w:proofErr w:type="spellStart"/>
      <w:r w:rsidR="001A3DC2" w:rsidRPr="000403FF">
        <w:rPr>
          <w:rFonts w:ascii="PT Astra Serif" w:hAnsi="PT Astra Serif"/>
          <w:sz w:val="24"/>
          <w:szCs w:val="24"/>
        </w:rPr>
        <w:t>Берники</w:t>
      </w:r>
      <w:proofErr w:type="spellEnd"/>
      <w:r w:rsidR="001A3DC2" w:rsidRPr="000403FF">
        <w:rPr>
          <w:rFonts w:ascii="PT Astra Serif" w:hAnsi="PT Astra Serif"/>
          <w:sz w:val="24"/>
          <w:szCs w:val="24"/>
        </w:rPr>
        <w:t xml:space="preserve">  и назначении старост деревень </w:t>
      </w:r>
      <w:proofErr w:type="spellStart"/>
      <w:r w:rsidR="001A3DC2" w:rsidRPr="000403FF">
        <w:rPr>
          <w:rFonts w:ascii="PT Astra Serif" w:hAnsi="PT Astra Serif"/>
          <w:sz w:val="24"/>
          <w:szCs w:val="24"/>
        </w:rPr>
        <w:t>Беломутово</w:t>
      </w:r>
      <w:proofErr w:type="spellEnd"/>
      <w:r w:rsidR="001A3DC2" w:rsidRPr="000403FF">
        <w:rPr>
          <w:rFonts w:ascii="PT Astra Serif" w:hAnsi="PT Astra Serif"/>
          <w:sz w:val="24"/>
          <w:szCs w:val="24"/>
        </w:rPr>
        <w:t xml:space="preserve">, </w:t>
      </w:r>
      <w:proofErr w:type="spellStart"/>
      <w:r w:rsidR="001A3DC2" w:rsidRPr="000403FF">
        <w:rPr>
          <w:rFonts w:ascii="PT Astra Serif" w:hAnsi="PT Astra Serif"/>
          <w:sz w:val="24"/>
          <w:szCs w:val="24"/>
        </w:rPr>
        <w:t>Кутепово</w:t>
      </w:r>
      <w:proofErr w:type="spellEnd"/>
      <w:r w:rsidR="001A3DC2" w:rsidRPr="000403FF">
        <w:rPr>
          <w:rFonts w:ascii="PT Astra Serif" w:hAnsi="PT Astra Serif"/>
          <w:sz w:val="24"/>
          <w:szCs w:val="24"/>
        </w:rPr>
        <w:t xml:space="preserve">, </w:t>
      </w:r>
      <w:proofErr w:type="spellStart"/>
      <w:r w:rsidR="001A3DC2" w:rsidRPr="000403FF">
        <w:rPr>
          <w:rFonts w:ascii="PT Astra Serif" w:hAnsi="PT Astra Serif"/>
          <w:sz w:val="24"/>
          <w:szCs w:val="24"/>
        </w:rPr>
        <w:t>Площанки</w:t>
      </w:r>
      <w:proofErr w:type="spellEnd"/>
      <w:r w:rsidR="001A3DC2" w:rsidRPr="000403FF">
        <w:rPr>
          <w:rFonts w:ascii="PT Astra Serif" w:hAnsi="PT Astra Serif"/>
          <w:sz w:val="24"/>
          <w:szCs w:val="24"/>
        </w:rPr>
        <w:t>, Сторожевое, села</w:t>
      </w:r>
      <w:r w:rsidR="001A3DC2" w:rsidRPr="000403FF">
        <w:rPr>
          <w:rFonts w:ascii="PT Astra Serif" w:hAnsi="PT Astra Serif"/>
          <w:sz w:val="24"/>
          <w:szCs w:val="24"/>
          <w:lang w:eastAsia="ru-RU"/>
        </w:rPr>
        <w:t xml:space="preserve"> </w:t>
      </w:r>
      <w:proofErr w:type="spellStart"/>
      <w:r w:rsidR="001A3DC2" w:rsidRPr="000403FF">
        <w:rPr>
          <w:rFonts w:ascii="PT Astra Serif" w:hAnsi="PT Astra Serif"/>
          <w:sz w:val="24"/>
          <w:szCs w:val="24"/>
          <w:lang w:eastAsia="ru-RU"/>
        </w:rPr>
        <w:t>Бушово</w:t>
      </w:r>
      <w:proofErr w:type="spellEnd"/>
      <w:r w:rsidR="001A3DC2" w:rsidRPr="000403FF">
        <w:rPr>
          <w:rFonts w:ascii="PT Astra Serif" w:hAnsi="PT Astra Serif"/>
          <w:sz w:val="24"/>
          <w:szCs w:val="24"/>
          <w:lang w:eastAsia="ru-RU"/>
        </w:rPr>
        <w:t xml:space="preserve"> </w:t>
      </w:r>
      <w:r w:rsidR="001A3DC2" w:rsidRPr="000403FF">
        <w:rPr>
          <w:rFonts w:ascii="PT Astra Serif" w:hAnsi="PT Astra Serif"/>
          <w:sz w:val="24"/>
          <w:szCs w:val="24"/>
        </w:rPr>
        <w:t xml:space="preserve"> муниципального образования город Тула Тульской области. </w:t>
      </w:r>
    </w:p>
    <w:p w:rsidR="008C10AD" w:rsidRPr="000403FF" w:rsidRDefault="00825BBC"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 </w:t>
      </w:r>
      <w:proofErr w:type="gramStart"/>
      <w:r w:rsidR="00DF20F7" w:rsidRPr="000403FF">
        <w:rPr>
          <w:rFonts w:ascii="PT Astra Serif" w:hAnsi="PT Astra Serif"/>
          <w:sz w:val="24"/>
          <w:szCs w:val="24"/>
        </w:rPr>
        <w:t>В  целях</w:t>
      </w:r>
      <w:proofErr w:type="gramEnd"/>
      <w:r w:rsidR="00DF20F7" w:rsidRPr="000403FF">
        <w:rPr>
          <w:rFonts w:ascii="PT Astra Serif" w:hAnsi="PT Astra Serif"/>
          <w:sz w:val="24"/>
          <w:szCs w:val="24"/>
        </w:rPr>
        <w:t xml:space="preserve"> реализации положений Федерального закона от 20 июля 2020 г.  № 236-ФЗ «О внесении изменений в Федеральный закон «Об общих принципах организации местного самоуправления в Российской Федерации» об инициативных проектах на территории муниципальных образований Думой </w:t>
      </w:r>
      <w:r w:rsidR="00A47D6C">
        <w:rPr>
          <w:rFonts w:ascii="PT Astra Serif" w:hAnsi="PT Astra Serif"/>
          <w:sz w:val="24"/>
          <w:szCs w:val="24"/>
        </w:rPr>
        <w:t xml:space="preserve">6-го созыва </w:t>
      </w:r>
      <w:r w:rsidR="00DF20F7" w:rsidRPr="000403FF">
        <w:rPr>
          <w:rFonts w:ascii="PT Astra Serif" w:hAnsi="PT Astra Serif"/>
          <w:sz w:val="24"/>
          <w:szCs w:val="24"/>
        </w:rPr>
        <w:t xml:space="preserve">принято </w:t>
      </w:r>
      <w:r w:rsidRPr="000403FF">
        <w:rPr>
          <w:rFonts w:ascii="PT Astra Serif" w:hAnsi="PT Astra Serif"/>
          <w:sz w:val="24"/>
          <w:szCs w:val="24"/>
        </w:rPr>
        <w:t>соответствующее решение</w:t>
      </w:r>
      <w:r w:rsidR="008C10AD" w:rsidRPr="000403FF">
        <w:rPr>
          <w:rFonts w:ascii="PT Astra Serif" w:hAnsi="PT Astra Serif"/>
          <w:sz w:val="24"/>
          <w:szCs w:val="24"/>
        </w:rPr>
        <w:t xml:space="preserve"> «О реализации инициативных проектов в муниципальном образовании город Тула», которым определен Порядок определения части территории муниципального образования город Тула, на которой могут реализовываться инициативные проекты и Порядок выдвижения, внесения, обсуждения и рассмотрения инициативных проектов в муниципальном образовании город Тула. Благодаря реализации инициативных проектов активизировано участие жителей муниципального образования в определении приоритетов расходования средств местного бюджета, а также поддержаны инициативы жителей в решении вопросов местного значения и иных вопросов, право решения которых предоставлено органам местного самоуправления.  </w:t>
      </w:r>
    </w:p>
    <w:p w:rsidR="00DF20F7" w:rsidRPr="000403FF" w:rsidRDefault="00FC73E4" w:rsidP="00483097">
      <w:pPr>
        <w:spacing w:after="0" w:line="240" w:lineRule="auto"/>
        <w:ind w:firstLine="708"/>
        <w:jc w:val="both"/>
        <w:rPr>
          <w:rFonts w:ascii="PT Astra Serif" w:hAnsi="PT Astra Serif"/>
          <w:sz w:val="24"/>
          <w:szCs w:val="24"/>
        </w:rPr>
      </w:pPr>
      <w:r w:rsidRPr="000403FF">
        <w:rPr>
          <w:rFonts w:ascii="PT Astra Serif" w:hAnsi="PT Astra Serif"/>
          <w:sz w:val="24"/>
          <w:szCs w:val="24"/>
        </w:rPr>
        <w:t>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город Тул</w:t>
      </w:r>
      <w:r w:rsidR="00A47D6C">
        <w:rPr>
          <w:rFonts w:ascii="PT Astra Serif" w:hAnsi="PT Astra Serif"/>
          <w:sz w:val="24"/>
          <w:szCs w:val="24"/>
        </w:rPr>
        <w:t>а (далее – конкурсная комиссия)</w:t>
      </w:r>
      <w:r w:rsidR="007643F0">
        <w:rPr>
          <w:rFonts w:ascii="PT Astra Serif" w:hAnsi="PT Astra Serif"/>
          <w:sz w:val="24"/>
          <w:szCs w:val="24"/>
        </w:rPr>
        <w:t xml:space="preserve">, в ее </w:t>
      </w:r>
      <w:proofErr w:type="gramStart"/>
      <w:r w:rsidR="007643F0">
        <w:rPr>
          <w:rFonts w:ascii="PT Astra Serif" w:hAnsi="PT Astra Serif"/>
          <w:sz w:val="24"/>
          <w:szCs w:val="24"/>
        </w:rPr>
        <w:t xml:space="preserve">состав </w:t>
      </w:r>
      <w:r w:rsidR="00FF59B2" w:rsidRPr="000403FF">
        <w:rPr>
          <w:rFonts w:ascii="PT Astra Serif" w:hAnsi="PT Astra Serif"/>
          <w:sz w:val="24"/>
          <w:szCs w:val="24"/>
        </w:rPr>
        <w:t xml:space="preserve"> </w:t>
      </w:r>
      <w:r w:rsidR="00A47D6C">
        <w:rPr>
          <w:rFonts w:ascii="PT Astra Serif" w:hAnsi="PT Astra Serif"/>
          <w:sz w:val="24"/>
          <w:szCs w:val="24"/>
        </w:rPr>
        <w:t>из</w:t>
      </w:r>
      <w:proofErr w:type="gramEnd"/>
      <w:r w:rsidR="00A47D6C">
        <w:rPr>
          <w:rFonts w:ascii="PT Astra Serif" w:hAnsi="PT Astra Serif"/>
          <w:sz w:val="24"/>
          <w:szCs w:val="24"/>
        </w:rPr>
        <w:t xml:space="preserve"> депутатов Думы 7-го созыва </w:t>
      </w:r>
      <w:r w:rsidR="00DF20F7" w:rsidRPr="000403FF">
        <w:rPr>
          <w:rFonts w:ascii="PT Astra Serif" w:hAnsi="PT Astra Serif"/>
          <w:sz w:val="24"/>
          <w:szCs w:val="24"/>
        </w:rPr>
        <w:t xml:space="preserve">вошли  </w:t>
      </w:r>
      <w:r w:rsidR="008C10AD" w:rsidRPr="000403FF">
        <w:rPr>
          <w:rFonts w:ascii="PT Astra Serif" w:hAnsi="PT Astra Serif"/>
          <w:sz w:val="24"/>
          <w:szCs w:val="24"/>
        </w:rPr>
        <w:t xml:space="preserve">заместитель председателя Думы </w:t>
      </w:r>
      <w:r w:rsidR="00EE4641" w:rsidRPr="000403FF">
        <w:rPr>
          <w:rFonts w:ascii="PT Astra Serif" w:hAnsi="PT Astra Serif"/>
          <w:sz w:val="24"/>
          <w:szCs w:val="24"/>
        </w:rPr>
        <w:t xml:space="preserve">Герасимова </w:t>
      </w:r>
      <w:r w:rsidRPr="000403FF">
        <w:rPr>
          <w:rFonts w:ascii="PT Astra Serif" w:hAnsi="PT Astra Serif"/>
          <w:sz w:val="24"/>
          <w:szCs w:val="24"/>
        </w:rPr>
        <w:t>Д.В.</w:t>
      </w:r>
      <w:r w:rsidR="009D784E" w:rsidRPr="000403FF">
        <w:rPr>
          <w:rFonts w:ascii="PT Astra Serif" w:hAnsi="PT Astra Serif"/>
          <w:sz w:val="24"/>
          <w:szCs w:val="24"/>
        </w:rPr>
        <w:t xml:space="preserve"> и  председатель Комиссии </w:t>
      </w:r>
      <w:r w:rsidR="007643F0" w:rsidRPr="000403FF">
        <w:rPr>
          <w:rFonts w:ascii="PT Astra Serif" w:hAnsi="PT Astra Serif"/>
          <w:sz w:val="24"/>
          <w:szCs w:val="24"/>
        </w:rPr>
        <w:t>Маринков</w:t>
      </w:r>
      <w:r w:rsidR="00EE4641" w:rsidRPr="00EE4641">
        <w:rPr>
          <w:rFonts w:ascii="PT Astra Serif" w:hAnsi="PT Astra Serif"/>
          <w:sz w:val="24"/>
          <w:szCs w:val="24"/>
        </w:rPr>
        <w:t xml:space="preserve"> </w:t>
      </w:r>
      <w:r w:rsidR="00EE4641" w:rsidRPr="000403FF">
        <w:rPr>
          <w:rFonts w:ascii="PT Astra Serif" w:hAnsi="PT Astra Serif"/>
          <w:sz w:val="24"/>
          <w:szCs w:val="24"/>
        </w:rPr>
        <w:t>А.С.</w:t>
      </w:r>
    </w:p>
    <w:p w:rsidR="00DF20F7" w:rsidRPr="000403FF" w:rsidRDefault="00DF20F7"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Проведение конкурсного отбора осуществляется </w:t>
      </w:r>
      <w:r w:rsidRPr="000403FF">
        <w:rPr>
          <w:rFonts w:ascii="PT Astra Serif" w:eastAsia="Times New Roman" w:hAnsi="PT Astra Serif"/>
          <w:sz w:val="24"/>
          <w:szCs w:val="24"/>
        </w:rPr>
        <w:t>в случае, если в администрацию муниципального образования город Тула внесено несколько инициативных проектов, в том числе с описанием аналогичных по содержанию приоритетных проблем</w:t>
      </w:r>
      <w:r w:rsidRPr="000403FF">
        <w:rPr>
          <w:rFonts w:ascii="PT Astra Serif" w:hAnsi="PT Astra Serif"/>
          <w:sz w:val="24"/>
          <w:szCs w:val="24"/>
        </w:rPr>
        <w:t xml:space="preserve">. Основными функциями конкурсной комиссии являются рассмотрение и оценка поступивших инициативных проектов, формирование перечня прошедших конкурсный отбор проектов, набравших наибольшее количество баллов, решение иных вопросов при организации и проведении конкурсного отбора. </w:t>
      </w:r>
    </w:p>
    <w:p w:rsidR="00DF20F7" w:rsidRPr="000403FF" w:rsidRDefault="00DF20F7"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Реализация инициативных проектов позволит решить ряд социально значимых проблем местного значения, повысить эффективность расходования бюджетных средств за счет вовлечения жителей в процессы принятия решений на местном уровне, усилить гражданский контроль за деятельностью органов местного самоуправления муниципального образования и взаимодействие органов местного самоуправления муниципального образования и жителей.</w:t>
      </w:r>
    </w:p>
    <w:p w:rsidR="00EB42CE" w:rsidRPr="000403FF" w:rsidRDefault="00EB42CE"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Совершенствование нормативной правовой базы по вопросам муниципальной службы, рассмотрение вопросов внутренней организации и оптимизации структуры органов местного самоуправления муниципального образования город Тула </w:t>
      </w:r>
      <w:r w:rsidR="00585128" w:rsidRPr="000403FF">
        <w:rPr>
          <w:rFonts w:ascii="PT Astra Serif" w:hAnsi="PT Astra Serif"/>
          <w:sz w:val="24"/>
          <w:szCs w:val="24"/>
        </w:rPr>
        <w:t>еще одно</w:t>
      </w:r>
      <w:r w:rsidR="00231569" w:rsidRPr="000403FF">
        <w:rPr>
          <w:rFonts w:ascii="PT Astra Serif" w:hAnsi="PT Astra Serif"/>
          <w:sz w:val="24"/>
          <w:szCs w:val="24"/>
        </w:rPr>
        <w:t xml:space="preserve"> </w:t>
      </w:r>
      <w:r w:rsidR="00585128" w:rsidRPr="000403FF">
        <w:rPr>
          <w:rFonts w:ascii="PT Astra Serif" w:hAnsi="PT Astra Serif"/>
          <w:sz w:val="24"/>
          <w:szCs w:val="24"/>
        </w:rPr>
        <w:t xml:space="preserve"> </w:t>
      </w:r>
      <w:r w:rsidRPr="000403FF">
        <w:rPr>
          <w:rFonts w:ascii="PT Astra Serif" w:hAnsi="PT Astra Serif"/>
          <w:sz w:val="24"/>
          <w:szCs w:val="24"/>
        </w:rPr>
        <w:t xml:space="preserve"> направлени</w:t>
      </w:r>
      <w:r w:rsidR="00453935" w:rsidRPr="000403FF">
        <w:rPr>
          <w:rFonts w:ascii="PT Astra Serif" w:hAnsi="PT Astra Serif"/>
          <w:sz w:val="24"/>
          <w:szCs w:val="24"/>
        </w:rPr>
        <w:t>е</w:t>
      </w:r>
      <w:r w:rsidRPr="000403FF">
        <w:rPr>
          <w:rFonts w:ascii="PT Astra Serif" w:hAnsi="PT Astra Serif"/>
          <w:sz w:val="24"/>
          <w:szCs w:val="24"/>
        </w:rPr>
        <w:t xml:space="preserve"> деятельности комиссии. </w:t>
      </w:r>
    </w:p>
    <w:p w:rsidR="00453935" w:rsidRPr="000403FF" w:rsidRDefault="00BB70EA"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В октябре 2024 года члены Комиссии рассмотрели </w:t>
      </w:r>
      <w:r w:rsidR="00036148" w:rsidRPr="000403FF">
        <w:rPr>
          <w:rFonts w:ascii="PT Astra Serif" w:hAnsi="PT Astra Serif"/>
          <w:sz w:val="24"/>
          <w:szCs w:val="24"/>
        </w:rPr>
        <w:t xml:space="preserve">внесенный главой администрации города Тулы </w:t>
      </w:r>
      <w:r w:rsidRPr="000403FF">
        <w:rPr>
          <w:rFonts w:ascii="PT Astra Serif" w:hAnsi="PT Astra Serif"/>
          <w:sz w:val="24"/>
          <w:szCs w:val="24"/>
        </w:rPr>
        <w:t>проект решения «О внесении изменений в отдельные решения Тульской городской Думы»</w:t>
      </w:r>
      <w:r w:rsidR="00A23E15" w:rsidRPr="000403FF">
        <w:rPr>
          <w:rFonts w:ascii="PT Astra Serif" w:hAnsi="PT Astra Serif"/>
          <w:sz w:val="24"/>
          <w:szCs w:val="24"/>
        </w:rPr>
        <w:t>.</w:t>
      </w:r>
      <w:r w:rsidR="00036148" w:rsidRPr="000403FF">
        <w:rPr>
          <w:rFonts w:ascii="PT Astra Serif" w:hAnsi="PT Astra Serif"/>
          <w:sz w:val="24"/>
          <w:szCs w:val="24"/>
        </w:rPr>
        <w:t xml:space="preserve"> </w:t>
      </w:r>
      <w:r w:rsidR="00453935" w:rsidRPr="000403FF">
        <w:rPr>
          <w:rFonts w:ascii="PT Astra Serif" w:hAnsi="PT Astra Serif"/>
          <w:sz w:val="24"/>
          <w:szCs w:val="24"/>
        </w:rPr>
        <w:t xml:space="preserve"> </w:t>
      </w:r>
    </w:p>
    <w:p w:rsidR="00453935" w:rsidRPr="000403FF" w:rsidRDefault="00586D81" w:rsidP="00483097">
      <w:pPr>
        <w:spacing w:after="0" w:line="240" w:lineRule="auto"/>
        <w:ind w:firstLine="709"/>
        <w:jc w:val="both"/>
        <w:rPr>
          <w:rFonts w:ascii="PT Astra Serif" w:hAnsi="PT Astra Serif"/>
          <w:sz w:val="24"/>
          <w:szCs w:val="24"/>
        </w:rPr>
      </w:pPr>
      <w:r w:rsidRPr="000403FF">
        <w:rPr>
          <w:rFonts w:ascii="PT Astra Serif" w:hAnsi="PT Astra Serif"/>
          <w:color w:val="0D0D0D"/>
          <w:sz w:val="24"/>
          <w:szCs w:val="24"/>
          <w:shd w:val="clear" w:color="auto" w:fill="FFFFFF"/>
        </w:rPr>
        <w:t xml:space="preserve">Работа в администрации города Тулы связана с постоянным развитием и наращиванием темпов работы, круглосуточным контролем и решением вопросов в масштабах города. </w:t>
      </w:r>
      <w:r w:rsidR="00D64608" w:rsidRPr="000403FF">
        <w:rPr>
          <w:rFonts w:ascii="PT Astra Serif" w:hAnsi="PT Astra Serif"/>
          <w:sz w:val="24"/>
          <w:szCs w:val="24"/>
        </w:rPr>
        <w:t>В</w:t>
      </w:r>
      <w:r w:rsidR="00453935" w:rsidRPr="000403FF">
        <w:rPr>
          <w:rFonts w:ascii="PT Astra Serif" w:hAnsi="PT Astra Serif"/>
          <w:sz w:val="24"/>
          <w:szCs w:val="24"/>
        </w:rPr>
        <w:t xml:space="preserve">несение соответствующего проекта было продиктовано актуальностью и важностью поставленных перед главой администрации города Тулы </w:t>
      </w:r>
      <w:r w:rsidR="00D64608" w:rsidRPr="000403FF">
        <w:rPr>
          <w:rFonts w:ascii="PT Astra Serif" w:hAnsi="PT Astra Serif"/>
          <w:sz w:val="24"/>
          <w:szCs w:val="24"/>
        </w:rPr>
        <w:t xml:space="preserve">задач. </w:t>
      </w:r>
      <w:proofErr w:type="gramStart"/>
      <w:r w:rsidRPr="000403FF">
        <w:rPr>
          <w:rFonts w:ascii="PT Astra Serif" w:hAnsi="PT Astra Serif"/>
          <w:sz w:val="24"/>
          <w:szCs w:val="24"/>
        </w:rPr>
        <w:t>С  целью</w:t>
      </w:r>
      <w:proofErr w:type="gramEnd"/>
      <w:r w:rsidRPr="000403FF">
        <w:rPr>
          <w:rFonts w:ascii="PT Astra Serif" w:hAnsi="PT Astra Serif"/>
          <w:sz w:val="24"/>
          <w:szCs w:val="24"/>
        </w:rPr>
        <w:t xml:space="preserve"> </w:t>
      </w:r>
      <w:r w:rsidR="00D64608" w:rsidRPr="000403FF">
        <w:rPr>
          <w:rFonts w:ascii="PT Astra Serif" w:hAnsi="PT Astra Serif"/>
          <w:sz w:val="24"/>
          <w:szCs w:val="24"/>
        </w:rPr>
        <w:t xml:space="preserve"> создания</w:t>
      </w:r>
      <w:r w:rsidRPr="000403FF">
        <w:rPr>
          <w:rFonts w:ascii="PT Astra Serif" w:hAnsi="PT Astra Serif"/>
          <w:sz w:val="24"/>
          <w:szCs w:val="24"/>
        </w:rPr>
        <w:t xml:space="preserve"> возможных </w:t>
      </w:r>
      <w:r w:rsidR="00D64608" w:rsidRPr="000403FF">
        <w:rPr>
          <w:rFonts w:ascii="PT Astra Serif" w:hAnsi="PT Astra Serif"/>
          <w:sz w:val="24"/>
          <w:szCs w:val="24"/>
        </w:rPr>
        <w:t xml:space="preserve"> </w:t>
      </w:r>
      <w:r w:rsidRPr="000403FF">
        <w:rPr>
          <w:rFonts w:ascii="PT Astra Serif" w:hAnsi="PT Astra Serif"/>
          <w:sz w:val="24"/>
          <w:szCs w:val="24"/>
        </w:rPr>
        <w:t xml:space="preserve">условий </w:t>
      </w:r>
      <w:r w:rsidR="00453935" w:rsidRPr="000403FF">
        <w:rPr>
          <w:rFonts w:ascii="PT Astra Serif" w:hAnsi="PT Astra Serif"/>
          <w:sz w:val="24"/>
          <w:szCs w:val="24"/>
        </w:rPr>
        <w:t xml:space="preserve"> для повышения  эффективности и результативности работы</w:t>
      </w:r>
      <w:r w:rsidR="00D64608" w:rsidRPr="000403FF">
        <w:rPr>
          <w:rFonts w:ascii="PT Astra Serif" w:hAnsi="PT Astra Serif"/>
          <w:color w:val="0D0D0D"/>
          <w:sz w:val="24"/>
          <w:szCs w:val="24"/>
        </w:rPr>
        <w:t xml:space="preserve"> было предложено </w:t>
      </w:r>
      <w:r w:rsidR="00453935" w:rsidRPr="000403FF">
        <w:rPr>
          <w:rFonts w:ascii="PT Astra Serif" w:hAnsi="PT Astra Serif"/>
          <w:sz w:val="24"/>
          <w:szCs w:val="24"/>
        </w:rPr>
        <w:t>вве</w:t>
      </w:r>
      <w:r w:rsidRPr="000403FF">
        <w:rPr>
          <w:rFonts w:ascii="PT Astra Serif" w:hAnsi="PT Astra Serif"/>
          <w:sz w:val="24"/>
          <w:szCs w:val="24"/>
        </w:rPr>
        <w:t>сти</w:t>
      </w:r>
      <w:r w:rsidR="00453935" w:rsidRPr="000403FF">
        <w:rPr>
          <w:rFonts w:ascii="PT Astra Serif" w:hAnsi="PT Astra Serif"/>
          <w:sz w:val="24"/>
          <w:szCs w:val="24"/>
        </w:rPr>
        <w:t xml:space="preserve"> </w:t>
      </w:r>
      <w:r w:rsidR="00453935" w:rsidRPr="000403FF">
        <w:rPr>
          <w:rFonts w:ascii="PT Astra Serif" w:hAnsi="PT Astra Serif"/>
          <w:color w:val="0D0D0D"/>
          <w:sz w:val="24"/>
          <w:szCs w:val="24"/>
        </w:rPr>
        <w:t xml:space="preserve"> дополнительную должность заместителя </w:t>
      </w:r>
      <w:r w:rsidR="00453935" w:rsidRPr="000403FF">
        <w:rPr>
          <w:rFonts w:ascii="PT Astra Serif" w:hAnsi="PT Astra Serif"/>
          <w:sz w:val="24"/>
          <w:szCs w:val="24"/>
        </w:rPr>
        <w:t>главы администрации города, э</w:t>
      </w:r>
      <w:r w:rsidR="00453935" w:rsidRPr="000403FF">
        <w:rPr>
          <w:rFonts w:ascii="PT Astra Serif" w:hAnsi="PT Astra Serif"/>
          <w:color w:val="0D0D0D"/>
          <w:sz w:val="24"/>
          <w:szCs w:val="24"/>
        </w:rPr>
        <w:t xml:space="preserve">ффективно </w:t>
      </w:r>
      <w:r w:rsidR="00453935" w:rsidRPr="000403FF">
        <w:rPr>
          <w:rFonts w:ascii="PT Astra Serif" w:hAnsi="PT Astra Serif"/>
          <w:sz w:val="24"/>
          <w:szCs w:val="24"/>
        </w:rPr>
        <w:t xml:space="preserve">перераспределив </w:t>
      </w:r>
      <w:r w:rsidR="00453935" w:rsidRPr="000403FF">
        <w:rPr>
          <w:rFonts w:ascii="PT Astra Serif" w:hAnsi="PT Astra Serif"/>
          <w:color w:val="0D0D0D"/>
          <w:sz w:val="24"/>
          <w:szCs w:val="24"/>
        </w:rPr>
        <w:t>обязанности между  заместителями главы администрации города,  и</w:t>
      </w:r>
      <w:r w:rsidR="00453935" w:rsidRPr="000403FF">
        <w:rPr>
          <w:rFonts w:ascii="PT Astra Serif" w:hAnsi="PT Astra Serif"/>
          <w:sz w:val="24"/>
          <w:szCs w:val="24"/>
        </w:rPr>
        <w:t xml:space="preserve"> внести  соответствующее изменение в структуру администрации города Тулы.</w:t>
      </w:r>
    </w:p>
    <w:p w:rsidR="00BB70EA" w:rsidRPr="000403FF" w:rsidRDefault="003F63CA" w:rsidP="00483097">
      <w:pPr>
        <w:spacing w:after="0" w:line="240" w:lineRule="auto"/>
        <w:ind w:firstLine="709"/>
        <w:jc w:val="both"/>
        <w:rPr>
          <w:rFonts w:ascii="PT Astra Serif" w:hAnsi="PT Astra Serif"/>
          <w:b/>
          <w:bCs/>
          <w:sz w:val="24"/>
          <w:szCs w:val="24"/>
        </w:rPr>
      </w:pPr>
      <w:r w:rsidRPr="000403FF">
        <w:rPr>
          <w:rFonts w:ascii="PT Astra Serif" w:hAnsi="PT Astra Serif"/>
          <w:sz w:val="24"/>
          <w:szCs w:val="24"/>
        </w:rPr>
        <w:t xml:space="preserve">Члены </w:t>
      </w:r>
      <w:proofErr w:type="gramStart"/>
      <w:r w:rsidRPr="000403FF">
        <w:rPr>
          <w:rFonts w:ascii="PT Astra Serif" w:hAnsi="PT Astra Serif"/>
          <w:sz w:val="24"/>
          <w:szCs w:val="24"/>
        </w:rPr>
        <w:t xml:space="preserve">Комиссии </w:t>
      </w:r>
      <w:r w:rsidR="003B5AE9" w:rsidRPr="000403FF">
        <w:rPr>
          <w:rFonts w:ascii="PT Astra Serif" w:hAnsi="PT Astra Serif"/>
          <w:sz w:val="24"/>
          <w:szCs w:val="24"/>
        </w:rPr>
        <w:t xml:space="preserve"> поддержали</w:t>
      </w:r>
      <w:proofErr w:type="gramEnd"/>
      <w:r w:rsidR="003B5AE9" w:rsidRPr="000403FF">
        <w:rPr>
          <w:rFonts w:ascii="PT Astra Serif" w:hAnsi="PT Astra Serif"/>
          <w:sz w:val="24"/>
          <w:szCs w:val="24"/>
        </w:rPr>
        <w:t xml:space="preserve">  инициативу  главы администрации города </w:t>
      </w:r>
      <w:r w:rsidRPr="000403FF">
        <w:rPr>
          <w:rFonts w:ascii="PT Astra Serif" w:hAnsi="PT Astra Serif"/>
          <w:sz w:val="24"/>
          <w:szCs w:val="24"/>
        </w:rPr>
        <w:t>Т</w:t>
      </w:r>
      <w:r w:rsidR="003B5AE9" w:rsidRPr="000403FF">
        <w:rPr>
          <w:rFonts w:ascii="PT Astra Serif" w:hAnsi="PT Astra Serif"/>
          <w:sz w:val="24"/>
          <w:szCs w:val="24"/>
        </w:rPr>
        <w:t>улы</w:t>
      </w:r>
      <w:r w:rsidRPr="000403FF">
        <w:rPr>
          <w:rFonts w:ascii="PT Astra Serif" w:hAnsi="PT Astra Serif"/>
          <w:sz w:val="24"/>
          <w:szCs w:val="24"/>
        </w:rPr>
        <w:t xml:space="preserve">. На 2-м очередном </w:t>
      </w:r>
      <w:proofErr w:type="gramStart"/>
      <w:r w:rsidRPr="000403FF">
        <w:rPr>
          <w:rFonts w:ascii="PT Astra Serif" w:hAnsi="PT Astra Serif"/>
          <w:sz w:val="24"/>
          <w:szCs w:val="24"/>
        </w:rPr>
        <w:t>заседании  Думы</w:t>
      </w:r>
      <w:proofErr w:type="gramEnd"/>
      <w:r w:rsidRPr="000403FF">
        <w:rPr>
          <w:rFonts w:ascii="PT Astra Serif" w:hAnsi="PT Astra Serif"/>
          <w:sz w:val="24"/>
          <w:szCs w:val="24"/>
        </w:rPr>
        <w:t xml:space="preserve"> </w:t>
      </w:r>
      <w:r w:rsidR="003B5AE9" w:rsidRPr="000403FF">
        <w:rPr>
          <w:rFonts w:ascii="PT Astra Serif" w:hAnsi="PT Astra Serif"/>
          <w:sz w:val="24"/>
          <w:szCs w:val="24"/>
        </w:rPr>
        <w:t xml:space="preserve"> решение</w:t>
      </w:r>
      <w:r w:rsidRPr="000403FF">
        <w:rPr>
          <w:rFonts w:ascii="PT Astra Serif" w:hAnsi="PT Astra Serif"/>
          <w:sz w:val="24"/>
          <w:szCs w:val="24"/>
        </w:rPr>
        <w:t xml:space="preserve"> было принято.</w:t>
      </w:r>
    </w:p>
    <w:p w:rsidR="00E0275C" w:rsidRDefault="007B704F"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s="PT Astra Serif"/>
          <w:sz w:val="24"/>
          <w:szCs w:val="24"/>
        </w:rPr>
        <w:t xml:space="preserve">В связи с истечением в январе 2025 года срока действия контракта с главой администрации муниципального образования город Тула, </w:t>
      </w:r>
      <w:r w:rsidR="002F7742" w:rsidRPr="000403FF">
        <w:rPr>
          <w:rFonts w:ascii="PT Astra Serif" w:hAnsi="PT Astra Serif"/>
          <w:snapToGrid w:val="0"/>
          <w:sz w:val="24"/>
          <w:szCs w:val="24"/>
        </w:rPr>
        <w:t xml:space="preserve">решением  Думы </w:t>
      </w:r>
      <w:r w:rsidR="00906CAC" w:rsidRPr="000403FF">
        <w:rPr>
          <w:rFonts w:ascii="PT Astra Serif" w:hAnsi="PT Astra Serif"/>
          <w:snapToGrid w:val="0"/>
          <w:sz w:val="24"/>
          <w:szCs w:val="24"/>
        </w:rPr>
        <w:t xml:space="preserve">от </w:t>
      </w:r>
      <w:r w:rsidR="002F7742" w:rsidRPr="000403FF">
        <w:rPr>
          <w:rFonts w:ascii="PT Astra Serif" w:hAnsi="PT Astra Serif"/>
          <w:snapToGrid w:val="0"/>
          <w:sz w:val="24"/>
          <w:szCs w:val="24"/>
        </w:rPr>
        <w:t xml:space="preserve"> </w:t>
      </w:r>
      <w:r w:rsidR="00906CAC" w:rsidRPr="000403FF">
        <w:rPr>
          <w:rFonts w:ascii="PT Astra Serif" w:hAnsi="PT Astra Serif"/>
          <w:snapToGrid w:val="0"/>
          <w:sz w:val="24"/>
          <w:szCs w:val="24"/>
        </w:rPr>
        <w:t xml:space="preserve">27 ноября  2024 года </w:t>
      </w:r>
      <w:r w:rsidR="002F7742" w:rsidRPr="000403FF">
        <w:rPr>
          <w:rFonts w:ascii="PT Astra Serif" w:hAnsi="PT Astra Serif"/>
          <w:snapToGrid w:val="0"/>
          <w:sz w:val="24"/>
          <w:szCs w:val="24"/>
        </w:rPr>
        <w:t>№</w:t>
      </w:r>
      <w:r w:rsidR="004E1BBA" w:rsidRPr="000403FF">
        <w:rPr>
          <w:rFonts w:ascii="PT Astra Serif" w:hAnsi="PT Astra Serif"/>
          <w:snapToGrid w:val="0"/>
          <w:sz w:val="24"/>
          <w:szCs w:val="24"/>
        </w:rPr>
        <w:t xml:space="preserve"> </w:t>
      </w:r>
      <w:r w:rsidR="002F7742" w:rsidRPr="000403FF">
        <w:rPr>
          <w:rFonts w:ascii="PT Astra Serif" w:hAnsi="PT Astra Serif"/>
          <w:snapToGrid w:val="0"/>
          <w:sz w:val="24"/>
          <w:szCs w:val="24"/>
        </w:rPr>
        <w:t>3/57  был о</w:t>
      </w:r>
      <w:r w:rsidR="002F7742" w:rsidRPr="000403FF">
        <w:rPr>
          <w:rFonts w:ascii="PT Astra Serif" w:hAnsi="PT Astra Serif"/>
          <w:sz w:val="24"/>
          <w:szCs w:val="24"/>
        </w:rPr>
        <w:t>бъявлен  конкурс на замещение должности муниципальной службы главы администрации муниципального образования город Тула</w:t>
      </w:r>
      <w:r w:rsidR="00F812E1" w:rsidRPr="000403FF">
        <w:rPr>
          <w:rFonts w:ascii="PT Astra Serif" w:hAnsi="PT Astra Serif"/>
          <w:sz w:val="24"/>
          <w:szCs w:val="24"/>
        </w:rPr>
        <w:t xml:space="preserve"> (далее</w:t>
      </w:r>
      <w:r w:rsidR="001364FF" w:rsidRPr="000403FF">
        <w:rPr>
          <w:rFonts w:ascii="PT Astra Serif" w:hAnsi="PT Astra Serif"/>
          <w:sz w:val="24"/>
          <w:szCs w:val="24"/>
        </w:rPr>
        <w:t xml:space="preserve"> </w:t>
      </w:r>
      <w:r w:rsidR="00F812E1" w:rsidRPr="000403FF">
        <w:rPr>
          <w:rFonts w:ascii="PT Astra Serif" w:hAnsi="PT Astra Serif"/>
          <w:sz w:val="24"/>
          <w:szCs w:val="24"/>
        </w:rPr>
        <w:t>- конкурс)</w:t>
      </w:r>
      <w:r w:rsidR="004E1BBA" w:rsidRPr="000403FF">
        <w:rPr>
          <w:rFonts w:ascii="PT Astra Serif" w:hAnsi="PT Astra Serif"/>
          <w:sz w:val="24"/>
          <w:szCs w:val="24"/>
        </w:rPr>
        <w:t>,</w:t>
      </w:r>
      <w:r w:rsidR="002F7742" w:rsidRPr="000403FF">
        <w:rPr>
          <w:rFonts w:ascii="PT Astra Serif" w:hAnsi="PT Astra Serif"/>
          <w:sz w:val="24"/>
          <w:szCs w:val="24"/>
        </w:rPr>
        <w:t xml:space="preserve">  утвержден</w:t>
      </w:r>
      <w:r w:rsidR="00906CAC" w:rsidRPr="000403FF">
        <w:rPr>
          <w:rFonts w:ascii="PT Astra Serif" w:hAnsi="PT Astra Serif"/>
          <w:sz w:val="24"/>
          <w:szCs w:val="24"/>
        </w:rPr>
        <w:t xml:space="preserve">ы представители Думы в состав </w:t>
      </w:r>
      <w:r w:rsidR="002F7742" w:rsidRPr="000403FF">
        <w:rPr>
          <w:rFonts w:ascii="PT Astra Serif" w:hAnsi="PT Astra Serif"/>
          <w:sz w:val="24"/>
          <w:szCs w:val="24"/>
        </w:rPr>
        <w:t xml:space="preserve"> конкурсной комиссии по проведению конкурса на замещение должности муниципальной </w:t>
      </w:r>
      <w:r w:rsidR="002F7742" w:rsidRPr="000403FF">
        <w:rPr>
          <w:rFonts w:ascii="PT Astra Serif" w:hAnsi="PT Astra Serif"/>
          <w:sz w:val="24"/>
          <w:szCs w:val="24"/>
        </w:rPr>
        <w:lastRenderedPageBreak/>
        <w:t>службы главы администрации муниципального образования город Тула</w:t>
      </w:r>
      <w:r w:rsidR="00652E10" w:rsidRPr="000403FF">
        <w:rPr>
          <w:rFonts w:ascii="PT Astra Serif" w:hAnsi="PT Astra Serif"/>
          <w:sz w:val="24"/>
          <w:szCs w:val="24"/>
        </w:rPr>
        <w:t xml:space="preserve"> (далее – конкурсная комиссия)</w:t>
      </w:r>
      <w:r w:rsidR="00906CAC" w:rsidRPr="000403FF">
        <w:rPr>
          <w:rFonts w:ascii="PT Astra Serif" w:hAnsi="PT Astra Serif"/>
          <w:sz w:val="24"/>
          <w:szCs w:val="24"/>
        </w:rPr>
        <w:t>.</w:t>
      </w:r>
    </w:p>
    <w:p w:rsidR="002F7742" w:rsidRPr="000403FF" w:rsidRDefault="00E0275C"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sz w:val="24"/>
          <w:szCs w:val="24"/>
        </w:rPr>
        <w:t xml:space="preserve"> </w:t>
      </w:r>
      <w:r w:rsidR="002F7742" w:rsidRPr="000403FF">
        <w:rPr>
          <w:rFonts w:ascii="PT Astra Serif" w:hAnsi="PT Astra Serif"/>
          <w:sz w:val="24"/>
          <w:szCs w:val="24"/>
        </w:rPr>
        <w:t xml:space="preserve">В </w:t>
      </w:r>
      <w:r w:rsidR="002F7742" w:rsidRPr="000403FF">
        <w:rPr>
          <w:rFonts w:ascii="PT Astra Serif" w:hAnsi="PT Astra Serif"/>
          <w:snapToGrid w:val="0"/>
          <w:sz w:val="24"/>
          <w:szCs w:val="24"/>
        </w:rPr>
        <w:t>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16 декабря 2024 года</w:t>
      </w:r>
      <w:r w:rsidR="002F7742" w:rsidRPr="000403FF">
        <w:rPr>
          <w:rFonts w:ascii="PT Astra Serif" w:hAnsi="PT Astra Serif"/>
          <w:color w:val="000000"/>
          <w:sz w:val="24"/>
          <w:szCs w:val="24"/>
        </w:rPr>
        <w:t xml:space="preserve"> было</w:t>
      </w:r>
      <w:r w:rsidR="002F7742" w:rsidRPr="000403FF">
        <w:rPr>
          <w:rFonts w:ascii="PT Astra Serif" w:hAnsi="PT Astra Serif"/>
          <w:sz w:val="24"/>
          <w:szCs w:val="24"/>
        </w:rPr>
        <w:t xml:space="preserve"> </w:t>
      </w:r>
      <w:proofErr w:type="gramStart"/>
      <w:r w:rsidR="002F7742" w:rsidRPr="000403FF">
        <w:rPr>
          <w:rFonts w:ascii="PT Astra Serif" w:hAnsi="PT Astra Serif"/>
          <w:sz w:val="24"/>
          <w:szCs w:val="24"/>
        </w:rPr>
        <w:t>опубликовано  соответствующее</w:t>
      </w:r>
      <w:proofErr w:type="gramEnd"/>
      <w:r w:rsidR="002F7742" w:rsidRPr="000403FF">
        <w:rPr>
          <w:rFonts w:ascii="PT Astra Serif" w:hAnsi="PT Astra Serif"/>
          <w:sz w:val="24"/>
          <w:szCs w:val="24"/>
        </w:rPr>
        <w:t xml:space="preserve"> объявление.</w:t>
      </w:r>
    </w:p>
    <w:p w:rsidR="002457A7" w:rsidRPr="000403FF" w:rsidRDefault="001820AE"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В установленный срок в конкурсную комиссию поступили документы от </w:t>
      </w:r>
      <w:r w:rsidR="001364FF" w:rsidRPr="000403FF">
        <w:rPr>
          <w:rFonts w:ascii="PT Astra Serif" w:hAnsi="PT Astra Serif"/>
          <w:sz w:val="24"/>
          <w:szCs w:val="24"/>
        </w:rPr>
        <w:t xml:space="preserve">нескольких </w:t>
      </w:r>
      <w:r w:rsidRPr="000403FF">
        <w:rPr>
          <w:rFonts w:ascii="PT Astra Serif" w:hAnsi="PT Astra Serif"/>
          <w:sz w:val="24"/>
          <w:szCs w:val="24"/>
        </w:rPr>
        <w:t xml:space="preserve">претендентов. Конкурсной </w:t>
      </w:r>
      <w:proofErr w:type="gramStart"/>
      <w:r w:rsidRPr="000403FF">
        <w:rPr>
          <w:rFonts w:ascii="PT Astra Serif" w:hAnsi="PT Astra Serif"/>
          <w:sz w:val="24"/>
          <w:szCs w:val="24"/>
        </w:rPr>
        <w:t>комиссией  было</w:t>
      </w:r>
      <w:proofErr w:type="gramEnd"/>
      <w:r w:rsidRPr="000403FF">
        <w:rPr>
          <w:rFonts w:ascii="PT Astra Serif" w:hAnsi="PT Astra Serif"/>
          <w:sz w:val="24"/>
          <w:szCs w:val="24"/>
        </w:rPr>
        <w:t xml:space="preserve"> принято решение признать документы и сведения, представленные претендентами, соответствующими требованиям П</w:t>
      </w:r>
      <w:r w:rsidRPr="000403FF">
        <w:rPr>
          <w:rFonts w:ascii="PT Astra Serif" w:hAnsi="PT Astra Serif"/>
          <w:iCs/>
          <w:sz w:val="24"/>
          <w:szCs w:val="24"/>
        </w:rPr>
        <w:t xml:space="preserve">орядка </w:t>
      </w:r>
      <w:r w:rsidRPr="000403FF">
        <w:rPr>
          <w:rFonts w:ascii="PT Astra Serif" w:hAnsi="PT Astra Serif"/>
          <w:sz w:val="24"/>
          <w:szCs w:val="24"/>
        </w:rPr>
        <w:t>проведения конкурса и допустить их до участия в конкурсе.</w:t>
      </w:r>
    </w:p>
    <w:p w:rsidR="00EE7987" w:rsidRPr="000403FF" w:rsidRDefault="002457A7" w:rsidP="00483097">
      <w:pPr>
        <w:autoSpaceDE w:val="0"/>
        <w:autoSpaceDN w:val="0"/>
        <w:adjustRightInd w:val="0"/>
        <w:spacing w:after="0" w:line="240" w:lineRule="auto"/>
        <w:ind w:firstLine="709"/>
        <w:jc w:val="both"/>
        <w:rPr>
          <w:rFonts w:ascii="PT Astra Serif" w:hAnsi="PT Astra Serif"/>
          <w:sz w:val="24"/>
          <w:szCs w:val="24"/>
        </w:rPr>
      </w:pPr>
      <w:r w:rsidRPr="000403FF">
        <w:rPr>
          <w:rStyle w:val="a7"/>
          <w:rFonts w:ascii="PT Astra Serif" w:hAnsi="PT Astra Serif"/>
          <w:i w:val="0"/>
          <w:sz w:val="24"/>
          <w:szCs w:val="24"/>
        </w:rPr>
        <w:t>П</w:t>
      </w:r>
      <w:r w:rsidR="001820AE" w:rsidRPr="000403FF">
        <w:rPr>
          <w:rStyle w:val="a7"/>
          <w:rFonts w:ascii="PT Astra Serif" w:hAnsi="PT Astra Serif"/>
          <w:i w:val="0"/>
          <w:sz w:val="24"/>
          <w:szCs w:val="24"/>
        </w:rPr>
        <w:t>о результатам проведения конкурса</w:t>
      </w:r>
      <w:r w:rsidR="001820AE" w:rsidRPr="000403FF">
        <w:rPr>
          <w:rStyle w:val="a7"/>
          <w:rFonts w:ascii="PT Astra Serif" w:hAnsi="PT Astra Serif"/>
          <w:sz w:val="24"/>
          <w:szCs w:val="24"/>
        </w:rPr>
        <w:t xml:space="preserve"> </w:t>
      </w:r>
      <w:r w:rsidR="004A6404" w:rsidRPr="000403FF">
        <w:rPr>
          <w:rFonts w:ascii="PT Astra Serif" w:hAnsi="PT Astra Serif"/>
          <w:sz w:val="24"/>
          <w:szCs w:val="24"/>
        </w:rPr>
        <w:t xml:space="preserve">24 января 2025 года депутаты </w:t>
      </w:r>
      <w:proofErr w:type="gramStart"/>
      <w:r w:rsidR="004A6404" w:rsidRPr="000403FF">
        <w:rPr>
          <w:rFonts w:ascii="PT Astra Serif" w:hAnsi="PT Astra Serif"/>
          <w:sz w:val="24"/>
          <w:szCs w:val="24"/>
        </w:rPr>
        <w:t>Думы  единогласно</w:t>
      </w:r>
      <w:proofErr w:type="gramEnd"/>
      <w:r w:rsidR="004A6404" w:rsidRPr="000403FF">
        <w:rPr>
          <w:rFonts w:ascii="PT Astra Serif" w:hAnsi="PT Astra Serif"/>
          <w:sz w:val="24"/>
          <w:szCs w:val="24"/>
        </w:rPr>
        <w:t xml:space="preserve"> поддержали кандидатуру  Беспалова Илью Ильича  на должность </w:t>
      </w:r>
      <w:r w:rsidR="004A6404" w:rsidRPr="000403FF">
        <w:rPr>
          <w:rFonts w:ascii="PT Astra Serif" w:hAnsi="PT Astra Serif"/>
          <w:bCs/>
          <w:sz w:val="24"/>
          <w:szCs w:val="24"/>
        </w:rPr>
        <w:t xml:space="preserve">муниципальной службы </w:t>
      </w:r>
      <w:r w:rsidR="004A6404" w:rsidRPr="000403FF">
        <w:rPr>
          <w:rFonts w:ascii="PT Astra Serif" w:hAnsi="PT Astra Serif"/>
          <w:sz w:val="24"/>
          <w:szCs w:val="24"/>
        </w:rPr>
        <w:t>главы администрации муниципального образования город Тула</w:t>
      </w:r>
      <w:r w:rsidRPr="000403FF">
        <w:rPr>
          <w:rFonts w:ascii="PT Astra Serif" w:hAnsi="PT Astra Serif"/>
          <w:sz w:val="24"/>
          <w:szCs w:val="24"/>
        </w:rPr>
        <w:t xml:space="preserve">  и </w:t>
      </w:r>
      <w:r w:rsidR="004A6404" w:rsidRPr="000403FF">
        <w:rPr>
          <w:rFonts w:ascii="PT Astra Serif" w:hAnsi="PT Astra Serif"/>
          <w:sz w:val="24"/>
          <w:szCs w:val="24"/>
        </w:rPr>
        <w:t>Глав</w:t>
      </w:r>
      <w:r w:rsidR="009323CA" w:rsidRPr="000403FF">
        <w:rPr>
          <w:rFonts w:ascii="PT Astra Serif" w:hAnsi="PT Astra Serif"/>
          <w:sz w:val="24"/>
          <w:szCs w:val="24"/>
        </w:rPr>
        <w:t>ой</w:t>
      </w:r>
      <w:r w:rsidR="004A6404" w:rsidRPr="000403FF">
        <w:rPr>
          <w:rFonts w:ascii="PT Astra Serif" w:hAnsi="PT Astra Serif"/>
          <w:sz w:val="24"/>
          <w:szCs w:val="24"/>
        </w:rPr>
        <w:t xml:space="preserve"> муниципального образования город Тула </w:t>
      </w:r>
      <w:proofErr w:type="spellStart"/>
      <w:r w:rsidR="004A6404" w:rsidRPr="000403FF">
        <w:rPr>
          <w:rFonts w:ascii="PT Astra Serif" w:hAnsi="PT Astra Serif"/>
          <w:sz w:val="24"/>
          <w:szCs w:val="24"/>
        </w:rPr>
        <w:t>Эрк</w:t>
      </w:r>
      <w:r w:rsidR="009323CA" w:rsidRPr="000403FF">
        <w:rPr>
          <w:rFonts w:ascii="PT Astra Serif" w:hAnsi="PT Astra Serif"/>
          <w:sz w:val="24"/>
          <w:szCs w:val="24"/>
        </w:rPr>
        <w:t>ом</w:t>
      </w:r>
      <w:proofErr w:type="spellEnd"/>
      <w:r w:rsidR="009323CA" w:rsidRPr="000403FF">
        <w:rPr>
          <w:rFonts w:ascii="PT Astra Serif" w:hAnsi="PT Astra Serif"/>
          <w:sz w:val="24"/>
          <w:szCs w:val="24"/>
        </w:rPr>
        <w:t xml:space="preserve"> </w:t>
      </w:r>
      <w:r w:rsidR="004A6404" w:rsidRPr="000403FF">
        <w:rPr>
          <w:rFonts w:ascii="PT Astra Serif" w:hAnsi="PT Astra Serif"/>
          <w:sz w:val="24"/>
          <w:szCs w:val="24"/>
        </w:rPr>
        <w:t xml:space="preserve"> А</w:t>
      </w:r>
      <w:r w:rsidR="00B74857" w:rsidRPr="000403FF">
        <w:rPr>
          <w:rFonts w:ascii="PT Astra Serif" w:hAnsi="PT Astra Serif"/>
          <w:sz w:val="24"/>
          <w:szCs w:val="24"/>
        </w:rPr>
        <w:t xml:space="preserve">лексеем </w:t>
      </w:r>
      <w:proofErr w:type="spellStart"/>
      <w:r w:rsidR="00B74857" w:rsidRPr="000403FF">
        <w:rPr>
          <w:rFonts w:ascii="PT Astra Serif" w:hAnsi="PT Astra Serif"/>
          <w:sz w:val="24"/>
          <w:szCs w:val="24"/>
        </w:rPr>
        <w:t>Алоисовичем</w:t>
      </w:r>
      <w:proofErr w:type="spellEnd"/>
      <w:r w:rsidR="009323CA" w:rsidRPr="000403FF">
        <w:rPr>
          <w:rFonts w:ascii="PT Astra Serif" w:hAnsi="PT Astra Serif"/>
          <w:sz w:val="24"/>
          <w:szCs w:val="24"/>
        </w:rPr>
        <w:t xml:space="preserve"> </w:t>
      </w:r>
      <w:r w:rsidR="008D3068" w:rsidRPr="000403FF">
        <w:rPr>
          <w:rFonts w:ascii="PT Astra Serif" w:hAnsi="PT Astra Serif"/>
          <w:sz w:val="24"/>
          <w:szCs w:val="24"/>
        </w:rPr>
        <w:t xml:space="preserve">с ним </w:t>
      </w:r>
      <w:r w:rsidR="009323CA" w:rsidRPr="000403FF">
        <w:rPr>
          <w:rFonts w:ascii="PT Astra Serif" w:hAnsi="PT Astra Serif"/>
          <w:sz w:val="24"/>
          <w:szCs w:val="24"/>
        </w:rPr>
        <w:t xml:space="preserve">был </w:t>
      </w:r>
      <w:r w:rsidR="004A6404" w:rsidRPr="000403FF">
        <w:rPr>
          <w:rFonts w:ascii="PT Astra Serif" w:hAnsi="PT Astra Serif"/>
          <w:sz w:val="24"/>
          <w:szCs w:val="24"/>
        </w:rPr>
        <w:t>заключ</w:t>
      </w:r>
      <w:r w:rsidR="009323CA" w:rsidRPr="000403FF">
        <w:rPr>
          <w:rFonts w:ascii="PT Astra Serif" w:hAnsi="PT Astra Serif"/>
          <w:sz w:val="24"/>
          <w:szCs w:val="24"/>
        </w:rPr>
        <w:t>ен</w:t>
      </w:r>
      <w:r w:rsidR="004A6404" w:rsidRPr="000403FF">
        <w:rPr>
          <w:rFonts w:ascii="PT Astra Serif" w:hAnsi="PT Astra Serif"/>
          <w:sz w:val="24"/>
          <w:szCs w:val="24"/>
        </w:rPr>
        <w:t xml:space="preserve"> контракт</w:t>
      </w:r>
      <w:r w:rsidR="008D3068" w:rsidRPr="000403FF">
        <w:rPr>
          <w:rFonts w:ascii="PT Astra Serif" w:hAnsi="PT Astra Serif"/>
          <w:sz w:val="24"/>
          <w:szCs w:val="24"/>
        </w:rPr>
        <w:t>.</w:t>
      </w:r>
      <w:r w:rsidR="009323CA" w:rsidRPr="000403FF">
        <w:rPr>
          <w:rFonts w:ascii="PT Astra Serif" w:hAnsi="PT Astra Serif"/>
          <w:sz w:val="24"/>
          <w:szCs w:val="24"/>
        </w:rPr>
        <w:t xml:space="preserve"> </w:t>
      </w:r>
      <w:r w:rsidR="004A6404" w:rsidRPr="000403FF">
        <w:rPr>
          <w:rFonts w:ascii="PT Astra Serif" w:hAnsi="PT Astra Serif"/>
          <w:sz w:val="24"/>
          <w:szCs w:val="24"/>
        </w:rPr>
        <w:t xml:space="preserve"> </w:t>
      </w:r>
    </w:p>
    <w:p w:rsidR="00F52C8D" w:rsidRPr="000403FF" w:rsidRDefault="001706A7" w:rsidP="00483097">
      <w:pPr>
        <w:tabs>
          <w:tab w:val="left" w:pos="851"/>
        </w:tabs>
        <w:spacing w:after="0" w:line="240" w:lineRule="auto"/>
        <w:ind w:firstLine="709"/>
        <w:jc w:val="both"/>
        <w:rPr>
          <w:rStyle w:val="af1"/>
          <w:rFonts w:ascii="PT Astra Serif" w:hAnsi="PT Astra Serif"/>
          <w:color w:val="auto"/>
          <w:sz w:val="24"/>
          <w:szCs w:val="24"/>
          <w:u w:val="none"/>
        </w:rPr>
      </w:pPr>
      <w:proofErr w:type="gramStart"/>
      <w:r w:rsidRPr="000403FF">
        <w:rPr>
          <w:rFonts w:ascii="PT Astra Serif" w:eastAsiaTheme="minorHAnsi" w:hAnsi="PT Astra Serif" w:cs="PT Astra Serif"/>
          <w:bCs/>
          <w:sz w:val="24"/>
          <w:szCs w:val="24"/>
        </w:rPr>
        <w:t xml:space="preserve">В </w:t>
      </w:r>
      <w:r w:rsidRPr="000403FF">
        <w:rPr>
          <w:rStyle w:val="af1"/>
          <w:rFonts w:ascii="PT Astra Serif" w:hAnsi="PT Astra Serif"/>
          <w:color w:val="auto"/>
          <w:sz w:val="24"/>
          <w:szCs w:val="24"/>
          <w:u w:val="none"/>
        </w:rPr>
        <w:t xml:space="preserve"> октябре</w:t>
      </w:r>
      <w:proofErr w:type="gramEnd"/>
      <w:r w:rsidRPr="000403FF">
        <w:rPr>
          <w:rStyle w:val="af1"/>
          <w:rFonts w:ascii="PT Astra Serif" w:hAnsi="PT Astra Serif"/>
          <w:color w:val="auto"/>
          <w:sz w:val="24"/>
          <w:szCs w:val="24"/>
          <w:u w:val="none"/>
        </w:rPr>
        <w:t xml:space="preserve"> 2024 года   заместителем председателя Думы Герасимовой</w:t>
      </w:r>
      <w:r w:rsidR="00AE7C23" w:rsidRPr="000403FF">
        <w:rPr>
          <w:rStyle w:val="af1"/>
          <w:rFonts w:ascii="PT Astra Serif" w:hAnsi="PT Astra Serif"/>
          <w:color w:val="auto"/>
          <w:sz w:val="24"/>
          <w:szCs w:val="24"/>
          <w:u w:val="none"/>
        </w:rPr>
        <w:t xml:space="preserve"> Д.В.</w:t>
      </w:r>
      <w:r w:rsidRPr="000403FF">
        <w:rPr>
          <w:rStyle w:val="af1"/>
          <w:rFonts w:ascii="PT Astra Serif" w:hAnsi="PT Astra Serif"/>
          <w:color w:val="auto"/>
          <w:sz w:val="24"/>
          <w:szCs w:val="24"/>
          <w:u w:val="none"/>
        </w:rPr>
        <w:t xml:space="preserve"> был внесен  проект решения «О внесении изменений в отдельные решения Тульской городской Думы»</w:t>
      </w:r>
      <w:r w:rsidR="00E0275C">
        <w:rPr>
          <w:rStyle w:val="af1"/>
          <w:rFonts w:ascii="PT Astra Serif" w:hAnsi="PT Astra Serif"/>
          <w:color w:val="auto"/>
          <w:sz w:val="24"/>
          <w:szCs w:val="24"/>
          <w:u w:val="none"/>
        </w:rPr>
        <w:t xml:space="preserve">, согласно которому </w:t>
      </w:r>
      <w:r w:rsidRPr="000403FF">
        <w:rPr>
          <w:rStyle w:val="af1"/>
          <w:rFonts w:ascii="PT Astra Serif" w:hAnsi="PT Astra Serif"/>
          <w:color w:val="auto"/>
          <w:sz w:val="24"/>
          <w:szCs w:val="24"/>
          <w:u w:val="none"/>
        </w:rPr>
        <w:t>нормы положений о муниципальном контроле</w:t>
      </w:r>
      <w:r w:rsidR="00F52C8D" w:rsidRPr="000403FF">
        <w:rPr>
          <w:rStyle w:val="af1"/>
          <w:rFonts w:ascii="PT Astra Serif" w:hAnsi="PT Astra Serif"/>
          <w:color w:val="auto"/>
          <w:sz w:val="24"/>
          <w:szCs w:val="24"/>
          <w:u w:val="none"/>
        </w:rPr>
        <w:t xml:space="preserve">, </w:t>
      </w:r>
      <w:r w:rsidR="001364FF" w:rsidRPr="000403FF">
        <w:rPr>
          <w:rStyle w:val="af1"/>
          <w:rFonts w:ascii="PT Astra Serif" w:hAnsi="PT Astra Serif"/>
          <w:color w:val="auto"/>
          <w:sz w:val="24"/>
          <w:szCs w:val="24"/>
          <w:u w:val="none"/>
        </w:rPr>
        <w:t xml:space="preserve">предлагалось привести </w:t>
      </w:r>
      <w:r w:rsidR="00F52C8D" w:rsidRPr="000403FF">
        <w:rPr>
          <w:rStyle w:val="af1"/>
          <w:rFonts w:ascii="PT Astra Serif" w:hAnsi="PT Astra Serif"/>
          <w:color w:val="auto"/>
          <w:sz w:val="24"/>
          <w:szCs w:val="24"/>
          <w:u w:val="none"/>
        </w:rPr>
        <w:t>в соответствие изменениям федерального законодательства.</w:t>
      </w:r>
    </w:p>
    <w:p w:rsidR="001706A7" w:rsidRPr="000403FF" w:rsidRDefault="00F52C8D" w:rsidP="00483097">
      <w:pPr>
        <w:tabs>
          <w:tab w:val="left" w:pos="851"/>
        </w:tabs>
        <w:spacing w:after="0" w:line="240" w:lineRule="auto"/>
        <w:ind w:firstLine="709"/>
        <w:jc w:val="both"/>
        <w:rPr>
          <w:rFonts w:ascii="PT Astra Serif" w:hAnsi="PT Astra Serif"/>
          <w:sz w:val="24"/>
          <w:szCs w:val="24"/>
        </w:rPr>
      </w:pPr>
      <w:r w:rsidRPr="000403FF">
        <w:rPr>
          <w:rStyle w:val="af1"/>
          <w:rFonts w:ascii="PT Astra Serif" w:hAnsi="PT Astra Serif"/>
          <w:color w:val="auto"/>
          <w:sz w:val="24"/>
          <w:szCs w:val="24"/>
          <w:u w:val="none"/>
        </w:rPr>
        <w:t xml:space="preserve">Так, </w:t>
      </w:r>
      <w:r w:rsidR="001706A7" w:rsidRPr="000403FF">
        <w:rPr>
          <w:rFonts w:ascii="PT Astra Serif" w:eastAsiaTheme="minorHAnsi" w:hAnsi="PT Astra Serif"/>
          <w:sz w:val="24"/>
          <w:szCs w:val="24"/>
        </w:rPr>
        <w:t>Федеральн</w:t>
      </w:r>
      <w:r w:rsidRPr="000403FF">
        <w:rPr>
          <w:rFonts w:ascii="PT Astra Serif" w:eastAsiaTheme="minorHAnsi" w:hAnsi="PT Astra Serif"/>
          <w:sz w:val="24"/>
          <w:szCs w:val="24"/>
        </w:rPr>
        <w:t>ым</w:t>
      </w:r>
      <w:r w:rsidR="001706A7" w:rsidRPr="000403FF">
        <w:rPr>
          <w:rFonts w:ascii="PT Astra Serif" w:eastAsiaTheme="minorHAnsi" w:hAnsi="PT Astra Serif"/>
          <w:sz w:val="24"/>
          <w:szCs w:val="24"/>
        </w:rPr>
        <w:t xml:space="preserve"> закон</w:t>
      </w:r>
      <w:r w:rsidRPr="000403FF">
        <w:rPr>
          <w:rFonts w:ascii="PT Astra Serif" w:eastAsiaTheme="minorHAnsi" w:hAnsi="PT Astra Serif"/>
          <w:sz w:val="24"/>
          <w:szCs w:val="24"/>
        </w:rPr>
        <w:t>ом</w:t>
      </w:r>
      <w:r w:rsidR="001706A7" w:rsidRPr="000403FF">
        <w:rPr>
          <w:rFonts w:ascii="PT Astra Serif" w:eastAsiaTheme="minorHAnsi" w:hAnsi="PT Astra Serif"/>
          <w:sz w:val="24"/>
          <w:szCs w:val="24"/>
        </w:rPr>
        <w:t xml:space="preserve"> от 8 августа 2024 г. № 289-ФЗ «О внесении изменений в Воздушный кодекс Российской Федерации и отдельные законодательные акты Российской Федерации» внесены изменения в</w:t>
      </w:r>
      <w:r w:rsidR="001706A7" w:rsidRPr="000403FF">
        <w:rPr>
          <w:rFonts w:ascii="PT Astra Serif" w:hAnsi="PT Astra Serif"/>
          <w:sz w:val="24"/>
          <w:szCs w:val="24"/>
        </w:rPr>
        <w:t xml:space="preserve"> Федеральный закон от 31 июля 2020 г. № 248-ФЗ «О государственном контроле (надзоре) и муниципальном контроле в Российской Федерации».</w:t>
      </w:r>
    </w:p>
    <w:p w:rsidR="001706A7" w:rsidRPr="000403FF" w:rsidRDefault="001706A7" w:rsidP="00483097">
      <w:pPr>
        <w:autoSpaceDE w:val="0"/>
        <w:autoSpaceDN w:val="0"/>
        <w:adjustRightInd w:val="0"/>
        <w:spacing w:after="0" w:line="240" w:lineRule="auto"/>
        <w:ind w:firstLine="709"/>
        <w:jc w:val="both"/>
        <w:rPr>
          <w:rFonts w:ascii="PT Astra Serif" w:eastAsiaTheme="minorHAnsi" w:hAnsi="PT Astra Serif" w:cs="PT Astra Serif"/>
          <w:sz w:val="24"/>
          <w:szCs w:val="24"/>
        </w:rPr>
      </w:pPr>
      <w:r w:rsidRPr="000403FF">
        <w:rPr>
          <w:rFonts w:ascii="PT Astra Serif" w:hAnsi="PT Astra Serif"/>
          <w:sz w:val="24"/>
          <w:szCs w:val="24"/>
        </w:rPr>
        <w:t xml:space="preserve">Согласно принятым изменениям из перечня решений, которые не могли быть приняты </w:t>
      </w:r>
      <w:r w:rsidRPr="000403FF">
        <w:rPr>
          <w:rFonts w:ascii="PT Astra Serif" w:eastAsiaTheme="minorHAnsi" w:hAnsi="PT Astra Serif" w:cs="PT Astra Serif"/>
          <w:sz w:val="24"/>
          <w:szCs w:val="24"/>
        </w:rPr>
        <w:t xml:space="preserve">по результатам проведения выездного </w:t>
      </w:r>
      <w:proofErr w:type="gramStart"/>
      <w:r w:rsidRPr="000403FF">
        <w:rPr>
          <w:rFonts w:ascii="PT Astra Serif" w:eastAsiaTheme="minorHAnsi" w:hAnsi="PT Astra Serif" w:cs="PT Astra Serif"/>
          <w:sz w:val="24"/>
          <w:szCs w:val="24"/>
        </w:rPr>
        <w:t>обследования,  исключена</w:t>
      </w:r>
      <w:proofErr w:type="gramEnd"/>
      <w:r w:rsidRPr="000403FF">
        <w:rPr>
          <w:rFonts w:ascii="PT Astra Serif" w:eastAsiaTheme="minorHAnsi" w:hAnsi="PT Astra Serif" w:cs="PT Astra Serif"/>
          <w:sz w:val="24"/>
          <w:szCs w:val="24"/>
        </w:rPr>
        <w:t xml:space="preserve"> выдача контролируемому лицу после оформления акта контрольного (надзорного) мероприятия предписания об устранении выявленных нарушений.</w:t>
      </w:r>
    </w:p>
    <w:p w:rsidR="001706A7" w:rsidRPr="000403FF" w:rsidRDefault="001706A7"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eastAsiaTheme="minorHAnsi" w:hAnsi="PT Astra Serif" w:cs="PT Astra Serif"/>
          <w:sz w:val="24"/>
          <w:szCs w:val="24"/>
        </w:rPr>
        <w:t xml:space="preserve">В действующей редакции Федерального закона </w:t>
      </w:r>
      <w:r w:rsidRPr="000403FF">
        <w:rPr>
          <w:rFonts w:ascii="PT Astra Serif" w:hAnsi="PT Astra Serif"/>
          <w:sz w:val="24"/>
          <w:szCs w:val="24"/>
        </w:rPr>
        <w:t xml:space="preserve">от 31 июля 2020 г. № 248-ФЗ «О государственном контроле (надзоре) и муниципальном контроле в Российской Федерации» с учетом новых положений </w:t>
      </w:r>
      <w:r w:rsidRPr="000403FF">
        <w:rPr>
          <w:rFonts w:ascii="PT Astra Serif" w:eastAsiaTheme="minorHAnsi" w:hAnsi="PT Astra Serif" w:cs="PT Astra Serif"/>
          <w:sz w:val="24"/>
          <w:szCs w:val="24"/>
        </w:rPr>
        <w:t xml:space="preserve">по результатам проведения выездного обследования не может быть принято только решение, предусмотренное </w:t>
      </w:r>
      <w:hyperlink r:id="rId12" w:history="1">
        <w:r w:rsidRPr="000403FF">
          <w:rPr>
            <w:rFonts w:ascii="PT Astra Serif" w:eastAsiaTheme="minorHAnsi" w:hAnsi="PT Astra Serif" w:cs="PT Astra Serif"/>
            <w:sz w:val="24"/>
            <w:szCs w:val="24"/>
          </w:rPr>
          <w:t>пунктом 2 части 2 статьи 90</w:t>
        </w:r>
      </w:hyperlink>
      <w:r w:rsidRPr="000403FF">
        <w:rPr>
          <w:rFonts w:ascii="PT Astra Serif" w:eastAsiaTheme="minorHAnsi" w:hAnsi="PT Astra Serif" w:cs="PT Astra Serif"/>
          <w:sz w:val="24"/>
          <w:szCs w:val="24"/>
        </w:rPr>
        <w:t xml:space="preserve"> настоящего Федерального закона, а именно</w:t>
      </w:r>
      <w:r w:rsidRPr="000403FF">
        <w:rPr>
          <w:rFonts w:ascii="PT Astra Serif" w:hAnsi="PT Astra Serif"/>
          <w:sz w:val="24"/>
          <w:szCs w:val="24"/>
        </w:rPr>
        <w:t xml:space="preserve">: не могут быть приняты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p>
    <w:p w:rsidR="001706A7" w:rsidRPr="000403FF" w:rsidRDefault="00F52C8D" w:rsidP="00483097">
      <w:pPr>
        <w:tabs>
          <w:tab w:val="left" w:pos="851"/>
        </w:tabs>
        <w:spacing w:after="0" w:line="240" w:lineRule="auto"/>
        <w:ind w:firstLine="709"/>
        <w:jc w:val="both"/>
        <w:rPr>
          <w:rFonts w:ascii="PT Astra Serif" w:eastAsiaTheme="minorHAnsi" w:hAnsi="PT Astra Serif"/>
          <w:sz w:val="24"/>
          <w:szCs w:val="24"/>
        </w:rPr>
      </w:pPr>
      <w:r w:rsidRPr="000403FF">
        <w:rPr>
          <w:rStyle w:val="af1"/>
          <w:rFonts w:ascii="PT Astra Serif" w:hAnsi="PT Astra Serif"/>
          <w:color w:val="auto"/>
          <w:sz w:val="24"/>
          <w:szCs w:val="24"/>
          <w:u w:val="none"/>
        </w:rPr>
        <w:t>На 2-ом заседании Думы</w:t>
      </w:r>
      <w:r w:rsidRPr="000403FF">
        <w:rPr>
          <w:rFonts w:ascii="PT Astra Serif" w:eastAsiaTheme="minorHAnsi" w:hAnsi="PT Astra Serif"/>
          <w:sz w:val="24"/>
          <w:szCs w:val="24"/>
        </w:rPr>
        <w:t xml:space="preserve"> </w:t>
      </w:r>
      <w:r w:rsidR="001706A7" w:rsidRPr="000403FF">
        <w:rPr>
          <w:rFonts w:ascii="PT Astra Serif" w:eastAsiaTheme="minorHAnsi" w:hAnsi="PT Astra Serif"/>
          <w:sz w:val="24"/>
          <w:szCs w:val="24"/>
        </w:rPr>
        <w:t xml:space="preserve">решение </w:t>
      </w:r>
      <w:proofErr w:type="gramStart"/>
      <w:r w:rsidR="001706A7" w:rsidRPr="000403FF">
        <w:rPr>
          <w:rFonts w:ascii="PT Astra Serif" w:eastAsiaTheme="minorHAnsi" w:hAnsi="PT Astra Serif"/>
          <w:sz w:val="24"/>
          <w:szCs w:val="24"/>
        </w:rPr>
        <w:t xml:space="preserve">было </w:t>
      </w:r>
      <w:r w:rsidRPr="000403FF">
        <w:rPr>
          <w:rFonts w:ascii="PT Astra Serif" w:eastAsiaTheme="minorHAnsi" w:hAnsi="PT Astra Serif"/>
          <w:sz w:val="24"/>
          <w:szCs w:val="24"/>
        </w:rPr>
        <w:t xml:space="preserve"> принято</w:t>
      </w:r>
      <w:proofErr w:type="gramEnd"/>
      <w:r w:rsidRPr="000403FF">
        <w:rPr>
          <w:rFonts w:ascii="PT Astra Serif" w:eastAsiaTheme="minorHAnsi" w:hAnsi="PT Astra Serif"/>
          <w:sz w:val="24"/>
          <w:szCs w:val="24"/>
        </w:rPr>
        <w:t xml:space="preserve"> и после </w:t>
      </w:r>
      <w:r w:rsidR="001706A7" w:rsidRPr="000403FF">
        <w:rPr>
          <w:rFonts w:ascii="PT Astra Serif" w:eastAsiaTheme="minorHAnsi" w:hAnsi="PT Astra Serif"/>
          <w:sz w:val="24"/>
          <w:szCs w:val="24"/>
        </w:rPr>
        <w:t>опубликован</w:t>
      </w:r>
      <w:r w:rsidRPr="000403FF">
        <w:rPr>
          <w:rFonts w:ascii="PT Astra Serif" w:eastAsiaTheme="minorHAnsi" w:hAnsi="PT Astra Serif"/>
          <w:sz w:val="24"/>
          <w:szCs w:val="24"/>
        </w:rPr>
        <w:t>ия</w:t>
      </w:r>
      <w:r w:rsidR="001706A7" w:rsidRPr="000403FF">
        <w:rPr>
          <w:rFonts w:ascii="PT Astra Serif" w:eastAsiaTheme="minorHAnsi" w:hAnsi="PT Astra Serif"/>
          <w:sz w:val="24"/>
          <w:szCs w:val="24"/>
        </w:rPr>
        <w:t xml:space="preserve">  вступило в силу. </w:t>
      </w:r>
    </w:p>
    <w:p w:rsidR="00D30111" w:rsidRPr="000403FF" w:rsidRDefault="00E710F5" w:rsidP="00483097">
      <w:pPr>
        <w:autoSpaceDE w:val="0"/>
        <w:autoSpaceDN w:val="0"/>
        <w:adjustRightInd w:val="0"/>
        <w:spacing w:after="0" w:line="240" w:lineRule="auto"/>
        <w:ind w:right="27" w:firstLine="709"/>
        <w:jc w:val="both"/>
        <w:rPr>
          <w:rFonts w:ascii="PT Astra Serif" w:hAnsi="PT Astra Serif" w:cs="PT Astra Serif"/>
          <w:bCs/>
          <w:sz w:val="24"/>
          <w:szCs w:val="24"/>
        </w:rPr>
      </w:pPr>
      <w:r w:rsidRPr="000403FF">
        <w:rPr>
          <w:rFonts w:ascii="PT Astra Serif" w:eastAsiaTheme="minorHAnsi" w:hAnsi="PT Astra Serif"/>
          <w:sz w:val="24"/>
          <w:szCs w:val="24"/>
        </w:rPr>
        <w:t xml:space="preserve">В ноябре 2024 года </w:t>
      </w:r>
      <w:r w:rsidR="00D30111" w:rsidRPr="000403FF">
        <w:rPr>
          <w:rFonts w:ascii="PT Astra Serif" w:eastAsiaTheme="minorHAnsi" w:hAnsi="PT Astra Serif"/>
          <w:sz w:val="24"/>
          <w:szCs w:val="24"/>
        </w:rPr>
        <w:t xml:space="preserve">при рассмотрении на заседании </w:t>
      </w:r>
      <w:r w:rsidR="00DD0E92" w:rsidRPr="000403FF">
        <w:rPr>
          <w:rFonts w:ascii="PT Astra Serif" w:eastAsiaTheme="minorHAnsi" w:hAnsi="PT Astra Serif"/>
          <w:sz w:val="24"/>
          <w:szCs w:val="24"/>
        </w:rPr>
        <w:t xml:space="preserve">Комиссии </w:t>
      </w:r>
      <w:r w:rsidR="00D30111" w:rsidRPr="000403FF">
        <w:rPr>
          <w:rFonts w:ascii="PT Astra Serif" w:eastAsiaTheme="minorHAnsi" w:hAnsi="PT Astra Serif"/>
          <w:sz w:val="24"/>
          <w:szCs w:val="24"/>
        </w:rPr>
        <w:t>проекта решения Думы</w:t>
      </w:r>
      <w:r w:rsidR="00D30111" w:rsidRPr="000403FF">
        <w:rPr>
          <w:rFonts w:ascii="PT Astra Serif" w:hAnsi="PT Astra Serif" w:cs="PT Astra Serif"/>
          <w:sz w:val="24"/>
          <w:szCs w:val="24"/>
        </w:rPr>
        <w:t xml:space="preserve"> об установлении и введении </w:t>
      </w:r>
      <w:r w:rsidR="00D30111" w:rsidRPr="000403FF">
        <w:rPr>
          <w:rFonts w:ascii="PT Astra Serif" w:hAnsi="PT Astra Serif"/>
          <w:sz w:val="24"/>
          <w:szCs w:val="24"/>
        </w:rPr>
        <w:t>с 1 января 2025 года</w:t>
      </w:r>
      <w:r w:rsidR="00D30111" w:rsidRPr="000403FF">
        <w:rPr>
          <w:rFonts w:ascii="PT Astra Serif" w:eastAsiaTheme="minorHAnsi" w:hAnsi="PT Astra Serif"/>
          <w:sz w:val="24"/>
          <w:szCs w:val="24"/>
        </w:rPr>
        <w:t xml:space="preserve"> </w:t>
      </w:r>
      <w:r w:rsidR="00D30111" w:rsidRPr="000403FF">
        <w:rPr>
          <w:rFonts w:ascii="PT Astra Serif" w:hAnsi="PT Astra Serif" w:cs="PT Astra Serif"/>
          <w:sz w:val="24"/>
          <w:szCs w:val="24"/>
        </w:rPr>
        <w:t xml:space="preserve">в действие на территории муниципального </w:t>
      </w:r>
      <w:proofErr w:type="gramStart"/>
      <w:r w:rsidR="00D30111" w:rsidRPr="000403FF">
        <w:rPr>
          <w:rFonts w:ascii="PT Astra Serif" w:hAnsi="PT Astra Serif" w:cs="PT Astra Serif"/>
          <w:sz w:val="24"/>
          <w:szCs w:val="24"/>
        </w:rPr>
        <w:t>образования  город</w:t>
      </w:r>
      <w:proofErr w:type="gramEnd"/>
      <w:r w:rsidR="00D30111" w:rsidRPr="000403FF">
        <w:rPr>
          <w:rFonts w:ascii="PT Astra Serif" w:hAnsi="PT Astra Serif" w:cs="PT Astra Serif"/>
          <w:sz w:val="24"/>
          <w:szCs w:val="24"/>
        </w:rPr>
        <w:t xml:space="preserve"> Тула туристическ</w:t>
      </w:r>
      <w:r w:rsidR="004A37F0">
        <w:rPr>
          <w:rFonts w:ascii="PT Astra Serif" w:hAnsi="PT Astra Serif" w:cs="PT Astra Serif"/>
          <w:sz w:val="24"/>
          <w:szCs w:val="24"/>
        </w:rPr>
        <w:t>ого</w:t>
      </w:r>
      <w:r w:rsidR="00D30111" w:rsidRPr="000403FF">
        <w:rPr>
          <w:rFonts w:ascii="PT Astra Serif" w:hAnsi="PT Astra Serif" w:cs="PT Astra Serif"/>
          <w:sz w:val="24"/>
          <w:szCs w:val="24"/>
        </w:rPr>
        <w:t xml:space="preserve"> налога  </w:t>
      </w:r>
      <w:r w:rsidRPr="000403FF">
        <w:rPr>
          <w:rFonts w:ascii="PT Astra Serif" w:eastAsiaTheme="minorHAnsi" w:hAnsi="PT Astra Serif"/>
          <w:sz w:val="24"/>
          <w:szCs w:val="24"/>
        </w:rPr>
        <w:t>члены Комиссии</w:t>
      </w:r>
      <w:r w:rsidR="00830E4C" w:rsidRPr="000403FF">
        <w:rPr>
          <w:rFonts w:ascii="PT Astra Serif" w:eastAsiaTheme="minorHAnsi" w:hAnsi="PT Astra Serif"/>
          <w:sz w:val="24"/>
          <w:szCs w:val="24"/>
        </w:rPr>
        <w:t xml:space="preserve"> </w:t>
      </w:r>
      <w:r w:rsidRPr="000403FF">
        <w:rPr>
          <w:rFonts w:ascii="PT Astra Serif" w:eastAsiaTheme="minorHAnsi" w:hAnsi="PT Astra Serif"/>
          <w:sz w:val="24"/>
          <w:szCs w:val="24"/>
        </w:rPr>
        <w:t>предложили</w:t>
      </w:r>
      <w:r w:rsidRPr="000403FF">
        <w:rPr>
          <w:rFonts w:ascii="PT Astra Serif" w:hAnsi="PT Astra Serif" w:cs="PT Astra Serif"/>
          <w:bCs/>
          <w:sz w:val="24"/>
          <w:szCs w:val="24"/>
        </w:rPr>
        <w:t xml:space="preserve"> </w:t>
      </w:r>
      <w:r w:rsidR="00D30111" w:rsidRPr="000403FF">
        <w:rPr>
          <w:rFonts w:ascii="PT Astra Serif" w:hAnsi="PT Astra Serif" w:cs="PT Astra Serif"/>
          <w:bCs/>
          <w:sz w:val="24"/>
          <w:szCs w:val="24"/>
        </w:rPr>
        <w:t xml:space="preserve"> внести</w:t>
      </w:r>
      <w:r w:rsidR="0056194B" w:rsidRPr="000403FF">
        <w:rPr>
          <w:rFonts w:ascii="PT Astra Serif" w:hAnsi="PT Astra Serif" w:cs="PT Astra Serif"/>
          <w:bCs/>
          <w:sz w:val="24"/>
          <w:szCs w:val="24"/>
        </w:rPr>
        <w:t xml:space="preserve"> </w:t>
      </w:r>
      <w:r w:rsidR="00D30111" w:rsidRPr="000403FF">
        <w:rPr>
          <w:rFonts w:ascii="PT Astra Serif" w:hAnsi="PT Astra Serif" w:cs="PT Astra Serif"/>
          <w:bCs/>
          <w:sz w:val="24"/>
          <w:szCs w:val="24"/>
        </w:rPr>
        <w:t xml:space="preserve"> </w:t>
      </w:r>
      <w:r w:rsidR="0056194B" w:rsidRPr="000403FF">
        <w:rPr>
          <w:rFonts w:ascii="PT Astra Serif" w:hAnsi="PT Astra Serif" w:cs="PT Astra Serif"/>
          <w:bCs/>
          <w:sz w:val="24"/>
          <w:szCs w:val="24"/>
        </w:rPr>
        <w:t xml:space="preserve">  </w:t>
      </w:r>
      <w:r w:rsidR="00D30111" w:rsidRPr="000403FF">
        <w:rPr>
          <w:rFonts w:ascii="PT Astra Serif" w:hAnsi="PT Astra Serif" w:cs="PT Astra Serif"/>
          <w:bCs/>
          <w:sz w:val="24"/>
          <w:szCs w:val="24"/>
        </w:rPr>
        <w:t>изменение</w:t>
      </w:r>
      <w:r w:rsidR="00195318" w:rsidRPr="000403FF">
        <w:rPr>
          <w:rFonts w:ascii="PT Astra Serif" w:hAnsi="PT Astra Serif" w:cs="PT Astra Serif"/>
          <w:bCs/>
          <w:sz w:val="24"/>
          <w:szCs w:val="24"/>
        </w:rPr>
        <w:t xml:space="preserve"> </w:t>
      </w:r>
      <w:r w:rsidR="00DD0E92" w:rsidRPr="000403FF">
        <w:rPr>
          <w:rFonts w:ascii="PT Astra Serif" w:hAnsi="PT Astra Serif" w:cs="PT Astra Serif"/>
          <w:bCs/>
          <w:sz w:val="24"/>
          <w:szCs w:val="24"/>
        </w:rPr>
        <w:t xml:space="preserve">в </w:t>
      </w:r>
      <w:r w:rsidR="00195318" w:rsidRPr="000403FF">
        <w:rPr>
          <w:rFonts w:ascii="PT Astra Serif" w:hAnsi="PT Astra Serif" w:cs="PT Astra Serif"/>
          <w:bCs/>
          <w:sz w:val="24"/>
          <w:szCs w:val="24"/>
        </w:rPr>
        <w:t>часть 3</w:t>
      </w:r>
      <w:r w:rsidR="0056194B" w:rsidRPr="000403FF">
        <w:rPr>
          <w:rFonts w:ascii="PT Astra Serif" w:hAnsi="PT Astra Serif" w:cs="PT Astra Serif"/>
          <w:bCs/>
          <w:sz w:val="24"/>
          <w:szCs w:val="24"/>
        </w:rPr>
        <w:t xml:space="preserve">, дополнив </w:t>
      </w:r>
      <w:r w:rsidRPr="000403FF">
        <w:rPr>
          <w:rFonts w:ascii="PT Astra Serif" w:hAnsi="PT Astra Serif" w:cs="PT Astra Serif"/>
          <w:bCs/>
          <w:sz w:val="24"/>
          <w:szCs w:val="24"/>
        </w:rPr>
        <w:t>категори</w:t>
      </w:r>
      <w:r w:rsidR="0056194B" w:rsidRPr="000403FF">
        <w:rPr>
          <w:rFonts w:ascii="PT Astra Serif" w:hAnsi="PT Astra Serif" w:cs="PT Astra Serif"/>
          <w:bCs/>
          <w:sz w:val="24"/>
          <w:szCs w:val="24"/>
        </w:rPr>
        <w:t>и</w:t>
      </w:r>
      <w:r w:rsidRPr="000403FF">
        <w:rPr>
          <w:rFonts w:ascii="PT Astra Serif" w:hAnsi="PT Astra Serif" w:cs="PT Astra Serif"/>
          <w:bCs/>
          <w:sz w:val="24"/>
          <w:szCs w:val="24"/>
        </w:rPr>
        <w:t xml:space="preserve"> физических лиц, </w:t>
      </w:r>
      <w:r w:rsidRPr="000403FF">
        <w:rPr>
          <w:rFonts w:ascii="PT Astra Serif" w:hAnsi="PT Astra Serif" w:cs="PT Astra Serif"/>
          <w:sz w:val="24"/>
          <w:szCs w:val="24"/>
        </w:rPr>
        <w:t>стоимость услуг по временному проживанию которых не включается в налоговую базу, категорией «</w:t>
      </w:r>
      <w:r w:rsidRPr="000403FF">
        <w:rPr>
          <w:rFonts w:ascii="PT Astra Serif" w:hAnsi="PT Astra Serif" w:cs="PT Astra Serif"/>
          <w:bCs/>
          <w:sz w:val="24"/>
          <w:szCs w:val="24"/>
        </w:rPr>
        <w:t>дети-сироты и дети, оста</w:t>
      </w:r>
      <w:r w:rsidR="00830E4C" w:rsidRPr="000403FF">
        <w:rPr>
          <w:rFonts w:ascii="PT Astra Serif" w:hAnsi="PT Astra Serif" w:cs="PT Astra Serif"/>
          <w:bCs/>
          <w:sz w:val="24"/>
          <w:szCs w:val="24"/>
        </w:rPr>
        <w:t xml:space="preserve">вшиеся без попечения родителей». </w:t>
      </w:r>
    </w:p>
    <w:p w:rsidR="00AF55F9" w:rsidRPr="000403FF" w:rsidRDefault="00D30111" w:rsidP="00483097">
      <w:pPr>
        <w:tabs>
          <w:tab w:val="left" w:pos="851"/>
        </w:tabs>
        <w:spacing w:after="0" w:line="240" w:lineRule="auto"/>
        <w:ind w:firstLine="709"/>
        <w:jc w:val="both"/>
        <w:rPr>
          <w:rFonts w:ascii="PT Astra Serif" w:hAnsi="PT Astra Serif" w:cs="PT Astra Serif"/>
          <w:sz w:val="24"/>
          <w:szCs w:val="24"/>
        </w:rPr>
      </w:pPr>
      <w:r w:rsidRPr="000403FF">
        <w:rPr>
          <w:rFonts w:ascii="PT Astra Serif" w:hAnsi="PT Astra Serif" w:cs="PT Astra Serif"/>
          <w:bCs/>
          <w:sz w:val="24"/>
          <w:szCs w:val="24"/>
        </w:rPr>
        <w:t>Учитывая требования Регламента Думы</w:t>
      </w:r>
      <w:r w:rsidR="00830E4C" w:rsidRPr="000403FF">
        <w:rPr>
          <w:rFonts w:ascii="PT Astra Serif" w:hAnsi="PT Astra Serif" w:cs="PT Astra Serif"/>
          <w:bCs/>
          <w:sz w:val="24"/>
          <w:szCs w:val="24"/>
        </w:rPr>
        <w:t xml:space="preserve">, </w:t>
      </w:r>
      <w:r w:rsidR="00195318" w:rsidRPr="000403FF">
        <w:rPr>
          <w:rFonts w:ascii="PT Astra Serif" w:hAnsi="PT Astra Serif" w:cs="PT Astra Serif"/>
          <w:bCs/>
          <w:sz w:val="24"/>
          <w:szCs w:val="24"/>
        </w:rPr>
        <w:t>проект решения</w:t>
      </w:r>
      <w:r w:rsidR="00065AB9">
        <w:rPr>
          <w:rFonts w:ascii="PT Astra Serif" w:hAnsi="PT Astra Serif" w:cs="PT Astra Serif"/>
          <w:bCs/>
          <w:sz w:val="24"/>
          <w:szCs w:val="24"/>
        </w:rPr>
        <w:t>,</w:t>
      </w:r>
      <w:r w:rsidR="00195318" w:rsidRPr="000403FF">
        <w:rPr>
          <w:rFonts w:ascii="PT Astra Serif" w:hAnsi="PT Astra Serif" w:cs="PT Astra Serif"/>
          <w:bCs/>
          <w:sz w:val="24"/>
          <w:szCs w:val="24"/>
        </w:rPr>
        <w:t xml:space="preserve"> </w:t>
      </w:r>
      <w:r w:rsidR="00830E4C" w:rsidRPr="000403FF">
        <w:rPr>
          <w:rFonts w:ascii="PT Astra Serif" w:hAnsi="PT Astra Serif" w:cs="PT Astra Serif"/>
          <w:bCs/>
          <w:sz w:val="24"/>
          <w:szCs w:val="24"/>
        </w:rPr>
        <w:t xml:space="preserve">внесенный </w:t>
      </w:r>
      <w:r w:rsidR="0056194B" w:rsidRPr="000403FF">
        <w:rPr>
          <w:rFonts w:ascii="PT Astra Serif" w:hAnsi="PT Astra Serif" w:cs="PT Astra Serif"/>
          <w:bCs/>
          <w:sz w:val="24"/>
          <w:szCs w:val="24"/>
        </w:rPr>
        <w:t xml:space="preserve">главой администрации города </w:t>
      </w:r>
      <w:r w:rsidR="00830E4C" w:rsidRPr="000403FF">
        <w:rPr>
          <w:rFonts w:ascii="PT Astra Serif" w:hAnsi="PT Astra Serif" w:cs="PT Astra Serif"/>
          <w:bCs/>
          <w:sz w:val="24"/>
          <w:szCs w:val="24"/>
        </w:rPr>
        <w:t>в установленном порядке</w:t>
      </w:r>
      <w:r w:rsidR="00195318" w:rsidRPr="000403FF">
        <w:rPr>
          <w:rFonts w:ascii="PT Astra Serif" w:hAnsi="PT Astra Serif" w:cs="PT Astra Serif"/>
          <w:bCs/>
          <w:sz w:val="24"/>
          <w:szCs w:val="24"/>
        </w:rPr>
        <w:t>,</w:t>
      </w:r>
      <w:r w:rsidR="00830E4C" w:rsidRPr="000403FF">
        <w:rPr>
          <w:rFonts w:ascii="PT Astra Serif" w:hAnsi="PT Astra Serif" w:cs="PT Astra Serif"/>
          <w:bCs/>
          <w:sz w:val="24"/>
          <w:szCs w:val="24"/>
        </w:rPr>
        <w:t xml:space="preserve"> </w:t>
      </w:r>
      <w:r w:rsidR="0056194B" w:rsidRPr="000403FF">
        <w:rPr>
          <w:rFonts w:ascii="PT Astra Serif" w:hAnsi="PT Astra Serif" w:cs="PT Astra Serif"/>
          <w:bCs/>
          <w:sz w:val="24"/>
          <w:szCs w:val="24"/>
        </w:rPr>
        <w:t>б</w:t>
      </w:r>
      <w:r w:rsidRPr="000403FF">
        <w:rPr>
          <w:rFonts w:ascii="PT Astra Serif" w:hAnsi="PT Astra Serif" w:cs="PT Astra Serif"/>
          <w:bCs/>
          <w:sz w:val="24"/>
          <w:szCs w:val="24"/>
        </w:rPr>
        <w:t xml:space="preserve">ыл </w:t>
      </w:r>
      <w:r w:rsidR="00DD0E92" w:rsidRPr="000403FF">
        <w:rPr>
          <w:rFonts w:ascii="PT Astra Serif" w:hAnsi="PT Astra Serif" w:cs="PT Astra Serif"/>
          <w:bCs/>
          <w:sz w:val="24"/>
          <w:szCs w:val="24"/>
        </w:rPr>
        <w:t>одобрен</w:t>
      </w:r>
      <w:r w:rsidRPr="000403FF">
        <w:rPr>
          <w:rFonts w:ascii="PT Astra Serif" w:hAnsi="PT Astra Serif" w:cs="PT Astra Serif"/>
          <w:bCs/>
          <w:sz w:val="24"/>
          <w:szCs w:val="24"/>
        </w:rPr>
        <w:t xml:space="preserve">, </w:t>
      </w:r>
      <w:r w:rsidR="00830E4C" w:rsidRPr="000403FF">
        <w:rPr>
          <w:rFonts w:ascii="PT Astra Serif" w:hAnsi="PT Astra Serif" w:cs="PT Astra Serif"/>
          <w:bCs/>
          <w:sz w:val="24"/>
          <w:szCs w:val="24"/>
        </w:rPr>
        <w:t xml:space="preserve">однако уже на </w:t>
      </w:r>
      <w:proofErr w:type="gramStart"/>
      <w:r w:rsidR="00830E4C" w:rsidRPr="000403FF">
        <w:rPr>
          <w:rFonts w:ascii="PT Astra Serif" w:hAnsi="PT Astra Serif" w:cs="PT Astra Serif"/>
          <w:bCs/>
          <w:sz w:val="24"/>
          <w:szCs w:val="24"/>
        </w:rPr>
        <w:t xml:space="preserve">следующем  </w:t>
      </w:r>
      <w:r w:rsidR="00065AB9">
        <w:rPr>
          <w:rFonts w:ascii="PT Astra Serif" w:hAnsi="PT Astra Serif" w:cs="PT Astra Serif"/>
          <w:bCs/>
          <w:sz w:val="24"/>
          <w:szCs w:val="24"/>
        </w:rPr>
        <w:t>очередном</w:t>
      </w:r>
      <w:proofErr w:type="gramEnd"/>
      <w:r w:rsidR="00065AB9">
        <w:rPr>
          <w:rFonts w:ascii="PT Astra Serif" w:hAnsi="PT Astra Serif" w:cs="PT Astra Serif"/>
          <w:bCs/>
          <w:sz w:val="24"/>
          <w:szCs w:val="24"/>
        </w:rPr>
        <w:t xml:space="preserve"> </w:t>
      </w:r>
      <w:r w:rsidR="00830E4C" w:rsidRPr="000403FF">
        <w:rPr>
          <w:rFonts w:ascii="PT Astra Serif" w:hAnsi="PT Astra Serif" w:cs="PT Astra Serif"/>
          <w:bCs/>
          <w:sz w:val="24"/>
          <w:szCs w:val="24"/>
        </w:rPr>
        <w:t>заседании</w:t>
      </w:r>
      <w:r w:rsidR="00065AB9">
        <w:rPr>
          <w:rFonts w:ascii="PT Astra Serif" w:hAnsi="PT Astra Serif" w:cs="PT Astra Serif"/>
          <w:bCs/>
          <w:sz w:val="24"/>
          <w:szCs w:val="24"/>
        </w:rPr>
        <w:t xml:space="preserve"> Думы </w:t>
      </w:r>
      <w:r w:rsidR="00195318" w:rsidRPr="000403FF">
        <w:rPr>
          <w:rFonts w:ascii="PT Astra Serif" w:hAnsi="PT Astra Serif" w:cs="PT Astra Serif"/>
          <w:bCs/>
          <w:sz w:val="24"/>
          <w:szCs w:val="24"/>
        </w:rPr>
        <w:t xml:space="preserve"> </w:t>
      </w:r>
      <w:r w:rsidR="00C37E80" w:rsidRPr="000403FF">
        <w:rPr>
          <w:rFonts w:ascii="PT Astra Serif" w:hAnsi="PT Astra Serif" w:cs="PT Astra Serif"/>
          <w:bCs/>
          <w:sz w:val="24"/>
          <w:szCs w:val="24"/>
        </w:rPr>
        <w:t>20 декабря 2024 года</w:t>
      </w:r>
      <w:r w:rsidR="00195318" w:rsidRPr="000403FF">
        <w:rPr>
          <w:rFonts w:ascii="PT Astra Serif" w:hAnsi="PT Astra Serif" w:cs="PT Astra Serif"/>
          <w:bCs/>
          <w:sz w:val="24"/>
          <w:szCs w:val="24"/>
        </w:rPr>
        <w:t xml:space="preserve">, </w:t>
      </w:r>
      <w:r w:rsidR="00C37E80" w:rsidRPr="000403FF">
        <w:rPr>
          <w:rFonts w:ascii="PT Astra Serif" w:hAnsi="PT Astra Serif" w:cs="PT Astra Serif"/>
          <w:bCs/>
          <w:sz w:val="24"/>
          <w:szCs w:val="24"/>
        </w:rPr>
        <w:t xml:space="preserve"> </w:t>
      </w:r>
      <w:r w:rsidR="0056194B" w:rsidRPr="000403FF">
        <w:rPr>
          <w:rFonts w:ascii="PT Astra Serif" w:hAnsi="PT Astra Serif" w:cs="PT Astra Serif"/>
          <w:bCs/>
          <w:sz w:val="24"/>
          <w:szCs w:val="24"/>
        </w:rPr>
        <w:t xml:space="preserve">депутаты </w:t>
      </w:r>
      <w:r w:rsidR="00195318" w:rsidRPr="000403FF">
        <w:rPr>
          <w:rFonts w:ascii="PT Astra Serif" w:hAnsi="PT Astra Serif" w:cs="PT Astra Serif"/>
          <w:bCs/>
          <w:sz w:val="24"/>
          <w:szCs w:val="24"/>
        </w:rPr>
        <w:t xml:space="preserve">согласились с предложением Комиссии и единогласно </w:t>
      </w:r>
      <w:r w:rsidR="0056194B" w:rsidRPr="000403FF">
        <w:rPr>
          <w:rFonts w:ascii="PT Astra Serif" w:hAnsi="PT Astra Serif" w:cs="PT Astra Serif"/>
          <w:bCs/>
          <w:sz w:val="24"/>
          <w:szCs w:val="24"/>
        </w:rPr>
        <w:t xml:space="preserve"> поддержали </w:t>
      </w:r>
      <w:r w:rsidR="00195318" w:rsidRPr="000403FF">
        <w:rPr>
          <w:rFonts w:ascii="PT Astra Serif" w:hAnsi="PT Astra Serif" w:cs="PT Astra Serif"/>
          <w:bCs/>
          <w:sz w:val="24"/>
          <w:szCs w:val="24"/>
        </w:rPr>
        <w:t xml:space="preserve">решение  внести </w:t>
      </w:r>
      <w:r w:rsidR="00195318" w:rsidRPr="000403FF">
        <w:rPr>
          <w:rFonts w:ascii="PT Astra Serif" w:hAnsi="PT Astra Serif" w:cs="PT Astra Serif"/>
          <w:sz w:val="24"/>
          <w:szCs w:val="24"/>
          <w:lang w:eastAsia="zh-CN"/>
        </w:rPr>
        <w:t>изменение</w:t>
      </w:r>
      <w:r w:rsidR="0056194B" w:rsidRPr="000403FF">
        <w:rPr>
          <w:rFonts w:ascii="PT Astra Serif" w:hAnsi="PT Astra Serif" w:cs="PT Astra Serif"/>
          <w:sz w:val="24"/>
          <w:szCs w:val="24"/>
          <w:lang w:eastAsia="zh-CN"/>
        </w:rPr>
        <w:t xml:space="preserve"> в часть 3 </w:t>
      </w:r>
      <w:r w:rsidR="0056194B" w:rsidRPr="000403FF">
        <w:rPr>
          <w:rFonts w:ascii="PT Astra Serif" w:hAnsi="PT Astra Serif" w:cs="PT Astra Serif"/>
          <w:sz w:val="24"/>
          <w:szCs w:val="24"/>
        </w:rPr>
        <w:t>решения  Думы от 27 ноября 2024 г. № 3/45 «Об установлении и введении в действие на территории муниципального образования город Тула туристического налога»</w:t>
      </w:r>
      <w:r w:rsidR="00DD0E92" w:rsidRPr="000403FF">
        <w:rPr>
          <w:rFonts w:ascii="PT Astra Serif" w:hAnsi="PT Astra Serif" w:cs="PT Astra Serif"/>
          <w:sz w:val="24"/>
          <w:szCs w:val="24"/>
        </w:rPr>
        <w:t xml:space="preserve"> в соответствующей части</w:t>
      </w:r>
      <w:r w:rsidR="00C37E80" w:rsidRPr="000403FF">
        <w:rPr>
          <w:rFonts w:ascii="PT Astra Serif" w:hAnsi="PT Astra Serif" w:cs="PT Astra Serif"/>
          <w:sz w:val="24"/>
          <w:szCs w:val="24"/>
        </w:rPr>
        <w:t>.</w:t>
      </w:r>
    </w:p>
    <w:p w:rsidR="008B412A" w:rsidRPr="000403FF" w:rsidRDefault="00927726" w:rsidP="00483097">
      <w:pPr>
        <w:spacing w:after="0" w:line="240" w:lineRule="auto"/>
        <w:ind w:firstLine="709"/>
        <w:jc w:val="both"/>
        <w:rPr>
          <w:rFonts w:ascii="PT Astra Serif" w:hAnsi="PT Astra Serif" w:cs="PT Astra Serif"/>
          <w:sz w:val="24"/>
          <w:szCs w:val="24"/>
        </w:rPr>
      </w:pPr>
      <w:r w:rsidRPr="000403FF">
        <w:rPr>
          <w:rFonts w:ascii="PT Astra Serif" w:hAnsi="PT Astra Serif"/>
          <w:sz w:val="24"/>
          <w:szCs w:val="24"/>
        </w:rPr>
        <w:lastRenderedPageBreak/>
        <w:t>В декабре 2024 года</w:t>
      </w:r>
      <w:r w:rsidR="00DE33AB" w:rsidRPr="000403FF">
        <w:rPr>
          <w:rFonts w:ascii="PT Astra Serif" w:hAnsi="PT Astra Serif"/>
          <w:sz w:val="24"/>
          <w:szCs w:val="24"/>
        </w:rPr>
        <w:t xml:space="preserve"> </w:t>
      </w:r>
      <w:r w:rsidRPr="000403FF">
        <w:rPr>
          <w:rFonts w:ascii="PT Astra Serif" w:hAnsi="PT Astra Serif"/>
          <w:sz w:val="24"/>
          <w:szCs w:val="24"/>
        </w:rPr>
        <w:t xml:space="preserve">Комиссия </w:t>
      </w:r>
      <w:r w:rsidR="008B412A" w:rsidRPr="000403FF">
        <w:rPr>
          <w:rFonts w:ascii="PT Astra Serif" w:hAnsi="PT Astra Serif"/>
          <w:sz w:val="24"/>
          <w:szCs w:val="24"/>
        </w:rPr>
        <w:t>одобрила</w:t>
      </w:r>
      <w:r w:rsidRPr="000403FF">
        <w:rPr>
          <w:rFonts w:ascii="PT Astra Serif" w:hAnsi="PT Astra Serif"/>
          <w:sz w:val="24"/>
          <w:szCs w:val="24"/>
        </w:rPr>
        <w:t xml:space="preserve"> проект решения</w:t>
      </w:r>
      <w:r w:rsidRPr="000403FF">
        <w:rPr>
          <w:rFonts w:ascii="PT Astra Serif" w:hAnsi="PT Astra Serif" w:cs="PT Astra Serif"/>
          <w:sz w:val="24"/>
          <w:szCs w:val="24"/>
        </w:rPr>
        <w:t xml:space="preserve"> «О внесении изменений в отдельные решения Тульской городской Думы»</w:t>
      </w:r>
      <w:r w:rsidRPr="000403FF">
        <w:rPr>
          <w:rFonts w:ascii="PT Astra Serif" w:hAnsi="PT Astra Serif"/>
          <w:sz w:val="24"/>
          <w:szCs w:val="24"/>
        </w:rPr>
        <w:t>, внесенный  Главой муниципального образования город Тула, которым было предложено привести Положение «О статусе депутата Тульской городской Думы», утвержденное решением Думы от 25 октября 2006 г. № 21/394</w:t>
      </w:r>
      <w:r w:rsidR="00DE33AB" w:rsidRPr="000403FF">
        <w:rPr>
          <w:rFonts w:ascii="PT Astra Serif" w:hAnsi="PT Astra Serif"/>
          <w:sz w:val="24"/>
          <w:szCs w:val="24"/>
        </w:rPr>
        <w:t xml:space="preserve"> </w:t>
      </w:r>
      <w:r w:rsidRPr="000403FF">
        <w:rPr>
          <w:rFonts w:ascii="PT Astra Serif" w:hAnsi="PT Astra Serif"/>
          <w:sz w:val="24"/>
          <w:szCs w:val="24"/>
        </w:rPr>
        <w:t xml:space="preserve">, в соответствие с нормами Федерального закона от 6 октября 2003 г. № 131-ФЗ «Об общих принципах организации местного самоуправления </w:t>
      </w:r>
      <w:r w:rsidR="00C3067E" w:rsidRPr="000403FF">
        <w:rPr>
          <w:rFonts w:ascii="PT Astra Serif" w:hAnsi="PT Astra Serif"/>
          <w:sz w:val="24"/>
          <w:szCs w:val="24"/>
        </w:rPr>
        <w:t>в Российской Федерации», Устава</w:t>
      </w:r>
      <w:r w:rsidR="00CB12A4" w:rsidRPr="000403FF">
        <w:rPr>
          <w:rFonts w:ascii="PT Astra Serif" w:hAnsi="PT Astra Serif"/>
          <w:sz w:val="24"/>
          <w:szCs w:val="24"/>
        </w:rPr>
        <w:t xml:space="preserve">, </w:t>
      </w:r>
      <w:r w:rsidR="00C00C68" w:rsidRPr="000403FF">
        <w:rPr>
          <w:rFonts w:ascii="PT Astra Serif" w:hAnsi="PT Astra Serif"/>
          <w:sz w:val="24"/>
          <w:szCs w:val="24"/>
        </w:rPr>
        <w:t xml:space="preserve">дополнив </w:t>
      </w:r>
      <w:r w:rsidRPr="000403FF">
        <w:rPr>
          <w:rFonts w:ascii="PT Astra Serif" w:hAnsi="PT Astra Serif"/>
          <w:sz w:val="24"/>
          <w:szCs w:val="24"/>
        </w:rPr>
        <w:t xml:space="preserve"> основаниями для досрочного прекращения депутатских полномочий</w:t>
      </w:r>
      <w:r w:rsidR="00DD0E92" w:rsidRPr="000403FF">
        <w:rPr>
          <w:rFonts w:ascii="PT Astra Serif" w:hAnsi="PT Astra Serif"/>
          <w:sz w:val="24"/>
          <w:szCs w:val="24"/>
        </w:rPr>
        <w:t>:</w:t>
      </w:r>
      <w:r w:rsidR="00C00C68" w:rsidRPr="000403FF">
        <w:rPr>
          <w:rFonts w:ascii="PT Astra Serif" w:hAnsi="PT Astra Serif"/>
          <w:sz w:val="24"/>
          <w:szCs w:val="24"/>
        </w:rPr>
        <w:t xml:space="preserve"> </w:t>
      </w:r>
      <w:r w:rsidRPr="000403FF">
        <w:rPr>
          <w:rFonts w:ascii="PT Astra Serif" w:hAnsi="PT Astra Serif"/>
          <w:sz w:val="24"/>
          <w:szCs w:val="24"/>
        </w:rPr>
        <w:t>несоблюдение</w:t>
      </w:r>
      <w:r w:rsidR="00C00C68" w:rsidRPr="000403FF">
        <w:rPr>
          <w:rFonts w:ascii="PT Astra Serif" w:hAnsi="PT Astra Serif"/>
          <w:sz w:val="24"/>
          <w:szCs w:val="24"/>
        </w:rPr>
        <w:t>м</w:t>
      </w:r>
      <w:r w:rsidRPr="000403FF">
        <w:rPr>
          <w:rFonts w:ascii="PT Astra Serif" w:hAnsi="PT Astra Serif"/>
          <w:sz w:val="24"/>
          <w:szCs w:val="24"/>
        </w:rPr>
        <w:t xml:space="preserve"> ограничений, установленных Федеральным законом от 6 октября 2003 г.  № 131-ФЗ «Об общих принципах организации местного самоуправления в Российской Федерации»</w:t>
      </w:r>
      <w:r w:rsidR="00C00C68" w:rsidRPr="000403FF">
        <w:rPr>
          <w:rFonts w:ascii="PT Astra Serif" w:hAnsi="PT Astra Serif"/>
          <w:sz w:val="24"/>
          <w:szCs w:val="24"/>
        </w:rPr>
        <w:t xml:space="preserve"> и </w:t>
      </w:r>
      <w:r w:rsidRPr="000403FF">
        <w:rPr>
          <w:rFonts w:ascii="PT Astra Serif" w:hAnsi="PT Astra Serif"/>
          <w:sz w:val="24"/>
          <w:szCs w:val="24"/>
        </w:rPr>
        <w:t>приобретение</w:t>
      </w:r>
      <w:r w:rsidR="00C00C68" w:rsidRPr="000403FF">
        <w:rPr>
          <w:rFonts w:ascii="PT Astra Serif" w:hAnsi="PT Astra Serif"/>
          <w:sz w:val="24"/>
          <w:szCs w:val="24"/>
        </w:rPr>
        <w:t>м</w:t>
      </w:r>
      <w:r w:rsidR="00A71E90" w:rsidRPr="000403FF">
        <w:rPr>
          <w:rFonts w:ascii="PT Astra Serif" w:hAnsi="PT Astra Serif"/>
          <w:sz w:val="24"/>
          <w:szCs w:val="24"/>
        </w:rPr>
        <w:t xml:space="preserve"> им статуса иностранного агента. </w:t>
      </w:r>
      <w:r w:rsidR="008B412A" w:rsidRPr="000403FF">
        <w:rPr>
          <w:rFonts w:ascii="PT Astra Serif" w:hAnsi="PT Astra Serif"/>
          <w:sz w:val="24"/>
          <w:szCs w:val="24"/>
        </w:rPr>
        <w:t>Кроме того, формулировки раздела 16 Положения о депутатских объединениях (фракциях) были приведены в соответствие формулировкам, предусмотренным федеральным законодательством, согласно которым ф</w:t>
      </w:r>
      <w:r w:rsidR="008B412A" w:rsidRPr="000403FF">
        <w:rPr>
          <w:rFonts w:ascii="PT Astra Serif" w:hAnsi="PT Astra Serif" w:cs="PT Astra Serif"/>
          <w:sz w:val="24"/>
          <w:szCs w:val="24"/>
        </w:rPr>
        <w:t xml:space="preserve">ракцией является объединение депутатов городской Думы, избранных в составе списков кандидатов, допущенных к распределению депутатских мандатов в Тульской городской Думе. Во фракцию входят все депутаты городской Думы, избранные в составе соответствующего списка кандидатов. Порядок деятельности фракций устанавливается </w:t>
      </w:r>
      <w:hyperlink r:id="rId13" w:history="1">
        <w:r w:rsidR="008B412A" w:rsidRPr="000403FF">
          <w:rPr>
            <w:rFonts w:ascii="PT Astra Serif" w:hAnsi="PT Astra Serif" w:cs="PT Astra Serif"/>
            <w:sz w:val="24"/>
            <w:szCs w:val="24"/>
          </w:rPr>
          <w:t>Регламентом</w:t>
        </w:r>
      </w:hyperlink>
      <w:r w:rsidR="008B412A" w:rsidRPr="000403FF">
        <w:rPr>
          <w:rFonts w:ascii="PT Astra Serif" w:hAnsi="PT Astra Serif" w:cs="PT Astra Serif"/>
          <w:sz w:val="24"/>
          <w:szCs w:val="24"/>
        </w:rPr>
        <w:t xml:space="preserve"> городской Думы. </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Кроме того, проектом</w:t>
      </w:r>
      <w:r w:rsidR="00A71E90" w:rsidRPr="000403FF">
        <w:rPr>
          <w:rFonts w:ascii="PT Astra Serif" w:hAnsi="PT Astra Serif"/>
          <w:sz w:val="24"/>
          <w:szCs w:val="24"/>
        </w:rPr>
        <w:t xml:space="preserve"> было </w:t>
      </w:r>
      <w:proofErr w:type="gramStart"/>
      <w:r w:rsidR="00A71E90" w:rsidRPr="000403FF">
        <w:rPr>
          <w:rFonts w:ascii="PT Astra Serif" w:hAnsi="PT Astra Serif"/>
          <w:sz w:val="24"/>
          <w:szCs w:val="24"/>
        </w:rPr>
        <w:t>предложено</w:t>
      </w:r>
      <w:r w:rsidRPr="000403FF">
        <w:rPr>
          <w:rFonts w:ascii="PT Astra Serif" w:hAnsi="PT Astra Serif"/>
          <w:sz w:val="24"/>
          <w:szCs w:val="24"/>
        </w:rPr>
        <w:t xml:space="preserve">  прив</w:t>
      </w:r>
      <w:r w:rsidR="00A71E90" w:rsidRPr="000403FF">
        <w:rPr>
          <w:rFonts w:ascii="PT Astra Serif" w:hAnsi="PT Astra Serif"/>
          <w:sz w:val="24"/>
          <w:szCs w:val="24"/>
        </w:rPr>
        <w:t>ести</w:t>
      </w:r>
      <w:proofErr w:type="gramEnd"/>
      <w:r w:rsidR="003D71B4" w:rsidRPr="000403FF">
        <w:rPr>
          <w:rFonts w:ascii="PT Astra Serif" w:hAnsi="PT Astra Serif"/>
          <w:sz w:val="24"/>
          <w:szCs w:val="24"/>
        </w:rPr>
        <w:t xml:space="preserve"> ряд решений Ду</w:t>
      </w:r>
      <w:r w:rsidRPr="000403FF">
        <w:rPr>
          <w:rFonts w:ascii="PT Astra Serif" w:hAnsi="PT Astra Serif"/>
          <w:sz w:val="24"/>
          <w:szCs w:val="24"/>
        </w:rPr>
        <w:t>мы в соответствие с Федеральным законом от 27 июля 2006 г. № 152-ФЗ «О персональных данных».</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Так согласно статье 9 указанного Федерального закона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Таким образом, утверждение строгой формы согласия на обработку персональных данных не в полной мере соответствует указанной норме федерального законодательства. В связи с чем, проектом предл</w:t>
      </w:r>
      <w:r w:rsidR="006E783E" w:rsidRPr="000403FF">
        <w:rPr>
          <w:rFonts w:ascii="PT Astra Serif" w:hAnsi="PT Astra Serif"/>
          <w:sz w:val="24"/>
          <w:szCs w:val="24"/>
        </w:rPr>
        <w:t>ожено</w:t>
      </w:r>
      <w:r w:rsidRPr="000403FF">
        <w:rPr>
          <w:rFonts w:ascii="PT Astra Serif" w:hAnsi="PT Astra Serif"/>
          <w:sz w:val="24"/>
          <w:szCs w:val="24"/>
        </w:rPr>
        <w:t xml:space="preserve"> </w:t>
      </w:r>
      <w:r w:rsidR="00DD0E92" w:rsidRPr="000403FF">
        <w:rPr>
          <w:rFonts w:ascii="PT Astra Serif" w:hAnsi="PT Astra Serif"/>
          <w:sz w:val="24"/>
          <w:szCs w:val="24"/>
        </w:rPr>
        <w:t>изменить утвержденную</w:t>
      </w:r>
      <w:r w:rsidRPr="000403FF">
        <w:rPr>
          <w:rFonts w:ascii="PT Astra Serif" w:hAnsi="PT Astra Serif"/>
          <w:sz w:val="24"/>
          <w:szCs w:val="24"/>
        </w:rPr>
        <w:t xml:space="preserve"> </w:t>
      </w:r>
      <w:r w:rsidR="00DD0E92" w:rsidRPr="000403FF">
        <w:rPr>
          <w:rFonts w:ascii="PT Astra Serif" w:hAnsi="PT Astra Serif"/>
          <w:sz w:val="24"/>
          <w:szCs w:val="24"/>
        </w:rPr>
        <w:t xml:space="preserve">форму согласия на обработку персональных данных </w:t>
      </w:r>
      <w:r w:rsidRPr="000403FF">
        <w:rPr>
          <w:rFonts w:ascii="PT Astra Serif" w:hAnsi="PT Astra Serif"/>
          <w:sz w:val="24"/>
          <w:szCs w:val="24"/>
        </w:rPr>
        <w:t>примерную</w:t>
      </w:r>
      <w:r w:rsidR="00DD0E92" w:rsidRPr="000403FF">
        <w:rPr>
          <w:rFonts w:ascii="PT Astra Serif" w:hAnsi="PT Astra Serif"/>
          <w:sz w:val="24"/>
          <w:szCs w:val="24"/>
        </w:rPr>
        <w:t xml:space="preserve"> на примерную</w:t>
      </w:r>
      <w:r w:rsidRPr="000403FF">
        <w:rPr>
          <w:rFonts w:ascii="PT Astra Serif" w:hAnsi="PT Astra Serif"/>
          <w:sz w:val="24"/>
          <w:szCs w:val="24"/>
        </w:rPr>
        <w:t xml:space="preserve"> </w:t>
      </w:r>
      <w:proofErr w:type="gramStart"/>
      <w:r w:rsidRPr="000403FF">
        <w:rPr>
          <w:rFonts w:ascii="PT Astra Serif" w:hAnsi="PT Astra Serif"/>
          <w:sz w:val="24"/>
          <w:szCs w:val="24"/>
        </w:rPr>
        <w:t>в  таких</w:t>
      </w:r>
      <w:proofErr w:type="gramEnd"/>
      <w:r w:rsidRPr="000403FF">
        <w:rPr>
          <w:rFonts w:ascii="PT Astra Serif" w:hAnsi="PT Astra Serif"/>
          <w:sz w:val="24"/>
          <w:szCs w:val="24"/>
        </w:rPr>
        <w:t xml:space="preserve"> решениях как:</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Положение «О звании «Почетный гражданин города-героя Тулы», утвержденное решением Думы от 21 ноября 2007 г.  № 37/840;</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Положение «О Почетном знаке муниципального образования город Тула «За вклад в развитие города Тулы», утвержденное </w:t>
      </w:r>
      <w:proofErr w:type="gramStart"/>
      <w:r w:rsidRPr="000403FF">
        <w:rPr>
          <w:rFonts w:ascii="PT Astra Serif" w:hAnsi="PT Astra Serif"/>
          <w:sz w:val="24"/>
          <w:szCs w:val="24"/>
        </w:rPr>
        <w:t>решением  Думы</w:t>
      </w:r>
      <w:proofErr w:type="gramEnd"/>
      <w:r w:rsidRPr="000403FF">
        <w:rPr>
          <w:rFonts w:ascii="PT Astra Serif" w:hAnsi="PT Astra Serif"/>
          <w:sz w:val="24"/>
          <w:szCs w:val="24"/>
        </w:rPr>
        <w:t xml:space="preserve"> от 25 марта 2009 г. </w:t>
      </w:r>
      <w:r w:rsidR="003D71B4" w:rsidRPr="000403FF">
        <w:rPr>
          <w:rFonts w:ascii="PT Astra Serif" w:hAnsi="PT Astra Serif"/>
          <w:sz w:val="24"/>
          <w:szCs w:val="24"/>
        </w:rPr>
        <w:t xml:space="preserve"> </w:t>
      </w:r>
      <w:r w:rsidRPr="000403FF">
        <w:rPr>
          <w:rFonts w:ascii="PT Astra Serif" w:hAnsi="PT Astra Serif"/>
          <w:sz w:val="24"/>
          <w:szCs w:val="24"/>
        </w:rPr>
        <w:t>№ 65/1421;</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Положение «О Почетной грамоте Тульской городско</w:t>
      </w:r>
      <w:r w:rsidR="00771607" w:rsidRPr="000403FF">
        <w:rPr>
          <w:rFonts w:ascii="PT Astra Serif" w:hAnsi="PT Astra Serif"/>
          <w:sz w:val="24"/>
          <w:szCs w:val="24"/>
        </w:rPr>
        <w:t xml:space="preserve">й Думы», утвержденное </w:t>
      </w:r>
      <w:proofErr w:type="gramStart"/>
      <w:r w:rsidR="00771607" w:rsidRPr="000403FF">
        <w:rPr>
          <w:rFonts w:ascii="PT Astra Serif" w:hAnsi="PT Astra Serif"/>
          <w:sz w:val="24"/>
          <w:szCs w:val="24"/>
        </w:rPr>
        <w:t xml:space="preserve">решением </w:t>
      </w:r>
      <w:r w:rsidRPr="000403FF">
        <w:rPr>
          <w:rFonts w:ascii="PT Astra Serif" w:hAnsi="PT Astra Serif"/>
          <w:sz w:val="24"/>
          <w:szCs w:val="24"/>
        </w:rPr>
        <w:t xml:space="preserve"> Думы</w:t>
      </w:r>
      <w:proofErr w:type="gramEnd"/>
      <w:r w:rsidRPr="000403FF">
        <w:rPr>
          <w:rFonts w:ascii="PT Astra Serif" w:hAnsi="PT Astra Serif"/>
          <w:sz w:val="24"/>
          <w:szCs w:val="24"/>
        </w:rPr>
        <w:t xml:space="preserve"> от 26 сентября 2012 г. № 50/1103;</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Положение «О Благодарности Тульской городской Думы», утвержденное решением Думы от 27 февраля 2013 г. № 58/1271;</w:t>
      </w:r>
    </w:p>
    <w:p w:rsidR="00927726"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Положение «О медалях Тульской городско</w:t>
      </w:r>
      <w:r w:rsidR="00771607" w:rsidRPr="000403FF">
        <w:rPr>
          <w:rFonts w:ascii="PT Astra Serif" w:hAnsi="PT Astra Serif"/>
          <w:sz w:val="24"/>
          <w:szCs w:val="24"/>
        </w:rPr>
        <w:t>й Думы», утвержденное решением</w:t>
      </w:r>
      <w:r w:rsidRPr="000403FF">
        <w:rPr>
          <w:rFonts w:ascii="PT Astra Serif" w:hAnsi="PT Astra Serif"/>
          <w:sz w:val="24"/>
          <w:szCs w:val="24"/>
        </w:rPr>
        <w:t xml:space="preserve"> Думы от 29 мая 2013 г. № 61/1381;</w:t>
      </w:r>
    </w:p>
    <w:p w:rsidR="00EB4E65" w:rsidRPr="000403FF" w:rsidRDefault="00927726"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Положение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 утвержденное решением от 27 июня 2018 г. № 54/1299.</w:t>
      </w:r>
      <w:r w:rsidR="00BE51C7" w:rsidRPr="000403FF">
        <w:rPr>
          <w:rFonts w:ascii="PT Astra Serif" w:hAnsi="PT Astra Serif"/>
          <w:sz w:val="24"/>
          <w:szCs w:val="24"/>
        </w:rPr>
        <w:t xml:space="preserve"> </w:t>
      </w:r>
    </w:p>
    <w:p w:rsidR="00927726" w:rsidRPr="000403FF" w:rsidRDefault="00BE51C7" w:rsidP="00483097">
      <w:pPr>
        <w:spacing w:after="0" w:line="240" w:lineRule="auto"/>
        <w:ind w:firstLine="709"/>
        <w:jc w:val="both"/>
        <w:rPr>
          <w:rFonts w:ascii="PT Astra Serif" w:hAnsi="PT Astra Serif"/>
          <w:sz w:val="24"/>
          <w:szCs w:val="24"/>
        </w:rPr>
      </w:pPr>
      <w:proofErr w:type="gramStart"/>
      <w:r w:rsidRPr="000403FF">
        <w:rPr>
          <w:rFonts w:ascii="PT Astra Serif" w:hAnsi="PT Astra Serif"/>
          <w:sz w:val="24"/>
          <w:szCs w:val="24"/>
        </w:rPr>
        <w:t>Данное  решение</w:t>
      </w:r>
      <w:proofErr w:type="gramEnd"/>
      <w:r w:rsidRPr="000403FF">
        <w:rPr>
          <w:rFonts w:ascii="PT Astra Serif" w:hAnsi="PT Astra Serif"/>
          <w:sz w:val="24"/>
          <w:szCs w:val="24"/>
        </w:rPr>
        <w:t xml:space="preserve"> было </w:t>
      </w:r>
      <w:r w:rsidR="00771607" w:rsidRPr="000403FF">
        <w:rPr>
          <w:rFonts w:ascii="PT Astra Serif" w:hAnsi="PT Astra Serif"/>
          <w:sz w:val="24"/>
          <w:szCs w:val="24"/>
        </w:rPr>
        <w:t xml:space="preserve">единогласно </w:t>
      </w:r>
      <w:r w:rsidRPr="000403FF">
        <w:rPr>
          <w:rFonts w:ascii="PT Astra Serif" w:hAnsi="PT Astra Serif"/>
          <w:sz w:val="24"/>
          <w:szCs w:val="24"/>
        </w:rPr>
        <w:t>принято Думой.</w:t>
      </w:r>
    </w:p>
    <w:p w:rsidR="00644BFA" w:rsidRPr="000403FF" w:rsidRDefault="00644BFA" w:rsidP="00483097">
      <w:pPr>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 xml:space="preserve">На </w:t>
      </w:r>
      <w:r w:rsidR="008B412A" w:rsidRPr="000403FF">
        <w:rPr>
          <w:rFonts w:ascii="PT Astra Serif" w:hAnsi="PT Astra Serif" w:cs="PT Astra Serif"/>
          <w:sz w:val="24"/>
          <w:szCs w:val="24"/>
        </w:rPr>
        <w:t>этом же заседании Думы</w:t>
      </w:r>
      <w:r w:rsidR="00EB4E65" w:rsidRPr="000403FF">
        <w:rPr>
          <w:rFonts w:ascii="PT Astra Serif" w:hAnsi="PT Astra Serif" w:cs="PT Astra Serif"/>
          <w:sz w:val="24"/>
          <w:szCs w:val="24"/>
        </w:rPr>
        <w:t xml:space="preserve"> был рассмотрен вопрос внесения </w:t>
      </w:r>
      <w:r w:rsidRPr="000403FF">
        <w:rPr>
          <w:rFonts w:ascii="PT Astra Serif" w:hAnsi="PT Astra Serif" w:cs="PT Astra Serif"/>
          <w:sz w:val="24"/>
          <w:szCs w:val="24"/>
        </w:rPr>
        <w:t>изменени</w:t>
      </w:r>
      <w:r w:rsidR="00EB4E65" w:rsidRPr="000403FF">
        <w:rPr>
          <w:rFonts w:ascii="PT Astra Serif" w:hAnsi="PT Astra Serif" w:cs="PT Astra Serif"/>
          <w:sz w:val="24"/>
          <w:szCs w:val="24"/>
        </w:rPr>
        <w:t>й</w:t>
      </w:r>
      <w:r w:rsidRPr="000403FF">
        <w:rPr>
          <w:rFonts w:ascii="PT Astra Serif" w:hAnsi="PT Astra Serif" w:cs="PT Astra Serif"/>
          <w:sz w:val="24"/>
          <w:szCs w:val="24"/>
        </w:rPr>
        <w:t xml:space="preserve">   в Положение «О служебных командировках Главы муниципального образования город Тула, лиц, замещающих муниципальные </w:t>
      </w:r>
      <w:proofErr w:type="gramStart"/>
      <w:r w:rsidRPr="000403FF">
        <w:rPr>
          <w:rFonts w:ascii="PT Astra Serif" w:hAnsi="PT Astra Serif" w:cs="PT Astra Serif"/>
          <w:sz w:val="24"/>
          <w:szCs w:val="24"/>
        </w:rPr>
        <w:t>должности  на</w:t>
      </w:r>
      <w:proofErr w:type="gramEnd"/>
      <w:r w:rsidRPr="000403FF">
        <w:rPr>
          <w:rFonts w:ascii="PT Astra Serif" w:hAnsi="PT Astra Serif" w:cs="PT Astra Serif"/>
          <w:sz w:val="24"/>
          <w:szCs w:val="24"/>
        </w:rPr>
        <w:t xml:space="preserve"> постоянной оплачиваемой основе, и командировках депутатов Тульской городской Думы, связанных с депутатской деятельностью», утвержденных решением  Думы от 23 октября 2013 г. № 66/1526</w:t>
      </w:r>
      <w:r w:rsidR="00EB4E65" w:rsidRPr="000403FF">
        <w:rPr>
          <w:rFonts w:ascii="PT Astra Serif" w:hAnsi="PT Astra Serif" w:cs="PT Astra Serif"/>
          <w:sz w:val="24"/>
          <w:szCs w:val="24"/>
        </w:rPr>
        <w:t>»</w:t>
      </w:r>
      <w:r w:rsidRPr="000403FF">
        <w:rPr>
          <w:rFonts w:ascii="PT Astra Serif" w:hAnsi="PT Astra Serif" w:cs="PT Astra Serif"/>
          <w:sz w:val="24"/>
          <w:szCs w:val="24"/>
        </w:rPr>
        <w:t>.</w:t>
      </w:r>
    </w:p>
    <w:p w:rsidR="00644BFA" w:rsidRPr="000403FF" w:rsidRDefault="00456B4A"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sz w:val="24"/>
          <w:szCs w:val="24"/>
        </w:rPr>
        <w:t>Согласно действующей редакции</w:t>
      </w:r>
      <w:r w:rsidR="00644BFA" w:rsidRPr="000403FF">
        <w:rPr>
          <w:rFonts w:ascii="PT Astra Serif" w:hAnsi="PT Astra Serif"/>
          <w:sz w:val="24"/>
          <w:szCs w:val="24"/>
        </w:rPr>
        <w:t xml:space="preserve"> пункт</w:t>
      </w:r>
      <w:r w:rsidRPr="000403FF">
        <w:rPr>
          <w:rFonts w:ascii="PT Astra Serif" w:hAnsi="PT Astra Serif"/>
          <w:sz w:val="24"/>
          <w:szCs w:val="24"/>
        </w:rPr>
        <w:t xml:space="preserve">а </w:t>
      </w:r>
      <w:r w:rsidR="00644BFA" w:rsidRPr="000403FF">
        <w:rPr>
          <w:rFonts w:ascii="PT Astra Serif" w:hAnsi="PT Astra Serif"/>
          <w:sz w:val="24"/>
          <w:szCs w:val="24"/>
        </w:rPr>
        <w:t xml:space="preserve">2.3 </w:t>
      </w:r>
      <w:r w:rsidR="00DD0E92" w:rsidRPr="000403FF">
        <w:rPr>
          <w:rFonts w:ascii="PT Astra Serif" w:hAnsi="PT Astra Serif"/>
          <w:sz w:val="24"/>
          <w:szCs w:val="24"/>
        </w:rPr>
        <w:t xml:space="preserve">указанного </w:t>
      </w:r>
      <w:r w:rsidR="00644BFA" w:rsidRPr="000403FF">
        <w:rPr>
          <w:rFonts w:ascii="PT Astra Serif" w:hAnsi="PT Astra Serif" w:cs="PT Astra Serif"/>
          <w:sz w:val="24"/>
          <w:szCs w:val="24"/>
        </w:rPr>
        <w:t xml:space="preserve">Положения, лицам, имеющим допуск к государственной тайне и командируемым в организации для ознакомления со сведениями, составляющими государственную тайну, дополнительно оформляются необходимые документы в соответствии с </w:t>
      </w:r>
      <w:hyperlink r:id="rId14" w:history="1">
        <w:r w:rsidR="00644BFA" w:rsidRPr="000403FF">
          <w:rPr>
            <w:rFonts w:ascii="PT Astra Serif" w:hAnsi="PT Astra Serif" w:cs="PT Astra Serif"/>
            <w:sz w:val="24"/>
            <w:szCs w:val="24"/>
          </w:rPr>
          <w:t>Инструкцией</w:t>
        </w:r>
      </w:hyperlink>
      <w:r w:rsidR="00644BFA" w:rsidRPr="000403FF">
        <w:rPr>
          <w:rFonts w:ascii="PT Astra Serif" w:hAnsi="PT Astra Serif" w:cs="PT Astra Serif"/>
          <w:sz w:val="24"/>
          <w:szCs w:val="24"/>
        </w:rPr>
        <w:t xml:space="preserve">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w:t>
      </w:r>
    </w:p>
    <w:p w:rsidR="00644BFA" w:rsidRPr="000403FF" w:rsidRDefault="00644BFA"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Данная Инструкция признана утратившей силу. Постановлением Правительства Р</w:t>
      </w:r>
      <w:r w:rsidR="00E9512D" w:rsidRPr="000403FF">
        <w:rPr>
          <w:rFonts w:ascii="PT Astra Serif" w:hAnsi="PT Astra Serif" w:cs="PT Astra Serif"/>
          <w:sz w:val="24"/>
          <w:szCs w:val="24"/>
        </w:rPr>
        <w:t xml:space="preserve">оссийской Федерации </w:t>
      </w:r>
      <w:r w:rsidRPr="000403FF">
        <w:rPr>
          <w:rFonts w:ascii="PT Astra Serif" w:hAnsi="PT Astra Serif" w:cs="PT Astra Serif"/>
          <w:sz w:val="24"/>
          <w:szCs w:val="24"/>
        </w:rPr>
        <w:t xml:space="preserve">от 7 февраля 2024 г. № 132 утверждены Правила допуска должностных лиц и граждан Российской Федерации к государственной тайне. Также признаны утратившими силу </w:t>
      </w:r>
      <w:hyperlink r:id="rId15" w:history="1">
        <w:r w:rsidRPr="000403FF">
          <w:rPr>
            <w:rFonts w:ascii="PT Astra Serif" w:hAnsi="PT Astra Serif" w:cs="PT Astra Serif"/>
            <w:sz w:val="24"/>
            <w:szCs w:val="24"/>
          </w:rPr>
          <w:t>Правила</w:t>
        </w:r>
      </w:hyperlink>
      <w:r w:rsidRPr="000403FF">
        <w:rPr>
          <w:rFonts w:ascii="PT Astra Serif" w:hAnsi="PT Astra Serif" w:cs="PT Astra Serif"/>
          <w:sz w:val="24"/>
          <w:szCs w:val="24"/>
        </w:rPr>
        <w:t xml:space="preserve"> предоставления гостиничных услуг в Российской Федерации, утвержденные Постановлением </w:t>
      </w:r>
      <w:r w:rsidRPr="000403FF">
        <w:rPr>
          <w:rFonts w:ascii="PT Astra Serif" w:hAnsi="PT Astra Serif" w:cs="PT Astra Serif"/>
          <w:sz w:val="24"/>
          <w:szCs w:val="24"/>
        </w:rPr>
        <w:lastRenderedPageBreak/>
        <w:t>Правительства Российской Федерации от 25 апреля 1997 г. № 490 «Об утверждении Правил предоставления гостиничных услуг в Российской Федерации». Постановлением Правительства РФ от 18 ноября 2020 г. № 1853 утверждены новые Правила предоставления гостиничных услуг в Российской Федерации.</w:t>
      </w:r>
      <w:r w:rsidR="006C762C" w:rsidRPr="000403FF">
        <w:rPr>
          <w:rFonts w:ascii="PT Astra Serif" w:hAnsi="PT Astra Serif" w:cs="PT Astra Serif"/>
          <w:sz w:val="24"/>
          <w:szCs w:val="24"/>
        </w:rPr>
        <w:t xml:space="preserve"> </w:t>
      </w:r>
      <w:proofErr w:type="gramStart"/>
      <w:r w:rsidR="006C762C" w:rsidRPr="000403FF">
        <w:rPr>
          <w:rFonts w:ascii="PT Astra Serif" w:hAnsi="PT Astra Serif" w:cs="PT Astra Serif"/>
          <w:sz w:val="24"/>
          <w:szCs w:val="24"/>
        </w:rPr>
        <w:t>Принятым  Думой</w:t>
      </w:r>
      <w:proofErr w:type="gramEnd"/>
      <w:r w:rsidR="006C762C" w:rsidRPr="000403FF">
        <w:rPr>
          <w:rFonts w:ascii="PT Astra Serif" w:hAnsi="PT Astra Serif" w:cs="PT Astra Serif"/>
          <w:sz w:val="24"/>
          <w:szCs w:val="24"/>
        </w:rPr>
        <w:t xml:space="preserve">  решением </w:t>
      </w:r>
      <w:r w:rsidR="00DD0E92" w:rsidRPr="000403FF">
        <w:rPr>
          <w:rFonts w:ascii="PT Astra Serif" w:hAnsi="PT Astra Serif" w:cs="PT Astra Serif"/>
          <w:sz w:val="24"/>
          <w:szCs w:val="24"/>
        </w:rPr>
        <w:t xml:space="preserve">нормы данного Положения были </w:t>
      </w:r>
      <w:r w:rsidRPr="000403FF">
        <w:rPr>
          <w:rFonts w:ascii="PT Astra Serif" w:hAnsi="PT Astra Serif" w:cs="PT Astra Serif"/>
          <w:sz w:val="24"/>
          <w:szCs w:val="24"/>
        </w:rPr>
        <w:t>актуализирова</w:t>
      </w:r>
      <w:r w:rsidR="006C762C" w:rsidRPr="000403FF">
        <w:rPr>
          <w:rFonts w:ascii="PT Astra Serif" w:hAnsi="PT Astra Serif" w:cs="PT Astra Serif"/>
          <w:sz w:val="24"/>
          <w:szCs w:val="24"/>
        </w:rPr>
        <w:t>ны</w:t>
      </w:r>
      <w:r w:rsidRPr="000403FF">
        <w:rPr>
          <w:rFonts w:ascii="PT Astra Serif" w:hAnsi="PT Astra Serif" w:cs="PT Astra Serif"/>
          <w:sz w:val="24"/>
          <w:szCs w:val="24"/>
        </w:rPr>
        <w:t>.</w:t>
      </w:r>
    </w:p>
    <w:p w:rsidR="00106951" w:rsidRPr="000403FF" w:rsidRDefault="003463D5"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s="PT Astra Serif"/>
          <w:sz w:val="24"/>
          <w:szCs w:val="24"/>
        </w:rPr>
        <w:t>Необходимо отметить, что профильными вопросами Комиссии являются также вопросы награждений</w:t>
      </w:r>
      <w:r w:rsidR="00106951" w:rsidRPr="000403FF">
        <w:rPr>
          <w:rFonts w:ascii="PT Astra Serif" w:hAnsi="PT Astra Serif"/>
          <w:sz w:val="24"/>
          <w:szCs w:val="24"/>
        </w:rPr>
        <w:t xml:space="preserve">. </w:t>
      </w:r>
    </w:p>
    <w:p w:rsidR="00E740DE" w:rsidRPr="000403FF" w:rsidRDefault="00D2279D"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color w:val="000000"/>
          <w:sz w:val="24"/>
          <w:szCs w:val="24"/>
        </w:rPr>
        <w:t>В соответствии с Положением «О звании «Почётный гражданин города-героя Тулы», утвержденным решением Тульской городской Думы от 21 ноября 2007 г. № 37/840,</w:t>
      </w:r>
      <w:r w:rsidR="00D65145" w:rsidRPr="000403FF">
        <w:rPr>
          <w:rFonts w:ascii="PT Astra Serif" w:hAnsi="PT Astra Serif"/>
          <w:color w:val="000000"/>
          <w:sz w:val="24"/>
          <w:szCs w:val="24"/>
        </w:rPr>
        <w:t xml:space="preserve"> </w:t>
      </w:r>
      <w:proofErr w:type="gramStart"/>
      <w:r w:rsidR="00D65145" w:rsidRPr="000403FF">
        <w:rPr>
          <w:rFonts w:ascii="PT Astra Serif" w:hAnsi="PT Astra Serif"/>
          <w:color w:val="000000"/>
          <w:sz w:val="24"/>
          <w:szCs w:val="24"/>
        </w:rPr>
        <w:t>на  1</w:t>
      </w:r>
      <w:proofErr w:type="gramEnd"/>
      <w:r w:rsidR="00D65145" w:rsidRPr="000403FF">
        <w:rPr>
          <w:rFonts w:ascii="PT Astra Serif" w:hAnsi="PT Astra Serif"/>
          <w:color w:val="000000"/>
          <w:sz w:val="24"/>
          <w:szCs w:val="24"/>
        </w:rPr>
        <w:t>-м заседании Думы</w:t>
      </w:r>
      <w:r w:rsidRPr="000403FF">
        <w:rPr>
          <w:rFonts w:ascii="PT Astra Serif" w:hAnsi="PT Astra Serif"/>
          <w:color w:val="000000"/>
          <w:sz w:val="24"/>
          <w:szCs w:val="24"/>
        </w:rPr>
        <w:t xml:space="preserve"> </w:t>
      </w:r>
      <w:r w:rsidR="00D65145" w:rsidRPr="000403FF">
        <w:rPr>
          <w:rFonts w:ascii="PT Astra Serif" w:hAnsi="PT Astra Serif"/>
          <w:color w:val="000000"/>
          <w:sz w:val="24"/>
          <w:szCs w:val="24"/>
        </w:rPr>
        <w:t xml:space="preserve"> </w:t>
      </w:r>
      <w:r w:rsidR="00917DAB" w:rsidRPr="000403FF">
        <w:rPr>
          <w:rFonts w:ascii="PT Astra Serif" w:hAnsi="PT Astra Serif"/>
          <w:color w:val="000000"/>
          <w:sz w:val="24"/>
          <w:szCs w:val="24"/>
        </w:rPr>
        <w:t>из числа представители Думы  и  администрации города Тулы</w:t>
      </w:r>
      <w:r w:rsidR="00917DAB" w:rsidRPr="000403FF">
        <w:rPr>
          <w:rFonts w:ascii="PT Astra Serif" w:eastAsiaTheme="minorHAnsi" w:hAnsi="PT Astra Serif"/>
          <w:sz w:val="24"/>
          <w:szCs w:val="24"/>
        </w:rPr>
        <w:t xml:space="preserve"> </w:t>
      </w:r>
      <w:r w:rsidR="00D65145" w:rsidRPr="000403FF">
        <w:rPr>
          <w:rFonts w:ascii="PT Astra Serif" w:hAnsi="PT Astra Serif"/>
          <w:color w:val="000000"/>
          <w:sz w:val="24"/>
          <w:szCs w:val="24"/>
        </w:rPr>
        <w:t>был</w:t>
      </w:r>
      <w:r w:rsidR="00142EC5" w:rsidRPr="000403FF">
        <w:rPr>
          <w:rFonts w:ascii="PT Astra Serif" w:hAnsi="PT Astra Serif"/>
          <w:color w:val="000000"/>
          <w:sz w:val="24"/>
          <w:szCs w:val="24"/>
        </w:rPr>
        <w:t xml:space="preserve"> утвержд</w:t>
      </w:r>
      <w:r w:rsidR="00D65145" w:rsidRPr="000403FF">
        <w:rPr>
          <w:rFonts w:ascii="PT Astra Serif" w:hAnsi="PT Astra Serif"/>
          <w:color w:val="000000"/>
          <w:sz w:val="24"/>
          <w:szCs w:val="24"/>
        </w:rPr>
        <w:t>ен</w:t>
      </w:r>
      <w:r w:rsidR="00142EC5" w:rsidRPr="000403FF">
        <w:rPr>
          <w:rFonts w:ascii="PT Astra Serif" w:hAnsi="PT Astra Serif"/>
          <w:color w:val="000000"/>
          <w:sz w:val="24"/>
          <w:szCs w:val="24"/>
        </w:rPr>
        <w:t xml:space="preserve"> состав  комиссии по рассмотрению материалов и предложений о присвоении звания «Почетный гражданин города-героя Тулы»</w:t>
      </w:r>
      <w:r w:rsidR="00917DAB" w:rsidRPr="000403FF">
        <w:rPr>
          <w:rFonts w:ascii="PT Astra Serif" w:hAnsi="PT Astra Serif"/>
          <w:color w:val="000000"/>
          <w:sz w:val="24"/>
          <w:szCs w:val="24"/>
        </w:rPr>
        <w:t xml:space="preserve">. </w:t>
      </w:r>
      <w:r w:rsidR="00142EC5" w:rsidRPr="000403FF">
        <w:rPr>
          <w:rFonts w:ascii="PT Astra Serif" w:hAnsi="PT Astra Serif"/>
          <w:color w:val="000000"/>
          <w:sz w:val="24"/>
          <w:szCs w:val="24"/>
        </w:rPr>
        <w:t xml:space="preserve"> </w:t>
      </w:r>
      <w:r w:rsidR="00DE4247" w:rsidRPr="000403FF">
        <w:rPr>
          <w:rFonts w:ascii="PT Astra Serif" w:hAnsi="PT Astra Serif"/>
          <w:color w:val="000000"/>
          <w:sz w:val="24"/>
          <w:szCs w:val="24"/>
        </w:rPr>
        <w:t xml:space="preserve">В </w:t>
      </w:r>
      <w:proofErr w:type="gramStart"/>
      <w:r w:rsidR="00DE4247" w:rsidRPr="000403FF">
        <w:rPr>
          <w:rFonts w:ascii="PT Astra Serif" w:hAnsi="PT Astra Serif"/>
          <w:sz w:val="24"/>
          <w:szCs w:val="24"/>
        </w:rPr>
        <w:t>числ</w:t>
      </w:r>
      <w:r w:rsidR="00917DAB" w:rsidRPr="000403FF">
        <w:rPr>
          <w:rFonts w:ascii="PT Astra Serif" w:hAnsi="PT Astra Serif"/>
          <w:sz w:val="24"/>
          <w:szCs w:val="24"/>
        </w:rPr>
        <w:t>е</w:t>
      </w:r>
      <w:r w:rsidR="00E740DE" w:rsidRPr="000403FF">
        <w:rPr>
          <w:rFonts w:ascii="PT Astra Serif" w:hAnsi="PT Astra Serif"/>
          <w:sz w:val="24"/>
          <w:szCs w:val="24"/>
        </w:rPr>
        <w:t xml:space="preserve"> </w:t>
      </w:r>
      <w:r w:rsidR="00DE4247" w:rsidRPr="000403FF">
        <w:rPr>
          <w:rFonts w:ascii="PT Astra Serif" w:hAnsi="PT Astra Serif"/>
          <w:sz w:val="24"/>
          <w:szCs w:val="24"/>
        </w:rPr>
        <w:t xml:space="preserve"> </w:t>
      </w:r>
      <w:r w:rsidR="00917DAB" w:rsidRPr="000403FF">
        <w:rPr>
          <w:rFonts w:ascii="PT Astra Serif" w:hAnsi="PT Astra Serif"/>
          <w:sz w:val="24"/>
          <w:szCs w:val="24"/>
        </w:rPr>
        <w:t>избранных</w:t>
      </w:r>
      <w:proofErr w:type="gramEnd"/>
      <w:r w:rsidR="00917DAB" w:rsidRPr="000403FF">
        <w:rPr>
          <w:rFonts w:ascii="PT Astra Serif" w:hAnsi="PT Astra Serif"/>
          <w:sz w:val="24"/>
          <w:szCs w:val="24"/>
        </w:rPr>
        <w:t xml:space="preserve"> </w:t>
      </w:r>
      <w:r w:rsidR="00DE4247" w:rsidRPr="000403FF">
        <w:rPr>
          <w:rFonts w:ascii="PT Astra Serif" w:hAnsi="PT Astra Serif"/>
          <w:sz w:val="24"/>
          <w:szCs w:val="24"/>
        </w:rPr>
        <w:t>представителей  Думы председатель Комиссии А.С.</w:t>
      </w:r>
      <w:r w:rsidR="00BC6234" w:rsidRPr="000403FF">
        <w:rPr>
          <w:rFonts w:ascii="PT Astra Serif" w:hAnsi="PT Astra Serif"/>
          <w:sz w:val="24"/>
          <w:szCs w:val="24"/>
        </w:rPr>
        <w:t xml:space="preserve"> </w:t>
      </w:r>
      <w:r w:rsidR="001D1264" w:rsidRPr="000403FF">
        <w:rPr>
          <w:rFonts w:ascii="PT Astra Serif" w:hAnsi="PT Astra Serif"/>
          <w:sz w:val="24"/>
          <w:szCs w:val="24"/>
        </w:rPr>
        <w:t>Маринков</w:t>
      </w:r>
      <w:r w:rsidR="001D1264">
        <w:rPr>
          <w:rFonts w:ascii="PT Astra Serif" w:hAnsi="PT Astra Serif"/>
          <w:sz w:val="24"/>
          <w:szCs w:val="24"/>
        </w:rPr>
        <w:t>.</w:t>
      </w:r>
    </w:p>
    <w:p w:rsidR="00964D3A" w:rsidRPr="000403FF" w:rsidRDefault="00964D3A" w:rsidP="00483097">
      <w:pPr>
        <w:spacing w:after="0" w:line="240" w:lineRule="auto"/>
        <w:ind w:firstLine="708"/>
        <w:jc w:val="both"/>
        <w:rPr>
          <w:rFonts w:ascii="PT Astra Serif" w:hAnsi="PT Astra Serif"/>
          <w:sz w:val="24"/>
          <w:szCs w:val="24"/>
        </w:rPr>
      </w:pPr>
      <w:r w:rsidRPr="000403FF">
        <w:rPr>
          <w:rFonts w:ascii="PT Astra Serif" w:hAnsi="PT Astra Serif"/>
          <w:sz w:val="24"/>
          <w:szCs w:val="24"/>
        </w:rPr>
        <w:t>Ходатайства о награждении Почетным знаком муниципального образования город Тула «За вклад в развитие города Тулы», медалями Тульской городской Думы, Почетной грамотой Тульской городской Думы в течение всего отчетного периода поступали на имя Главы муниципального образования город Тула и рассматривались на заседаниях комиссии Тульской</w:t>
      </w:r>
      <w:r w:rsidR="00D65145" w:rsidRPr="000403FF">
        <w:rPr>
          <w:rFonts w:ascii="PT Astra Serif" w:hAnsi="PT Astra Serif"/>
          <w:sz w:val="24"/>
          <w:szCs w:val="24"/>
        </w:rPr>
        <w:t xml:space="preserve"> городской Думы по награждениям. </w:t>
      </w:r>
      <w:proofErr w:type="gramStart"/>
      <w:r w:rsidR="00D65145" w:rsidRPr="000403FF">
        <w:rPr>
          <w:rFonts w:ascii="PT Astra Serif" w:hAnsi="PT Astra Serif"/>
          <w:sz w:val="24"/>
          <w:szCs w:val="24"/>
        </w:rPr>
        <w:t>В  числе</w:t>
      </w:r>
      <w:proofErr w:type="gramEnd"/>
      <w:r w:rsidR="00D65145" w:rsidRPr="000403FF">
        <w:rPr>
          <w:rFonts w:ascii="PT Astra Serif" w:hAnsi="PT Astra Serif"/>
          <w:sz w:val="24"/>
          <w:szCs w:val="24"/>
        </w:rPr>
        <w:t xml:space="preserve"> ее  членов </w:t>
      </w:r>
      <w:r w:rsidRPr="000403FF">
        <w:rPr>
          <w:rFonts w:ascii="PT Astra Serif" w:hAnsi="PT Astra Serif"/>
          <w:sz w:val="24"/>
          <w:szCs w:val="24"/>
        </w:rPr>
        <w:t xml:space="preserve">  председатель Комиссии А.С.</w:t>
      </w:r>
      <w:r w:rsidR="001D1264" w:rsidRPr="001D1264">
        <w:rPr>
          <w:rFonts w:ascii="PT Astra Serif" w:hAnsi="PT Astra Serif"/>
          <w:sz w:val="24"/>
          <w:szCs w:val="24"/>
        </w:rPr>
        <w:t xml:space="preserve"> </w:t>
      </w:r>
      <w:r w:rsidR="001D1264" w:rsidRPr="000403FF">
        <w:rPr>
          <w:rFonts w:ascii="PT Astra Serif" w:hAnsi="PT Astra Serif"/>
          <w:sz w:val="24"/>
          <w:szCs w:val="24"/>
        </w:rPr>
        <w:t>Маринков</w:t>
      </w:r>
      <w:r w:rsidR="001D1264">
        <w:rPr>
          <w:rFonts w:ascii="PT Astra Serif" w:hAnsi="PT Astra Serif"/>
          <w:sz w:val="24"/>
          <w:szCs w:val="24"/>
        </w:rPr>
        <w:t>.</w:t>
      </w:r>
    </w:p>
    <w:p w:rsidR="00FB691B" w:rsidRPr="000403FF" w:rsidRDefault="00E740DE" w:rsidP="00483097">
      <w:pPr>
        <w:autoSpaceDE w:val="0"/>
        <w:autoSpaceDN w:val="0"/>
        <w:adjustRightInd w:val="0"/>
        <w:spacing w:after="0" w:line="240" w:lineRule="auto"/>
        <w:ind w:firstLine="709"/>
        <w:jc w:val="both"/>
        <w:rPr>
          <w:rFonts w:ascii="PT Astra Serif" w:hAnsi="PT Astra Serif"/>
          <w:sz w:val="24"/>
          <w:szCs w:val="24"/>
        </w:rPr>
      </w:pPr>
      <w:r w:rsidRPr="000403FF">
        <w:rPr>
          <w:rFonts w:ascii="PT Astra Serif" w:hAnsi="PT Astra Serif"/>
          <w:sz w:val="24"/>
          <w:szCs w:val="24"/>
        </w:rPr>
        <w:t>З</w:t>
      </w:r>
      <w:r w:rsidR="00FB691B" w:rsidRPr="000403FF">
        <w:rPr>
          <w:rFonts w:ascii="PT Astra Serif" w:hAnsi="PT Astra Serif"/>
          <w:sz w:val="24"/>
          <w:szCs w:val="24"/>
          <w:lang w:eastAsia="x-none"/>
        </w:rPr>
        <w:t>а отчетный период Комиссией были поддержаны ходатайства и приняты соответствующие решени</w:t>
      </w:r>
      <w:r w:rsidR="00CA017C" w:rsidRPr="000403FF">
        <w:rPr>
          <w:rFonts w:ascii="PT Astra Serif" w:hAnsi="PT Astra Serif"/>
          <w:sz w:val="24"/>
          <w:szCs w:val="24"/>
          <w:lang w:eastAsia="x-none"/>
        </w:rPr>
        <w:t>я</w:t>
      </w:r>
      <w:r w:rsidR="00FB691B" w:rsidRPr="000403FF">
        <w:rPr>
          <w:rFonts w:ascii="PT Astra Serif" w:hAnsi="PT Astra Serif"/>
          <w:sz w:val="24"/>
          <w:szCs w:val="24"/>
          <w:lang w:eastAsia="x-none"/>
        </w:rPr>
        <w:t xml:space="preserve"> Думы с последующим вручением 16 наград, а именно</w:t>
      </w:r>
      <w:r w:rsidR="00CF2672" w:rsidRPr="000403FF">
        <w:rPr>
          <w:rFonts w:ascii="PT Astra Serif" w:hAnsi="PT Astra Serif"/>
          <w:sz w:val="24"/>
          <w:szCs w:val="24"/>
          <w:lang w:eastAsia="x-none"/>
        </w:rPr>
        <w:t>:</w:t>
      </w:r>
      <w:r w:rsidR="00FB691B" w:rsidRPr="000403FF">
        <w:rPr>
          <w:rFonts w:ascii="PT Astra Serif" w:hAnsi="PT Astra Serif"/>
          <w:sz w:val="24"/>
          <w:szCs w:val="24"/>
          <w:lang w:eastAsia="x-none"/>
        </w:rPr>
        <w:t xml:space="preserve"> </w:t>
      </w:r>
      <w:r w:rsidR="009265FC" w:rsidRPr="000403FF">
        <w:rPr>
          <w:rFonts w:ascii="PT Astra Serif" w:hAnsi="PT Astra Serif"/>
          <w:sz w:val="24"/>
          <w:szCs w:val="24"/>
          <w:lang w:eastAsia="x-none"/>
        </w:rPr>
        <w:t>3-х</w:t>
      </w:r>
      <w:r w:rsidR="00FB691B" w:rsidRPr="000403FF">
        <w:rPr>
          <w:rFonts w:ascii="PT Astra Serif" w:hAnsi="PT Astra Serif"/>
          <w:sz w:val="24"/>
          <w:szCs w:val="24"/>
          <w:lang w:eastAsia="x-none"/>
        </w:rPr>
        <w:t xml:space="preserve"> </w:t>
      </w:r>
      <w:r w:rsidR="00FB691B" w:rsidRPr="000403FF">
        <w:rPr>
          <w:rFonts w:ascii="PT Astra Serif" w:hAnsi="PT Astra Serif"/>
          <w:sz w:val="24"/>
          <w:szCs w:val="24"/>
        </w:rPr>
        <w:t xml:space="preserve">Почетных знаков муниципального образования город Тула «За вклад в развитие города Тулы», </w:t>
      </w:r>
      <w:r w:rsidR="009265FC" w:rsidRPr="000403FF">
        <w:rPr>
          <w:rFonts w:ascii="PT Astra Serif" w:hAnsi="PT Astra Serif"/>
          <w:sz w:val="24"/>
          <w:szCs w:val="24"/>
        </w:rPr>
        <w:t>2-х</w:t>
      </w:r>
      <w:r w:rsidR="00FB691B" w:rsidRPr="000403FF">
        <w:rPr>
          <w:rFonts w:ascii="PT Astra Serif" w:hAnsi="PT Astra Serif"/>
          <w:sz w:val="24"/>
          <w:szCs w:val="24"/>
        </w:rPr>
        <w:t xml:space="preserve"> медалей и </w:t>
      </w:r>
      <w:r w:rsidR="009265FC" w:rsidRPr="000403FF">
        <w:rPr>
          <w:rFonts w:ascii="PT Astra Serif" w:hAnsi="PT Astra Serif"/>
          <w:sz w:val="24"/>
          <w:szCs w:val="24"/>
        </w:rPr>
        <w:t>11-и</w:t>
      </w:r>
      <w:r w:rsidR="00FB691B" w:rsidRPr="000403FF">
        <w:rPr>
          <w:rFonts w:ascii="PT Astra Serif" w:hAnsi="PT Astra Serif"/>
          <w:sz w:val="24"/>
          <w:szCs w:val="24"/>
        </w:rPr>
        <w:t xml:space="preserve"> Почетных </w:t>
      </w:r>
      <w:proofErr w:type="gramStart"/>
      <w:r w:rsidR="00FB691B" w:rsidRPr="000403FF">
        <w:rPr>
          <w:rFonts w:ascii="PT Astra Serif" w:hAnsi="PT Astra Serif"/>
          <w:sz w:val="24"/>
          <w:szCs w:val="24"/>
        </w:rPr>
        <w:t>грамот  Думы</w:t>
      </w:r>
      <w:proofErr w:type="gramEnd"/>
      <w:r w:rsidR="00FB691B" w:rsidRPr="000403FF">
        <w:rPr>
          <w:rFonts w:ascii="PT Astra Serif" w:hAnsi="PT Astra Serif"/>
          <w:sz w:val="24"/>
          <w:szCs w:val="24"/>
        </w:rPr>
        <w:t>.</w:t>
      </w:r>
    </w:p>
    <w:p w:rsidR="006A395A" w:rsidRPr="000403FF" w:rsidRDefault="00C21E7E"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В декабре 2024 года члены К</w:t>
      </w:r>
      <w:r w:rsidR="006A395A" w:rsidRPr="000403FF">
        <w:rPr>
          <w:rFonts w:ascii="PT Astra Serif" w:hAnsi="PT Astra Serif" w:cs="PT Astra Serif"/>
          <w:sz w:val="24"/>
          <w:szCs w:val="24"/>
        </w:rPr>
        <w:t>омиссии единогласно поддержали инициативу об у</w:t>
      </w:r>
      <w:r w:rsidR="006A395A" w:rsidRPr="000403FF">
        <w:rPr>
          <w:rFonts w:ascii="PT Astra Serif" w:hAnsi="PT Astra Serif"/>
          <w:sz w:val="24"/>
          <w:szCs w:val="24"/>
        </w:rPr>
        <w:t xml:space="preserve">чреждении </w:t>
      </w:r>
      <w:r w:rsidR="006A395A" w:rsidRPr="000403FF">
        <w:rPr>
          <w:rFonts w:ascii="PT Astra Serif" w:hAnsi="PT Astra Serif" w:cs="PT Astra Serif"/>
          <w:sz w:val="24"/>
          <w:szCs w:val="24"/>
        </w:rPr>
        <w:t>Почетн</w:t>
      </w:r>
      <w:r w:rsidR="00927726" w:rsidRPr="000403FF">
        <w:rPr>
          <w:rFonts w:ascii="PT Astra Serif" w:hAnsi="PT Astra Serif" w:cs="PT Astra Serif"/>
          <w:sz w:val="24"/>
          <w:szCs w:val="24"/>
        </w:rPr>
        <w:t>ого</w:t>
      </w:r>
      <w:r w:rsidR="006A395A" w:rsidRPr="000403FF">
        <w:rPr>
          <w:rFonts w:ascii="PT Astra Serif" w:hAnsi="PT Astra Serif" w:cs="PT Astra Serif"/>
          <w:sz w:val="24"/>
          <w:szCs w:val="24"/>
        </w:rPr>
        <w:t xml:space="preserve"> знак</w:t>
      </w:r>
      <w:r w:rsidR="00927726" w:rsidRPr="000403FF">
        <w:rPr>
          <w:rFonts w:ascii="PT Astra Serif" w:hAnsi="PT Astra Serif" w:cs="PT Astra Serif"/>
          <w:sz w:val="24"/>
          <w:szCs w:val="24"/>
        </w:rPr>
        <w:t>а</w:t>
      </w:r>
      <w:r w:rsidR="006A395A" w:rsidRPr="000403FF">
        <w:rPr>
          <w:rFonts w:ascii="PT Astra Serif" w:hAnsi="PT Astra Serif" w:cs="PT Astra Serif"/>
          <w:sz w:val="24"/>
          <w:szCs w:val="24"/>
        </w:rPr>
        <w:t xml:space="preserve"> муниципального образования город Тула «За благотворительность и милосердие»</w:t>
      </w:r>
      <w:r w:rsidR="001F0BCE" w:rsidRPr="000403FF">
        <w:rPr>
          <w:rFonts w:ascii="PT Astra Serif" w:hAnsi="PT Astra Serif" w:cs="PT Astra Serif"/>
          <w:sz w:val="24"/>
          <w:szCs w:val="24"/>
        </w:rPr>
        <w:t xml:space="preserve"> (далее - Почетный знак) </w:t>
      </w:r>
      <w:proofErr w:type="gramStart"/>
      <w:r w:rsidR="001F0BCE" w:rsidRPr="000403FF">
        <w:rPr>
          <w:rFonts w:ascii="PT Astra Serif" w:hAnsi="PT Astra Serif" w:cs="PT Astra Serif"/>
          <w:sz w:val="24"/>
          <w:szCs w:val="24"/>
        </w:rPr>
        <w:t xml:space="preserve">и </w:t>
      </w:r>
      <w:r w:rsidR="006A395A" w:rsidRPr="000403FF">
        <w:rPr>
          <w:rFonts w:ascii="PT Astra Serif" w:hAnsi="PT Astra Serif" w:cs="PT Astra Serif"/>
          <w:sz w:val="24"/>
          <w:szCs w:val="24"/>
        </w:rPr>
        <w:t xml:space="preserve"> установлении</w:t>
      </w:r>
      <w:proofErr w:type="gramEnd"/>
      <w:r w:rsidR="006A395A" w:rsidRPr="000403FF">
        <w:rPr>
          <w:rFonts w:ascii="PT Astra Serif" w:hAnsi="PT Astra Serif" w:cs="PT Astra Serif"/>
          <w:sz w:val="24"/>
          <w:szCs w:val="24"/>
        </w:rPr>
        <w:t xml:space="preserve"> порядка награждения им. </w:t>
      </w:r>
      <w:r w:rsidR="001F0BCE" w:rsidRPr="000403FF">
        <w:rPr>
          <w:rFonts w:ascii="PT Astra Serif" w:hAnsi="PT Astra Serif" w:cs="PT Astra Serif"/>
          <w:sz w:val="24"/>
          <w:szCs w:val="24"/>
        </w:rPr>
        <w:t xml:space="preserve"> На 4-м очередном заседании </w:t>
      </w:r>
      <w:proofErr w:type="gramStart"/>
      <w:r w:rsidR="001F0BCE" w:rsidRPr="000403FF">
        <w:rPr>
          <w:rFonts w:ascii="PT Astra Serif" w:hAnsi="PT Astra Serif" w:cs="PT Astra Serif"/>
          <w:sz w:val="24"/>
          <w:szCs w:val="24"/>
        </w:rPr>
        <w:t xml:space="preserve">Думы  </w:t>
      </w:r>
      <w:r w:rsidR="001F0BCE" w:rsidRPr="000403FF">
        <w:rPr>
          <w:rFonts w:ascii="PT Astra Serif" w:hAnsi="PT Astra Serif"/>
          <w:sz w:val="24"/>
          <w:szCs w:val="24"/>
        </w:rPr>
        <w:t>Положение</w:t>
      </w:r>
      <w:proofErr w:type="gramEnd"/>
      <w:r w:rsidR="001F0BCE" w:rsidRPr="000403FF">
        <w:rPr>
          <w:rFonts w:ascii="PT Astra Serif" w:hAnsi="PT Astra Serif"/>
          <w:sz w:val="24"/>
          <w:szCs w:val="24"/>
        </w:rPr>
        <w:t xml:space="preserve"> о Почетном знаке было единогласно принято.</w:t>
      </w:r>
    </w:p>
    <w:p w:rsidR="00927726" w:rsidRPr="000403FF" w:rsidRDefault="00385EF6"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color w:val="000000"/>
          <w:sz w:val="24"/>
          <w:szCs w:val="24"/>
        </w:rPr>
        <w:t>П</w:t>
      </w:r>
      <w:r w:rsidR="001F0BCE" w:rsidRPr="000403FF">
        <w:rPr>
          <w:rFonts w:ascii="PT Astra Serif" w:hAnsi="PT Astra Serif"/>
          <w:color w:val="000000"/>
          <w:sz w:val="24"/>
          <w:szCs w:val="24"/>
        </w:rPr>
        <w:t xml:space="preserve">оявилась возможность поощрения </w:t>
      </w:r>
      <w:r w:rsidR="00927726" w:rsidRPr="000403FF">
        <w:rPr>
          <w:rFonts w:ascii="PT Astra Serif" w:hAnsi="PT Astra Serif" w:cs="PT Astra Serif"/>
          <w:sz w:val="24"/>
          <w:szCs w:val="24"/>
        </w:rPr>
        <w:t>Почетным знаком граждан, организаци</w:t>
      </w:r>
      <w:r w:rsidR="001F0BCE" w:rsidRPr="000403FF">
        <w:rPr>
          <w:rFonts w:ascii="PT Astra Serif" w:hAnsi="PT Astra Serif" w:cs="PT Astra Serif"/>
          <w:sz w:val="24"/>
          <w:szCs w:val="24"/>
        </w:rPr>
        <w:t>й</w:t>
      </w:r>
      <w:r w:rsidR="00927726" w:rsidRPr="000403FF">
        <w:rPr>
          <w:rFonts w:ascii="PT Astra Serif" w:hAnsi="PT Astra Serif" w:cs="PT Astra Serif"/>
          <w:sz w:val="24"/>
          <w:szCs w:val="24"/>
        </w:rPr>
        <w:t xml:space="preserve"> независимо от форм собственности, руководител</w:t>
      </w:r>
      <w:r w:rsidR="001F0BCE" w:rsidRPr="000403FF">
        <w:rPr>
          <w:rFonts w:ascii="PT Astra Serif" w:hAnsi="PT Astra Serif" w:cs="PT Astra Serif"/>
          <w:sz w:val="24"/>
          <w:szCs w:val="24"/>
        </w:rPr>
        <w:t>ей</w:t>
      </w:r>
      <w:r w:rsidR="00927726" w:rsidRPr="000403FF">
        <w:rPr>
          <w:rFonts w:ascii="PT Astra Serif" w:hAnsi="PT Astra Serif" w:cs="PT Astra Serif"/>
          <w:sz w:val="24"/>
          <w:szCs w:val="24"/>
        </w:rPr>
        <w:t xml:space="preserve"> организаций, чьи благотворительные инициативы, благотворительная, добровольческая и меценатская деятельность, направлены на поддержку культуры, образования, здравоохранения, спорта, духовной сферы, на защиту материнства и детства, милосердие, заботу об инвалидах и ветеранах, имеют общественно-социальную значимость в масштабах муниципального образования город Тула.</w:t>
      </w:r>
    </w:p>
    <w:p w:rsidR="00927726" w:rsidRPr="000403FF" w:rsidRDefault="00927726" w:rsidP="00483097">
      <w:pPr>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Ежегодно предлагается вручать не более 15 Почетных знаков.</w:t>
      </w:r>
    </w:p>
    <w:p w:rsidR="00927726" w:rsidRPr="000403FF" w:rsidRDefault="00927726" w:rsidP="00483097">
      <w:pPr>
        <w:spacing w:after="0" w:line="240" w:lineRule="auto"/>
        <w:ind w:firstLine="709"/>
        <w:jc w:val="both"/>
        <w:rPr>
          <w:rFonts w:ascii="PT Astra Serif" w:hAnsi="PT Astra Serif" w:cs="PT Astra Serif"/>
          <w:sz w:val="24"/>
          <w:szCs w:val="24"/>
        </w:rPr>
      </w:pPr>
      <w:r w:rsidRPr="000403FF">
        <w:rPr>
          <w:rFonts w:ascii="PT Astra Serif" w:hAnsi="PT Astra Serif" w:cs="PT Astra Serif"/>
          <w:sz w:val="24"/>
          <w:szCs w:val="24"/>
        </w:rPr>
        <w:t>Представления о награждении Почетным знаком вносятся на имя Главы муниципального образования город Тула трудовыми коллективами, руководителями организаций всех форм собственности, руководителями органов государственной власти Тульской области, органов местного самоуправления муниципального образования город Тула, гражданами, за исключением самовыдвижения.</w:t>
      </w:r>
      <w:r w:rsidR="001F0BCE" w:rsidRPr="000403FF">
        <w:rPr>
          <w:rFonts w:ascii="PT Astra Serif" w:hAnsi="PT Astra Serif" w:cs="PT Astra Serif"/>
          <w:sz w:val="24"/>
          <w:szCs w:val="24"/>
        </w:rPr>
        <w:t xml:space="preserve"> </w:t>
      </w:r>
      <w:r w:rsidRPr="000403FF">
        <w:rPr>
          <w:rFonts w:ascii="PT Astra Serif" w:hAnsi="PT Astra Serif" w:cs="PT Astra Serif"/>
          <w:sz w:val="24"/>
          <w:szCs w:val="24"/>
        </w:rPr>
        <w:t>Затраты на изготовление Почетного знака, удостоверения производятся за счет средств бюджетной сметы расходов на содержание Думы.</w:t>
      </w:r>
    </w:p>
    <w:p w:rsidR="00251D37" w:rsidRPr="00B50F1E" w:rsidRDefault="007279A1" w:rsidP="00483097">
      <w:pPr>
        <w:autoSpaceDE w:val="0"/>
        <w:autoSpaceDN w:val="0"/>
        <w:adjustRightInd w:val="0"/>
        <w:spacing w:after="0" w:line="240" w:lineRule="auto"/>
        <w:ind w:firstLine="709"/>
        <w:jc w:val="both"/>
        <w:rPr>
          <w:rFonts w:ascii="PT Astra Serif" w:hAnsi="PT Astra Serif" w:cs="PT Astra Serif"/>
          <w:sz w:val="24"/>
          <w:szCs w:val="24"/>
        </w:rPr>
      </w:pPr>
      <w:r w:rsidRPr="000403FF">
        <w:rPr>
          <w:rFonts w:ascii="PT Astra Serif" w:hAnsi="PT Astra Serif"/>
          <w:sz w:val="24"/>
          <w:szCs w:val="24"/>
        </w:rPr>
        <w:t xml:space="preserve"> </w:t>
      </w:r>
      <w:r w:rsidR="00251D37" w:rsidRPr="00B50F1E">
        <w:rPr>
          <w:rFonts w:ascii="PT Astra Serif" w:hAnsi="PT Astra Serif"/>
          <w:sz w:val="24"/>
          <w:szCs w:val="24"/>
        </w:rPr>
        <w:t>В связи с учреждение</w:t>
      </w:r>
      <w:r w:rsidR="00251D37">
        <w:rPr>
          <w:rFonts w:ascii="PT Astra Serif" w:hAnsi="PT Astra Serif"/>
          <w:sz w:val="24"/>
          <w:szCs w:val="24"/>
        </w:rPr>
        <w:t xml:space="preserve">м новой награды </w:t>
      </w:r>
      <w:proofErr w:type="gramStart"/>
      <w:r w:rsidR="00251D37">
        <w:rPr>
          <w:rFonts w:ascii="PT Astra Serif" w:hAnsi="PT Astra Serif"/>
          <w:sz w:val="24"/>
          <w:szCs w:val="24"/>
        </w:rPr>
        <w:t>Думы</w:t>
      </w:r>
      <w:r w:rsidR="00251D37" w:rsidRPr="00B50F1E">
        <w:rPr>
          <w:rFonts w:ascii="PT Astra Serif" w:hAnsi="PT Astra Serif"/>
          <w:sz w:val="24"/>
          <w:szCs w:val="24"/>
        </w:rPr>
        <w:t xml:space="preserve">  возникла</w:t>
      </w:r>
      <w:proofErr w:type="gramEnd"/>
      <w:r w:rsidR="00251D37" w:rsidRPr="00B50F1E">
        <w:rPr>
          <w:rFonts w:ascii="PT Astra Serif" w:hAnsi="PT Astra Serif"/>
          <w:sz w:val="24"/>
          <w:szCs w:val="24"/>
        </w:rPr>
        <w:t xml:space="preserve"> необходимость внести изменени</w:t>
      </w:r>
      <w:r w:rsidR="00251D37">
        <w:rPr>
          <w:rFonts w:ascii="PT Astra Serif" w:hAnsi="PT Astra Serif"/>
          <w:sz w:val="24"/>
          <w:szCs w:val="24"/>
        </w:rPr>
        <w:t>я</w:t>
      </w:r>
      <w:r w:rsidR="00251D37" w:rsidRPr="00B50F1E">
        <w:rPr>
          <w:rFonts w:ascii="PT Astra Serif" w:hAnsi="PT Astra Serif"/>
          <w:sz w:val="24"/>
          <w:szCs w:val="24"/>
        </w:rPr>
        <w:t xml:space="preserve"> в  </w:t>
      </w:r>
      <w:r w:rsidR="00251D37">
        <w:rPr>
          <w:rFonts w:ascii="PT Astra Serif" w:hAnsi="PT Astra Serif"/>
          <w:sz w:val="24"/>
          <w:szCs w:val="24"/>
        </w:rPr>
        <w:t xml:space="preserve">ранее принятые </w:t>
      </w:r>
      <w:r w:rsidR="00251D37" w:rsidRPr="00B50F1E">
        <w:rPr>
          <w:rFonts w:ascii="PT Astra Serif" w:hAnsi="PT Astra Serif"/>
          <w:sz w:val="24"/>
          <w:szCs w:val="24"/>
        </w:rPr>
        <w:t>решени</w:t>
      </w:r>
      <w:r w:rsidR="00251D37">
        <w:rPr>
          <w:rFonts w:ascii="PT Astra Serif" w:hAnsi="PT Astra Serif"/>
          <w:sz w:val="24"/>
          <w:szCs w:val="24"/>
        </w:rPr>
        <w:t>я</w:t>
      </w:r>
      <w:r w:rsidR="00251D37" w:rsidRPr="00B50F1E">
        <w:rPr>
          <w:rFonts w:ascii="PT Astra Serif" w:hAnsi="PT Astra Serif"/>
          <w:sz w:val="24"/>
          <w:szCs w:val="24"/>
        </w:rPr>
        <w:t xml:space="preserve"> Думы  </w:t>
      </w:r>
      <w:r w:rsidR="00251D37" w:rsidRPr="00B50F1E">
        <w:rPr>
          <w:rFonts w:ascii="PT Astra Serif" w:hAnsi="PT Astra Serif" w:cs="PT Astra Serif"/>
          <w:bCs/>
          <w:sz w:val="24"/>
          <w:szCs w:val="24"/>
        </w:rPr>
        <w:t>от 27 августа 2008 г. № 50/1161 «О системе поощрений в муници</w:t>
      </w:r>
      <w:r w:rsidR="00251D37">
        <w:rPr>
          <w:rFonts w:ascii="PT Astra Serif" w:hAnsi="PT Astra Serif" w:cs="PT Astra Serif"/>
          <w:bCs/>
          <w:sz w:val="24"/>
          <w:szCs w:val="24"/>
        </w:rPr>
        <w:t xml:space="preserve">пальном образовании город Тула» и </w:t>
      </w:r>
      <w:r w:rsidR="00251D37" w:rsidRPr="00560C62">
        <w:rPr>
          <w:rFonts w:ascii="PT Astra Serif" w:hAnsi="PT Astra Serif" w:cs="PT Astra Serif"/>
          <w:sz w:val="24"/>
          <w:szCs w:val="24"/>
        </w:rPr>
        <w:t xml:space="preserve"> </w:t>
      </w:r>
      <w:r w:rsidR="00251D37" w:rsidRPr="00B50F1E">
        <w:rPr>
          <w:rFonts w:ascii="PT Astra Serif" w:hAnsi="PT Astra Serif" w:cs="PT Astra Serif"/>
          <w:sz w:val="24"/>
          <w:szCs w:val="24"/>
        </w:rPr>
        <w:t>от 2 октября 2019 г. № 2/16 «О создании комиссии Тульской городской</w:t>
      </w:r>
      <w:r w:rsidR="00251D37">
        <w:rPr>
          <w:rFonts w:ascii="PT Astra Serif" w:hAnsi="PT Astra Serif" w:cs="PT Astra Serif"/>
          <w:sz w:val="24"/>
          <w:szCs w:val="24"/>
        </w:rPr>
        <w:t xml:space="preserve"> Думы по награждениям». </w:t>
      </w:r>
      <w:proofErr w:type="gramStart"/>
      <w:r w:rsidR="00251D37">
        <w:rPr>
          <w:rFonts w:ascii="PT Astra Serif" w:hAnsi="PT Astra Serif" w:cs="PT Astra Serif"/>
          <w:sz w:val="24"/>
          <w:szCs w:val="24"/>
        </w:rPr>
        <w:t>Первое  решение</w:t>
      </w:r>
      <w:proofErr w:type="gramEnd"/>
      <w:r w:rsidR="00251D37">
        <w:rPr>
          <w:rFonts w:ascii="PT Astra Serif" w:hAnsi="PT Astra Serif" w:cs="PT Astra Serif"/>
          <w:sz w:val="24"/>
          <w:szCs w:val="24"/>
        </w:rPr>
        <w:t xml:space="preserve"> дополняло  </w:t>
      </w:r>
      <w:r w:rsidR="00251D37" w:rsidRPr="00B50F1E">
        <w:rPr>
          <w:rFonts w:ascii="PT Astra Serif" w:hAnsi="PT Astra Serif" w:cs="PT Astra Serif"/>
          <w:bCs/>
          <w:sz w:val="24"/>
          <w:szCs w:val="24"/>
        </w:rPr>
        <w:t xml:space="preserve"> </w:t>
      </w:r>
      <w:r w:rsidR="00251D37">
        <w:rPr>
          <w:rFonts w:ascii="PT Astra Serif" w:hAnsi="PT Astra Serif" w:cs="PT Astra Serif"/>
          <w:sz w:val="24"/>
          <w:szCs w:val="24"/>
        </w:rPr>
        <w:t xml:space="preserve">список </w:t>
      </w:r>
      <w:r w:rsidR="00251D37">
        <w:rPr>
          <w:rFonts w:ascii="PT Astra Serif" w:hAnsi="PT Astra Serif" w:cs="PT Astra Serif"/>
          <w:bCs/>
          <w:sz w:val="24"/>
          <w:szCs w:val="24"/>
        </w:rPr>
        <w:t>ф</w:t>
      </w:r>
      <w:r w:rsidR="00251D37">
        <w:rPr>
          <w:rFonts w:ascii="PT Astra Serif" w:hAnsi="PT Astra Serif" w:cs="PT Astra Serif"/>
          <w:sz w:val="24"/>
          <w:szCs w:val="24"/>
        </w:rPr>
        <w:t xml:space="preserve">орм официального поощрения граждан, предприятий, организаций, учреждений, общественных объединений в муниципальном образовании город Тула. Второе решение обязало    комиссию Думы по награждениям   принимать для рассмотрения соответствующие ходатайства. </w:t>
      </w:r>
      <w:r w:rsidR="00251D37" w:rsidRPr="00B50F1E">
        <w:rPr>
          <w:rFonts w:ascii="PT Astra Serif" w:hAnsi="PT Astra Serif" w:cs="PT Astra Serif"/>
          <w:sz w:val="24"/>
          <w:szCs w:val="24"/>
        </w:rPr>
        <w:t xml:space="preserve"> </w:t>
      </w:r>
    </w:p>
    <w:p w:rsidR="00251D37" w:rsidRDefault="00106C93"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Помимо профильных вопросов на заседаниях комиссии большое внимание уделялось также проектам решений Думы, находящимся в компетенции других постоянных комиссий.  Члены </w:t>
      </w:r>
      <w:r w:rsidR="00066C4F" w:rsidRPr="000403FF">
        <w:rPr>
          <w:rFonts w:ascii="PT Astra Serif" w:hAnsi="PT Astra Serif"/>
          <w:sz w:val="24"/>
          <w:szCs w:val="24"/>
        </w:rPr>
        <w:t>К</w:t>
      </w:r>
      <w:r w:rsidRPr="000403FF">
        <w:rPr>
          <w:rFonts w:ascii="PT Astra Serif" w:hAnsi="PT Astra Serif"/>
          <w:sz w:val="24"/>
          <w:szCs w:val="24"/>
        </w:rPr>
        <w:t xml:space="preserve">омиссии активно участвовали в обсуждении вопросов, касающихся бюджета муниципального образования город Тула, владения, пользования и распоряжения муниципальной собственностью, присвоения наименований элементам улично-дорожной сети в муниципальном образовании город </w:t>
      </w:r>
      <w:proofErr w:type="gramStart"/>
      <w:r w:rsidRPr="000403FF">
        <w:rPr>
          <w:rFonts w:ascii="PT Astra Serif" w:hAnsi="PT Astra Serif"/>
          <w:sz w:val="24"/>
          <w:szCs w:val="24"/>
        </w:rPr>
        <w:t>Тула,  и</w:t>
      </w:r>
      <w:proofErr w:type="gramEnd"/>
      <w:r w:rsidRPr="000403FF">
        <w:rPr>
          <w:rFonts w:ascii="PT Astra Serif" w:hAnsi="PT Astra Serif"/>
          <w:sz w:val="24"/>
          <w:szCs w:val="24"/>
        </w:rPr>
        <w:t xml:space="preserve"> др. </w:t>
      </w:r>
      <w:r w:rsidRPr="000403FF">
        <w:rPr>
          <w:rFonts w:ascii="PT Astra Serif" w:hAnsi="PT Astra Serif"/>
          <w:sz w:val="24"/>
          <w:szCs w:val="24"/>
        </w:rPr>
        <w:tab/>
      </w:r>
    </w:p>
    <w:p w:rsidR="00106C93" w:rsidRPr="000403FF" w:rsidRDefault="00106C93"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lastRenderedPageBreak/>
        <w:t xml:space="preserve">Необходимо отметить, что </w:t>
      </w:r>
      <w:r w:rsidR="00C70BE9">
        <w:rPr>
          <w:rFonts w:ascii="PT Astra Serif" w:hAnsi="PT Astra Serif"/>
          <w:sz w:val="24"/>
          <w:szCs w:val="24"/>
        </w:rPr>
        <w:t xml:space="preserve">кроме профильной </w:t>
      </w:r>
      <w:r w:rsidR="00C70BE9" w:rsidRPr="000403FF">
        <w:rPr>
          <w:rFonts w:ascii="PT Astra Serif" w:hAnsi="PT Astra Serif"/>
          <w:sz w:val="24"/>
          <w:szCs w:val="24"/>
        </w:rPr>
        <w:t xml:space="preserve">деятельности члены </w:t>
      </w:r>
      <w:proofErr w:type="gramStart"/>
      <w:r w:rsidR="00C70BE9" w:rsidRPr="000403FF">
        <w:rPr>
          <w:rFonts w:ascii="PT Astra Serif" w:hAnsi="PT Astra Serif"/>
          <w:sz w:val="24"/>
          <w:szCs w:val="24"/>
        </w:rPr>
        <w:t>Комиссии</w:t>
      </w:r>
      <w:r w:rsidRPr="000403FF">
        <w:rPr>
          <w:rFonts w:ascii="PT Astra Serif" w:hAnsi="PT Astra Serif"/>
          <w:sz w:val="24"/>
          <w:szCs w:val="24"/>
        </w:rPr>
        <w:t xml:space="preserve">  в</w:t>
      </w:r>
      <w:proofErr w:type="gramEnd"/>
      <w:r w:rsidRPr="000403FF">
        <w:rPr>
          <w:rFonts w:ascii="PT Astra Serif" w:hAnsi="PT Astra Serif"/>
          <w:sz w:val="24"/>
          <w:szCs w:val="24"/>
        </w:rPr>
        <w:t xml:space="preserve"> своих избирательных округах осуществляют кураторство предложений (заявок) жителей муниципального образования, поступивших в рамках Проекта «Наш город» в муниципальном образовании город Тула, оказывая им методическую, информационную и консультационную помощь, контролируя ход выполнения работ.</w:t>
      </w:r>
    </w:p>
    <w:p w:rsidR="00035D99" w:rsidRPr="000403FF" w:rsidRDefault="00106C93"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Проект доказал свою востребованность у жителей муниципального образования. </w:t>
      </w:r>
      <w:r w:rsidRPr="000403FF">
        <w:rPr>
          <w:rFonts w:ascii="PT Astra Serif" w:hAnsi="PT Astra Serif"/>
          <w:sz w:val="24"/>
          <w:szCs w:val="24"/>
        </w:rPr>
        <w:br/>
        <w:t xml:space="preserve">За время существования Проекта «Наш город» успешно реализованы мероприятия по ремонту общедомового имущества многоквартирных домов, установке уличного освещения, благоустройству дворовых территорий: асфальтирование, обустройство парковочных карманов, установка ограждений, лавочек и урн, озеленение, обустройство детских игровых и спортивных площадок, и др. </w:t>
      </w:r>
    </w:p>
    <w:p w:rsidR="007354BE" w:rsidRPr="00DB6555" w:rsidRDefault="00035D99" w:rsidP="00483097">
      <w:pPr>
        <w:spacing w:after="0" w:line="240" w:lineRule="auto"/>
        <w:ind w:firstLine="709"/>
        <w:jc w:val="both"/>
        <w:rPr>
          <w:rFonts w:ascii="PT Astra Serif" w:hAnsi="PT Astra Serif"/>
          <w:sz w:val="24"/>
          <w:szCs w:val="24"/>
        </w:rPr>
      </w:pPr>
      <w:r w:rsidRPr="000403FF">
        <w:rPr>
          <w:rFonts w:ascii="PT Astra Serif" w:hAnsi="PT Astra Serif"/>
          <w:sz w:val="24"/>
          <w:szCs w:val="24"/>
        </w:rPr>
        <w:t>В</w:t>
      </w:r>
      <w:r w:rsidR="00106C93" w:rsidRPr="000403FF">
        <w:rPr>
          <w:rFonts w:ascii="PT Astra Serif" w:hAnsi="PT Astra Serif"/>
          <w:sz w:val="24"/>
          <w:szCs w:val="24"/>
        </w:rPr>
        <w:t xml:space="preserve"> декабре отчетного </w:t>
      </w:r>
      <w:proofErr w:type="gramStart"/>
      <w:r w:rsidR="00106C93" w:rsidRPr="000403FF">
        <w:rPr>
          <w:rFonts w:ascii="PT Astra Serif" w:hAnsi="PT Astra Serif"/>
          <w:sz w:val="24"/>
          <w:szCs w:val="24"/>
        </w:rPr>
        <w:t>периода  Думой</w:t>
      </w:r>
      <w:proofErr w:type="gramEnd"/>
      <w:r w:rsidR="00106C93" w:rsidRPr="000403FF">
        <w:rPr>
          <w:rFonts w:ascii="PT Astra Serif" w:hAnsi="PT Astra Serif"/>
          <w:sz w:val="24"/>
          <w:szCs w:val="24"/>
        </w:rPr>
        <w:t xml:space="preserve"> был утвержден план мероприятий по реализации предложений (заявок) жителей муниципального образования город Тула, поступивших в рамках Проекта «Наш город» в муниципальном образовании город Тула на 2025 год. Определены кураторы из числа областных и городских депутатов, которые совместно с активистами будут контролировать ход выполнения работ. При отборе заявок учитывалась актуальность, необходимость и востребованность проведения тех или иных работ.</w:t>
      </w:r>
      <w:r w:rsidR="00106C93" w:rsidRPr="000403FF">
        <w:rPr>
          <w:rFonts w:ascii="PT Astra Serif" w:hAnsi="PT Astra Serif"/>
          <w:sz w:val="24"/>
          <w:szCs w:val="24"/>
        </w:rPr>
        <w:tab/>
      </w:r>
      <w:r w:rsidR="00106C93" w:rsidRPr="000403FF">
        <w:rPr>
          <w:rFonts w:ascii="PT Astra Serif" w:hAnsi="PT Astra Serif"/>
          <w:sz w:val="24"/>
          <w:szCs w:val="24"/>
        </w:rPr>
        <w:br/>
      </w:r>
      <w:r w:rsidR="00106C93" w:rsidRPr="000403FF">
        <w:rPr>
          <w:rFonts w:ascii="PT Astra Serif" w:hAnsi="PT Astra Serif"/>
          <w:sz w:val="24"/>
          <w:szCs w:val="24"/>
        </w:rPr>
        <w:tab/>
      </w:r>
      <w:r w:rsidR="007354BE" w:rsidRPr="000403FF">
        <w:rPr>
          <w:rFonts w:ascii="PT Astra Serif" w:hAnsi="PT Astra Serif"/>
          <w:sz w:val="24"/>
          <w:szCs w:val="24"/>
        </w:rPr>
        <w:t>Также депутаты активно работали в своих избирательных округах, участвовали в реализации муниципальных программ, проводили выездные встречи с населением. Совместно с профильными управлениями администрации и общественниками осуществляли контроль за ремонтными работами жилых домов, дорог, благоустройством городских и придомовых территорий, строительством спортивных, образовательных и других социальных объектов. На протяжении всего отчетного года за содействие на всех этапах реализации проектов «Народный бюджет</w:t>
      </w:r>
      <w:r w:rsidR="009600FD" w:rsidRPr="000403FF">
        <w:rPr>
          <w:rFonts w:ascii="PT Astra Serif" w:hAnsi="PT Astra Serif"/>
          <w:sz w:val="24"/>
          <w:szCs w:val="24"/>
        </w:rPr>
        <w:t xml:space="preserve">», «Наш </w:t>
      </w:r>
      <w:r w:rsidR="009600FD" w:rsidRPr="00DB6555">
        <w:rPr>
          <w:rFonts w:ascii="PT Astra Serif" w:hAnsi="PT Astra Serif"/>
          <w:sz w:val="24"/>
          <w:szCs w:val="24"/>
        </w:rPr>
        <w:t>город», в адрес членов К</w:t>
      </w:r>
      <w:r w:rsidR="007354BE" w:rsidRPr="00DB6555">
        <w:rPr>
          <w:rFonts w:ascii="PT Astra Serif" w:hAnsi="PT Astra Serif"/>
          <w:sz w:val="24"/>
          <w:szCs w:val="24"/>
        </w:rPr>
        <w:t xml:space="preserve">омиссии </w:t>
      </w:r>
      <w:proofErr w:type="gramStart"/>
      <w:r w:rsidR="004D23AA" w:rsidRPr="00DB6555">
        <w:rPr>
          <w:rFonts w:ascii="PT Astra Serif" w:hAnsi="PT Astra Serif"/>
          <w:sz w:val="24"/>
          <w:szCs w:val="24"/>
        </w:rPr>
        <w:t xml:space="preserve">поступали </w:t>
      </w:r>
      <w:r w:rsidR="007354BE" w:rsidRPr="00DB6555">
        <w:rPr>
          <w:rFonts w:ascii="PT Astra Serif" w:hAnsi="PT Astra Serif"/>
          <w:sz w:val="24"/>
          <w:szCs w:val="24"/>
        </w:rPr>
        <w:t xml:space="preserve"> Благодарственные</w:t>
      </w:r>
      <w:proofErr w:type="gramEnd"/>
      <w:r w:rsidR="007354BE" w:rsidRPr="00DB6555">
        <w:rPr>
          <w:rFonts w:ascii="PT Astra Serif" w:hAnsi="PT Astra Serif"/>
          <w:sz w:val="24"/>
          <w:szCs w:val="24"/>
        </w:rPr>
        <w:t xml:space="preserve"> письма от жителей города.</w:t>
      </w:r>
      <w:r w:rsidR="007354BE" w:rsidRPr="00DB6555">
        <w:rPr>
          <w:rFonts w:ascii="PT Astra Serif" w:hAnsi="PT Astra Serif"/>
          <w:sz w:val="24"/>
          <w:szCs w:val="24"/>
        </w:rPr>
        <w:tab/>
      </w:r>
    </w:p>
    <w:p w:rsidR="00626D0D" w:rsidRPr="00DB6555" w:rsidRDefault="00626D0D" w:rsidP="005D73AD">
      <w:pPr>
        <w:pStyle w:val="ac"/>
        <w:spacing w:before="0" w:beforeAutospacing="0" w:after="0" w:afterAutospacing="0"/>
        <w:ind w:firstLine="709"/>
        <w:jc w:val="both"/>
        <w:rPr>
          <w:rFonts w:ascii="PT Astra Serif" w:hAnsi="PT Astra Serif"/>
        </w:rPr>
      </w:pPr>
      <w:r w:rsidRPr="00DB6555">
        <w:rPr>
          <w:rFonts w:ascii="PT Astra Serif" w:hAnsi="PT Astra Serif"/>
        </w:rPr>
        <w:t xml:space="preserve">С первых дней избрания депутаты активно включились в работу. Для всех, без исключения, приоритетом в работе стала поддержка участников СВО и членов их семей,  оказание системной помощи защитникам Родины, жителям новых территорий и приграничья, военнослужащим, находящимся в госпитале.  Под </w:t>
      </w:r>
      <w:proofErr w:type="gramStart"/>
      <w:r w:rsidRPr="00DB6555">
        <w:rPr>
          <w:rFonts w:ascii="PT Astra Serif" w:hAnsi="PT Astra Serif"/>
        </w:rPr>
        <w:t>опекой  депутатов</w:t>
      </w:r>
      <w:proofErr w:type="gramEnd"/>
      <w:r w:rsidRPr="00DB6555">
        <w:rPr>
          <w:rFonts w:ascii="PT Astra Serif" w:hAnsi="PT Astra Serif"/>
        </w:rPr>
        <w:t xml:space="preserve"> граждане проживающие в пунктах временного размещения.</w:t>
      </w:r>
    </w:p>
    <w:p w:rsidR="00A017B9" w:rsidRPr="00ED3BD3" w:rsidRDefault="0027225F" w:rsidP="005D73AD">
      <w:pPr>
        <w:pStyle w:val="ac"/>
        <w:spacing w:before="0" w:beforeAutospacing="0" w:after="0" w:afterAutospacing="0"/>
        <w:ind w:firstLine="709"/>
        <w:jc w:val="both"/>
        <w:rPr>
          <w:rFonts w:ascii="PT Astra Serif" w:hAnsi="PT Astra Serif"/>
        </w:rPr>
      </w:pPr>
      <w:r w:rsidRPr="00DB6555">
        <w:rPr>
          <w:rFonts w:ascii="PT Astra Serif" w:hAnsi="PT Astra Serif"/>
        </w:rPr>
        <w:t xml:space="preserve">В преддверии новогодних праздников члены </w:t>
      </w:r>
      <w:proofErr w:type="gramStart"/>
      <w:r w:rsidRPr="00DB6555">
        <w:rPr>
          <w:rFonts w:ascii="PT Astra Serif" w:hAnsi="PT Astra Serif"/>
        </w:rPr>
        <w:t>комиссии  присоединились</w:t>
      </w:r>
      <w:proofErr w:type="gramEnd"/>
      <w:r w:rsidRPr="00DB6555">
        <w:rPr>
          <w:rFonts w:ascii="PT Astra Serif" w:hAnsi="PT Astra Serif"/>
        </w:rPr>
        <w:t xml:space="preserve"> к акции «#</w:t>
      </w:r>
      <w:proofErr w:type="spellStart"/>
      <w:r w:rsidRPr="00DB6555">
        <w:rPr>
          <w:rFonts w:ascii="PT Astra Serif" w:hAnsi="PT Astra Serif"/>
        </w:rPr>
        <w:t>Марафондобра</w:t>
      </w:r>
      <w:proofErr w:type="spellEnd"/>
      <w:r w:rsidRPr="00DB6555">
        <w:rPr>
          <w:rFonts w:ascii="PT Astra Serif" w:hAnsi="PT Astra Serif"/>
        </w:rPr>
        <w:t>».  В рамках мероприятия были вручены подарки детям в</w:t>
      </w:r>
      <w:r w:rsidR="005D73AD" w:rsidRPr="00DB6555">
        <w:rPr>
          <w:rFonts w:ascii="PT Astra Serif" w:hAnsi="PT Astra Serif"/>
        </w:rPr>
        <w:t xml:space="preserve"> </w:t>
      </w:r>
      <w:r w:rsidRPr="00DB6555">
        <w:rPr>
          <w:rFonts w:ascii="PT Astra Serif" w:hAnsi="PT Astra Serif"/>
        </w:rPr>
        <w:t>Дом</w:t>
      </w:r>
      <w:r w:rsidR="005D73AD" w:rsidRPr="00DB6555">
        <w:rPr>
          <w:rFonts w:ascii="PT Astra Serif" w:hAnsi="PT Astra Serif"/>
        </w:rPr>
        <w:t>е</w:t>
      </w:r>
      <w:r w:rsidRPr="00DB6555">
        <w:rPr>
          <w:rFonts w:ascii="PT Astra Serif" w:hAnsi="PT Astra Serif"/>
        </w:rPr>
        <w:t xml:space="preserve"> ребенка, </w:t>
      </w:r>
      <w:r w:rsidR="007311AC" w:rsidRPr="00DB6555">
        <w:rPr>
          <w:rFonts w:ascii="PT Astra Serif" w:hAnsi="PT Astra Serif"/>
        </w:rPr>
        <w:t>Клиническом ц</w:t>
      </w:r>
      <w:r w:rsidRPr="00DB6555">
        <w:rPr>
          <w:rFonts w:ascii="PT Astra Serif" w:hAnsi="PT Astra Serif"/>
        </w:rPr>
        <w:t>ентр</w:t>
      </w:r>
      <w:r w:rsidR="005D73AD" w:rsidRPr="00DB6555">
        <w:rPr>
          <w:rFonts w:ascii="PT Astra Serif" w:hAnsi="PT Astra Serif"/>
        </w:rPr>
        <w:t>е</w:t>
      </w:r>
      <w:r w:rsidRPr="00DB6555">
        <w:rPr>
          <w:rFonts w:ascii="PT Astra Serif" w:hAnsi="PT Astra Serif"/>
        </w:rPr>
        <w:t xml:space="preserve"> детской психоневрологии, Тульской городской клинической больниц</w:t>
      </w:r>
      <w:r w:rsidR="005D73AD" w:rsidRPr="00DB6555">
        <w:rPr>
          <w:rFonts w:ascii="PT Astra Serif" w:hAnsi="PT Astra Serif"/>
        </w:rPr>
        <w:t>е</w:t>
      </w:r>
      <w:r w:rsidRPr="00DB6555">
        <w:rPr>
          <w:rFonts w:ascii="PT Astra Serif" w:hAnsi="PT Astra Serif"/>
        </w:rPr>
        <w:t xml:space="preserve"> скорой медиц</w:t>
      </w:r>
      <w:r w:rsidR="00A017B9" w:rsidRPr="00DB6555">
        <w:rPr>
          <w:rFonts w:ascii="PT Astra Serif" w:hAnsi="PT Astra Serif"/>
        </w:rPr>
        <w:t xml:space="preserve">инской помощи им. Д.Я. </w:t>
      </w:r>
      <w:proofErr w:type="spellStart"/>
      <w:r w:rsidR="00A017B9" w:rsidRPr="00DB6555">
        <w:rPr>
          <w:rFonts w:ascii="PT Astra Serif" w:hAnsi="PT Astra Serif"/>
        </w:rPr>
        <w:t>Ваныкина</w:t>
      </w:r>
      <w:proofErr w:type="spellEnd"/>
      <w:r w:rsidR="005D73AD" w:rsidRPr="00DB6555">
        <w:rPr>
          <w:rFonts w:ascii="PT Astra Serif" w:hAnsi="PT Astra Serif"/>
        </w:rPr>
        <w:t>,</w:t>
      </w:r>
      <w:r w:rsidR="005D73AD" w:rsidRPr="00DB6555">
        <w:rPr>
          <w:rFonts w:ascii="PT Astra Serif" w:hAnsi="PT Astra Serif" w:cs="Arial"/>
          <w:color w:val="323232"/>
          <w:shd w:val="clear" w:color="auto" w:fill="FFFFFF"/>
        </w:rPr>
        <w:t xml:space="preserve"> пункте временного размещения для жителей Белгородской, Курской областей и Донбасса. </w:t>
      </w:r>
      <w:r w:rsidR="00A017B9" w:rsidRPr="00DB6555">
        <w:rPr>
          <w:rFonts w:ascii="PT Astra Serif" w:hAnsi="PT Astra Serif"/>
        </w:rPr>
        <w:t xml:space="preserve"> Депутаты вручили новогодние подарки детям военнослужащих-участников спецоперации, из многодетных и малообеспеченных семей, детям с ограниченными возможностями здоровья.</w:t>
      </w:r>
      <w:r w:rsidR="00A017B9">
        <w:rPr>
          <w:rFonts w:ascii="PT Astra Serif" w:hAnsi="PT Astra Serif"/>
        </w:rPr>
        <w:t xml:space="preserve"> </w:t>
      </w:r>
    </w:p>
    <w:p w:rsidR="0055676B" w:rsidRPr="000403FF" w:rsidRDefault="009600FD" w:rsidP="00626D0D">
      <w:pPr>
        <w:tabs>
          <w:tab w:val="left" w:pos="426"/>
        </w:tabs>
        <w:autoSpaceDE w:val="0"/>
        <w:autoSpaceDN w:val="0"/>
        <w:adjustRightInd w:val="0"/>
        <w:spacing w:after="0" w:line="240" w:lineRule="auto"/>
        <w:ind w:firstLine="709"/>
        <w:jc w:val="both"/>
        <w:outlineLvl w:val="0"/>
        <w:rPr>
          <w:rFonts w:ascii="PT Astra Serif" w:hAnsi="PT Astra Serif"/>
          <w:sz w:val="24"/>
          <w:szCs w:val="24"/>
        </w:rPr>
      </w:pPr>
      <w:r w:rsidRPr="00946799">
        <w:rPr>
          <w:rFonts w:ascii="PT Astra Serif" w:eastAsia="Times New Roman" w:hAnsi="PT Astra Serif"/>
          <w:color w:val="FF0000"/>
          <w:sz w:val="24"/>
          <w:szCs w:val="24"/>
          <w:lang w:eastAsia="ru-RU"/>
        </w:rPr>
        <w:softHyphen/>
      </w:r>
      <w:r w:rsidR="00032137" w:rsidRPr="000403FF">
        <w:rPr>
          <w:rFonts w:ascii="PT Astra Serif" w:eastAsia="Times New Roman" w:hAnsi="PT Astra Serif"/>
          <w:sz w:val="24"/>
          <w:szCs w:val="24"/>
          <w:lang w:eastAsia="ru-RU"/>
        </w:rPr>
        <w:t>Н</w:t>
      </w:r>
      <w:r w:rsidR="0055676B" w:rsidRPr="000403FF">
        <w:rPr>
          <w:rFonts w:ascii="PT Astra Serif" w:hAnsi="PT Astra Serif"/>
          <w:sz w:val="24"/>
          <w:szCs w:val="24"/>
        </w:rPr>
        <w:t>а протяжении</w:t>
      </w:r>
      <w:r w:rsidR="00762DF9" w:rsidRPr="000403FF">
        <w:rPr>
          <w:rFonts w:ascii="PT Astra Serif" w:hAnsi="PT Astra Serif"/>
          <w:sz w:val="24"/>
          <w:szCs w:val="24"/>
        </w:rPr>
        <w:t xml:space="preserve"> всего отчетного периода члены Ко</w:t>
      </w:r>
      <w:r w:rsidR="0055676B" w:rsidRPr="000403FF">
        <w:rPr>
          <w:rFonts w:ascii="PT Astra Serif" w:hAnsi="PT Astra Serif"/>
          <w:sz w:val="24"/>
          <w:szCs w:val="24"/>
        </w:rPr>
        <w:t xml:space="preserve">миссии  по поручению Главы муниципального образования город Тула принимали активное участие в различных официальных мероприятиях, участвовали в проведении различных встреч, памятных мероприятиях, выражали слова благодарности тем, кто служит на благо страны, отдавали дань памяти войнам.  </w:t>
      </w:r>
    </w:p>
    <w:p w:rsidR="00642624" w:rsidRPr="000403FF" w:rsidRDefault="00642624" w:rsidP="00642624">
      <w:pPr>
        <w:spacing w:after="0" w:line="240" w:lineRule="auto"/>
        <w:ind w:firstLine="709"/>
        <w:jc w:val="both"/>
        <w:rPr>
          <w:rFonts w:ascii="PT Astra Serif" w:hAnsi="PT Astra Serif"/>
          <w:sz w:val="24"/>
          <w:szCs w:val="24"/>
        </w:rPr>
      </w:pPr>
      <w:r w:rsidRPr="000403FF">
        <w:rPr>
          <w:rFonts w:ascii="PT Astra Serif" w:hAnsi="PT Astra Serif"/>
          <w:sz w:val="24"/>
          <w:szCs w:val="24"/>
        </w:rPr>
        <w:t xml:space="preserve">Члены Комиссии на протяжении всего отчетного года тесно взаимодействовали с депутатами других постоянных комиссий Думы, отраслевыми (функциональными) и территориальными органами администрации города Тулы, контрольно-счетной палатой муниципального образования город Тула, прокуратурой города Тулы, общественными объединениям по профильным направлениям комиссии. </w:t>
      </w:r>
    </w:p>
    <w:p w:rsidR="00642624" w:rsidRDefault="00642624" w:rsidP="00642624">
      <w:pPr>
        <w:spacing w:after="0" w:line="240" w:lineRule="auto"/>
        <w:ind w:firstLine="709"/>
        <w:jc w:val="both"/>
        <w:rPr>
          <w:rFonts w:ascii="PT Astra Serif" w:hAnsi="PT Astra Serif"/>
          <w:sz w:val="24"/>
          <w:szCs w:val="24"/>
        </w:rPr>
      </w:pPr>
      <w:r>
        <w:rPr>
          <w:rFonts w:ascii="PT Astra Serif" w:hAnsi="PT Astra Serif"/>
          <w:sz w:val="24"/>
          <w:szCs w:val="24"/>
        </w:rPr>
        <w:t xml:space="preserve"> Члены комиссии совместно с депутатским корпусом активно </w:t>
      </w:r>
      <w:proofErr w:type="gramStart"/>
      <w:r>
        <w:rPr>
          <w:rFonts w:ascii="PT Astra Serif" w:hAnsi="PT Astra Serif"/>
          <w:sz w:val="24"/>
          <w:szCs w:val="24"/>
        </w:rPr>
        <w:t>взаимодействуют  со</w:t>
      </w:r>
      <w:proofErr w:type="gramEnd"/>
      <w:r>
        <w:rPr>
          <w:rFonts w:ascii="PT Astra Serif" w:hAnsi="PT Astra Serif"/>
          <w:sz w:val="24"/>
          <w:szCs w:val="24"/>
        </w:rPr>
        <w:t xml:space="preserve"> старшими по домам, председателями ТОС, старостами.  На постоянной основе осуществляются приемы граждан в депутатских приемных, на которых выявляются проблемные вопросы, проводятся необходимые консультации, даются разъяснения к требованиям действующего законодательства, </w:t>
      </w:r>
      <w:proofErr w:type="gramStart"/>
      <w:r>
        <w:rPr>
          <w:rFonts w:ascii="PT Astra Serif" w:hAnsi="PT Astra Serif"/>
          <w:sz w:val="24"/>
          <w:szCs w:val="24"/>
        </w:rPr>
        <w:t>направляются  соответствующие</w:t>
      </w:r>
      <w:proofErr w:type="gramEnd"/>
      <w:r>
        <w:rPr>
          <w:rFonts w:ascii="PT Astra Serif" w:hAnsi="PT Astra Serif"/>
          <w:sz w:val="24"/>
          <w:szCs w:val="24"/>
        </w:rPr>
        <w:t xml:space="preserve"> запросы. Помимо встреч и личных приемов активно используются все возможные площадки: СМИ, </w:t>
      </w:r>
      <w:proofErr w:type="spellStart"/>
      <w:r>
        <w:rPr>
          <w:rFonts w:ascii="PT Astra Serif" w:hAnsi="PT Astra Serif"/>
          <w:sz w:val="24"/>
          <w:szCs w:val="24"/>
        </w:rPr>
        <w:t>соцсети</w:t>
      </w:r>
      <w:proofErr w:type="spellEnd"/>
      <w:r>
        <w:rPr>
          <w:rFonts w:ascii="PT Astra Serif" w:hAnsi="PT Astra Serif"/>
          <w:sz w:val="24"/>
          <w:szCs w:val="24"/>
        </w:rPr>
        <w:t xml:space="preserve">, мессенджеры. Такой формат позволяет оперативно </w:t>
      </w:r>
      <w:r>
        <w:rPr>
          <w:rFonts w:ascii="PT Astra Serif" w:hAnsi="PT Astra Serif"/>
          <w:sz w:val="24"/>
          <w:szCs w:val="24"/>
        </w:rPr>
        <w:lastRenderedPageBreak/>
        <w:t>реагировать на насущные проблемы. Наиболее актуальные и многочисленные из них связаны со сферой ЖКХ и благоустройства.</w:t>
      </w:r>
      <w:r w:rsidRPr="00642624">
        <w:rPr>
          <w:rFonts w:ascii="PT Astra Serif" w:hAnsi="PT Astra Serif"/>
          <w:sz w:val="24"/>
          <w:szCs w:val="24"/>
        </w:rPr>
        <w:t xml:space="preserve"> </w:t>
      </w:r>
    </w:p>
    <w:p w:rsidR="00642624" w:rsidRPr="000403FF" w:rsidRDefault="00642624" w:rsidP="00642624">
      <w:pPr>
        <w:spacing w:after="0" w:line="240" w:lineRule="auto"/>
        <w:ind w:firstLine="709"/>
        <w:jc w:val="both"/>
        <w:rPr>
          <w:rFonts w:ascii="PT Astra Serif" w:hAnsi="PT Astra Serif"/>
          <w:sz w:val="24"/>
          <w:szCs w:val="24"/>
        </w:rPr>
      </w:pPr>
      <w:r>
        <w:rPr>
          <w:rFonts w:ascii="PT Astra Serif" w:hAnsi="PT Astra Serif"/>
          <w:sz w:val="24"/>
          <w:szCs w:val="24"/>
        </w:rPr>
        <w:t>Н</w:t>
      </w:r>
      <w:r w:rsidRPr="000403FF">
        <w:rPr>
          <w:rFonts w:ascii="PT Astra Serif" w:hAnsi="PT Astra Serif"/>
          <w:sz w:val="24"/>
          <w:szCs w:val="24"/>
        </w:rPr>
        <w:t xml:space="preserve">еобходимо отметить также ту ответственность, с которой члены Комиссии принимали участие в различных городских мероприятиях патриотической направленности, мероприятиях, способствующих единению россиян и осознанию необходимости сплочения ради достижения мира и благополучия. </w:t>
      </w:r>
    </w:p>
    <w:p w:rsidR="00691A2B" w:rsidRPr="000403FF" w:rsidRDefault="00642624" w:rsidP="00483097">
      <w:pPr>
        <w:tabs>
          <w:tab w:val="left" w:pos="426"/>
        </w:tabs>
        <w:autoSpaceDE w:val="0"/>
        <w:autoSpaceDN w:val="0"/>
        <w:adjustRightInd w:val="0"/>
        <w:spacing w:after="0" w:line="240" w:lineRule="auto"/>
        <w:ind w:firstLine="709"/>
        <w:jc w:val="both"/>
        <w:outlineLvl w:val="0"/>
        <w:rPr>
          <w:rFonts w:ascii="PT Astra Serif" w:hAnsi="PT Astra Serif"/>
          <w:sz w:val="24"/>
          <w:szCs w:val="24"/>
        </w:rPr>
      </w:pPr>
      <w:r>
        <w:rPr>
          <w:rFonts w:ascii="PT Astra Serif" w:hAnsi="PT Astra Serif"/>
          <w:sz w:val="24"/>
          <w:szCs w:val="24"/>
        </w:rPr>
        <w:t>В</w:t>
      </w:r>
      <w:r w:rsidR="00691A2B" w:rsidRPr="000403FF">
        <w:rPr>
          <w:rFonts w:ascii="PT Astra Serif" w:hAnsi="PT Astra Serif"/>
          <w:sz w:val="24"/>
          <w:szCs w:val="24"/>
        </w:rPr>
        <w:t xml:space="preserve"> заключение необходимо отметить, что работа депутатов Думы всегда направлена на развитие муниципального образования город Тула, защиту интересов и повышение качества жизни туляков. </w:t>
      </w:r>
    </w:p>
    <w:p w:rsidR="005B18CF" w:rsidRPr="000403FF" w:rsidRDefault="005B18CF" w:rsidP="00483097">
      <w:pPr>
        <w:tabs>
          <w:tab w:val="left" w:pos="426"/>
        </w:tabs>
        <w:autoSpaceDE w:val="0"/>
        <w:autoSpaceDN w:val="0"/>
        <w:adjustRightInd w:val="0"/>
        <w:spacing w:after="0" w:line="240" w:lineRule="auto"/>
        <w:ind w:firstLine="709"/>
        <w:jc w:val="both"/>
        <w:outlineLvl w:val="0"/>
        <w:rPr>
          <w:rFonts w:ascii="PT Astra Serif" w:hAnsi="PT Astra Serif"/>
          <w:sz w:val="24"/>
          <w:szCs w:val="24"/>
        </w:rPr>
      </w:pPr>
    </w:p>
    <w:p w:rsidR="00106C93" w:rsidRPr="000403FF" w:rsidRDefault="00106C93" w:rsidP="00483097">
      <w:pPr>
        <w:spacing w:after="0" w:line="240" w:lineRule="auto"/>
        <w:ind w:firstLine="709"/>
        <w:jc w:val="both"/>
        <w:rPr>
          <w:rFonts w:ascii="PT Astra Serif" w:hAnsi="PT Astra Serif"/>
          <w:sz w:val="24"/>
          <w:szCs w:val="24"/>
        </w:rPr>
      </w:pPr>
    </w:p>
    <w:sectPr w:rsidR="00106C93" w:rsidRPr="000403FF" w:rsidSect="00070255">
      <w:headerReference w:type="defaul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19" w:rsidRDefault="002E4619" w:rsidP="003E3C57">
      <w:pPr>
        <w:spacing w:after="0" w:line="240" w:lineRule="auto"/>
      </w:pPr>
      <w:r>
        <w:separator/>
      </w:r>
    </w:p>
  </w:endnote>
  <w:endnote w:type="continuationSeparator" w:id="0">
    <w:p w:rsidR="002E4619" w:rsidRDefault="002E4619" w:rsidP="003E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19" w:rsidRDefault="002E4619" w:rsidP="003E3C57">
      <w:pPr>
        <w:spacing w:after="0" w:line="240" w:lineRule="auto"/>
      </w:pPr>
      <w:r>
        <w:separator/>
      </w:r>
    </w:p>
  </w:footnote>
  <w:footnote w:type="continuationSeparator" w:id="0">
    <w:p w:rsidR="002E4619" w:rsidRDefault="002E4619" w:rsidP="003E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61908"/>
      <w:docPartObj>
        <w:docPartGallery w:val="Page Numbers (Top of Page)"/>
        <w:docPartUnique/>
      </w:docPartObj>
    </w:sdtPr>
    <w:sdtEndPr/>
    <w:sdtContent>
      <w:p w:rsidR="00EB2775" w:rsidRDefault="00436250">
        <w:pPr>
          <w:pStyle w:val="ad"/>
          <w:jc w:val="center"/>
        </w:pPr>
        <w:r>
          <w:fldChar w:fldCharType="begin"/>
        </w:r>
        <w:r>
          <w:instrText xml:space="preserve"> PAGE   \* MERGEFORMAT </w:instrText>
        </w:r>
        <w:r>
          <w:fldChar w:fldCharType="separate"/>
        </w:r>
        <w:r w:rsidR="00E515D4">
          <w:rPr>
            <w:noProof/>
          </w:rPr>
          <w:t>11</w:t>
        </w:r>
        <w:r>
          <w:rPr>
            <w:noProof/>
          </w:rPr>
          <w:fldChar w:fldCharType="end"/>
        </w:r>
      </w:p>
    </w:sdtContent>
  </w:sdt>
  <w:p w:rsidR="00EB2775" w:rsidRDefault="00EB277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249"/>
    <w:multiLevelType w:val="hybridMultilevel"/>
    <w:tmpl w:val="47A6008C"/>
    <w:lvl w:ilvl="0" w:tplc="07E64382">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E4734"/>
    <w:multiLevelType w:val="multilevel"/>
    <w:tmpl w:val="9BF21F9A"/>
    <w:lvl w:ilvl="0">
      <w:start w:val="1"/>
      <w:numFmt w:val="decimal"/>
      <w:lvlText w:val="%1."/>
      <w:lvlJc w:val="left"/>
      <w:pPr>
        <w:ind w:left="644"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2" w15:restartNumberingAfterBreak="0">
    <w:nsid w:val="2A262C21"/>
    <w:multiLevelType w:val="hybridMultilevel"/>
    <w:tmpl w:val="7D48D4F4"/>
    <w:lvl w:ilvl="0" w:tplc="184A57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CE6EE5"/>
    <w:multiLevelType w:val="hybridMultilevel"/>
    <w:tmpl w:val="DC1E235E"/>
    <w:lvl w:ilvl="0" w:tplc="D642392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31566437"/>
    <w:multiLevelType w:val="multilevel"/>
    <w:tmpl w:val="E8ACB06A"/>
    <w:name w:val="201808082"/>
    <w:lvl w:ilvl="0">
      <w:start w:val="1"/>
      <w:numFmt w:val="decimal"/>
      <w:pStyle w:val="a"/>
      <w:suff w:val="space"/>
      <w:lvlText w:val="%1."/>
      <w:lvlJc w:val="left"/>
      <w:pPr>
        <w:ind w:left="7655" w:firstLine="709"/>
      </w:pPr>
      <w:rPr>
        <w:rFonts w:ascii="Times New Roman" w:hAnsi="Times New Roman" w:cs="Times New Roman" w:hint="default"/>
        <w:color w:val="auto"/>
        <w:sz w:val="24"/>
        <w:szCs w:val="24"/>
      </w:rPr>
    </w:lvl>
    <w:lvl w:ilvl="1">
      <w:start w:val="1"/>
      <w:numFmt w:val="decimal"/>
      <w:suff w:val="space"/>
      <w:lvlText w:val="%1.%2."/>
      <w:lvlJc w:val="left"/>
      <w:pPr>
        <w:ind w:left="7655" w:firstLine="709"/>
      </w:pPr>
    </w:lvl>
    <w:lvl w:ilvl="2">
      <w:start w:val="1"/>
      <w:numFmt w:val="decimal"/>
      <w:suff w:val="space"/>
      <w:lvlText w:val="%1.%2.%3."/>
      <w:lvlJc w:val="left"/>
      <w:pPr>
        <w:ind w:left="7655" w:firstLine="709"/>
      </w:pPr>
    </w:lvl>
    <w:lvl w:ilvl="3">
      <w:start w:val="1"/>
      <w:numFmt w:val="russianLower"/>
      <w:suff w:val="space"/>
      <w:lvlText w:val="%4)"/>
      <w:lvlJc w:val="left"/>
      <w:pPr>
        <w:ind w:left="7655" w:firstLine="709"/>
      </w:pPr>
      <w:rPr>
        <w:b w:val="0"/>
      </w:rPr>
    </w:lvl>
    <w:lvl w:ilvl="4">
      <w:start w:val="1"/>
      <w:numFmt w:val="russianLower"/>
      <w:suff w:val="space"/>
      <w:lvlText w:val="%5)."/>
      <w:lvlJc w:val="left"/>
      <w:pPr>
        <w:ind w:left="7655" w:firstLine="709"/>
      </w:pPr>
      <w:rPr>
        <w:b w:val="0"/>
      </w:rPr>
    </w:lvl>
    <w:lvl w:ilvl="5">
      <w:start w:val="1"/>
      <w:numFmt w:val="decimal"/>
      <w:suff w:val="space"/>
      <w:lvlText w:val="%6)"/>
      <w:lvlJc w:val="left"/>
      <w:pPr>
        <w:ind w:left="7655" w:firstLine="709"/>
      </w:pPr>
    </w:lvl>
    <w:lvl w:ilvl="6">
      <w:start w:val="1"/>
      <w:numFmt w:val="decimal"/>
      <w:suff w:val="space"/>
      <w:lvlText w:val="%7)."/>
      <w:lvlJc w:val="left"/>
      <w:pPr>
        <w:ind w:left="7655" w:firstLine="709"/>
      </w:pPr>
    </w:lvl>
    <w:lvl w:ilvl="7">
      <w:start w:val="1"/>
      <w:numFmt w:val="bullet"/>
      <w:suff w:val="space"/>
      <w:lvlText w:val="-"/>
      <w:lvlJc w:val="left"/>
      <w:pPr>
        <w:ind w:left="7655" w:firstLine="709"/>
      </w:pPr>
      <w:rPr>
        <w:rFonts w:ascii="Times New Roman" w:hAnsi="Times New Roman" w:cs="Times New Roman" w:hint="default"/>
      </w:rPr>
    </w:lvl>
    <w:lvl w:ilvl="8">
      <w:start w:val="1"/>
      <w:numFmt w:val="none"/>
      <w:suff w:val="nothing"/>
      <w:lvlText w:val=""/>
      <w:lvlJc w:val="left"/>
      <w:pPr>
        <w:ind w:left="7655" w:firstLine="709"/>
      </w:pPr>
    </w:lvl>
  </w:abstractNum>
  <w:abstractNum w:abstractNumId="5" w15:restartNumberingAfterBreak="0">
    <w:nsid w:val="34F00659"/>
    <w:multiLevelType w:val="hybridMultilevel"/>
    <w:tmpl w:val="8D381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C43B75"/>
    <w:multiLevelType w:val="hybridMultilevel"/>
    <w:tmpl w:val="98F2E19A"/>
    <w:lvl w:ilvl="0" w:tplc="5418A530">
      <w:start w:val="1"/>
      <w:numFmt w:val="decimal"/>
      <w:lvlText w:val="%1."/>
      <w:lvlJc w:val="left"/>
      <w:pPr>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8917419"/>
    <w:multiLevelType w:val="hybridMultilevel"/>
    <w:tmpl w:val="7E7A92B8"/>
    <w:lvl w:ilvl="0" w:tplc="124C6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15:restartNumberingAfterBreak="0">
    <w:nsid w:val="5D1A770C"/>
    <w:multiLevelType w:val="multilevel"/>
    <w:tmpl w:val="C72C8A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6A"/>
    <w:rsid w:val="000017A6"/>
    <w:rsid w:val="0000777A"/>
    <w:rsid w:val="000106E3"/>
    <w:rsid w:val="00014431"/>
    <w:rsid w:val="00014A42"/>
    <w:rsid w:val="0001634A"/>
    <w:rsid w:val="00020318"/>
    <w:rsid w:val="0002275D"/>
    <w:rsid w:val="00022CC3"/>
    <w:rsid w:val="000311B9"/>
    <w:rsid w:val="000313A6"/>
    <w:rsid w:val="00032137"/>
    <w:rsid w:val="00032775"/>
    <w:rsid w:val="00032FE6"/>
    <w:rsid w:val="00035D99"/>
    <w:rsid w:val="00036148"/>
    <w:rsid w:val="00036E7A"/>
    <w:rsid w:val="00037A15"/>
    <w:rsid w:val="000403FF"/>
    <w:rsid w:val="00041EB3"/>
    <w:rsid w:val="00042DFA"/>
    <w:rsid w:val="00042F40"/>
    <w:rsid w:val="00054C69"/>
    <w:rsid w:val="00061B09"/>
    <w:rsid w:val="00061E19"/>
    <w:rsid w:val="0006239A"/>
    <w:rsid w:val="000626E0"/>
    <w:rsid w:val="00062F9F"/>
    <w:rsid w:val="000630C5"/>
    <w:rsid w:val="00065AB9"/>
    <w:rsid w:val="00066C4F"/>
    <w:rsid w:val="0006710E"/>
    <w:rsid w:val="00070255"/>
    <w:rsid w:val="00071BA4"/>
    <w:rsid w:val="0007212B"/>
    <w:rsid w:val="0007763B"/>
    <w:rsid w:val="00077B33"/>
    <w:rsid w:val="00082663"/>
    <w:rsid w:val="00083F0F"/>
    <w:rsid w:val="00084614"/>
    <w:rsid w:val="00090775"/>
    <w:rsid w:val="00092C3A"/>
    <w:rsid w:val="00093B2B"/>
    <w:rsid w:val="0009405D"/>
    <w:rsid w:val="000949DD"/>
    <w:rsid w:val="000A28C9"/>
    <w:rsid w:val="000A40D8"/>
    <w:rsid w:val="000A5D73"/>
    <w:rsid w:val="000A5F0B"/>
    <w:rsid w:val="000B131B"/>
    <w:rsid w:val="000B35AD"/>
    <w:rsid w:val="000B621B"/>
    <w:rsid w:val="000D0044"/>
    <w:rsid w:val="000D53EE"/>
    <w:rsid w:val="000D71C7"/>
    <w:rsid w:val="000E2F52"/>
    <w:rsid w:val="000E49CE"/>
    <w:rsid w:val="000E68D3"/>
    <w:rsid w:val="000E7B92"/>
    <w:rsid w:val="000F0C2A"/>
    <w:rsid w:val="000F18A5"/>
    <w:rsid w:val="000F3F42"/>
    <w:rsid w:val="000F6425"/>
    <w:rsid w:val="00103842"/>
    <w:rsid w:val="00106951"/>
    <w:rsid w:val="00106C93"/>
    <w:rsid w:val="00110CE7"/>
    <w:rsid w:val="00112002"/>
    <w:rsid w:val="0011268F"/>
    <w:rsid w:val="00120B93"/>
    <w:rsid w:val="001231D4"/>
    <w:rsid w:val="0012351E"/>
    <w:rsid w:val="0013628B"/>
    <w:rsid w:val="0013643D"/>
    <w:rsid w:val="001364FF"/>
    <w:rsid w:val="0014016F"/>
    <w:rsid w:val="0014137E"/>
    <w:rsid w:val="00142EC5"/>
    <w:rsid w:val="00143DB1"/>
    <w:rsid w:val="00150AE0"/>
    <w:rsid w:val="001526B5"/>
    <w:rsid w:val="00155296"/>
    <w:rsid w:val="001615A0"/>
    <w:rsid w:val="00161EE5"/>
    <w:rsid w:val="00165A55"/>
    <w:rsid w:val="001706A7"/>
    <w:rsid w:val="00171408"/>
    <w:rsid w:val="001820AE"/>
    <w:rsid w:val="00184D41"/>
    <w:rsid w:val="00185C4B"/>
    <w:rsid w:val="00186805"/>
    <w:rsid w:val="00186A43"/>
    <w:rsid w:val="001900D9"/>
    <w:rsid w:val="00190706"/>
    <w:rsid w:val="00191C93"/>
    <w:rsid w:val="00194548"/>
    <w:rsid w:val="00195313"/>
    <w:rsid w:val="00195318"/>
    <w:rsid w:val="00195A29"/>
    <w:rsid w:val="001A3DC2"/>
    <w:rsid w:val="001A49A0"/>
    <w:rsid w:val="001A5E4F"/>
    <w:rsid w:val="001A634F"/>
    <w:rsid w:val="001A63E6"/>
    <w:rsid w:val="001B0280"/>
    <w:rsid w:val="001B02FF"/>
    <w:rsid w:val="001B3A40"/>
    <w:rsid w:val="001B3FDA"/>
    <w:rsid w:val="001B56D3"/>
    <w:rsid w:val="001B6336"/>
    <w:rsid w:val="001B6D20"/>
    <w:rsid w:val="001C1AD9"/>
    <w:rsid w:val="001C2C21"/>
    <w:rsid w:val="001C78C4"/>
    <w:rsid w:val="001D1264"/>
    <w:rsid w:val="001D1C73"/>
    <w:rsid w:val="001D4316"/>
    <w:rsid w:val="001D4341"/>
    <w:rsid w:val="001D6812"/>
    <w:rsid w:val="001D737B"/>
    <w:rsid w:val="001F0BCE"/>
    <w:rsid w:val="001F0E7F"/>
    <w:rsid w:val="001F3CAF"/>
    <w:rsid w:val="001F78CD"/>
    <w:rsid w:val="00202B38"/>
    <w:rsid w:val="002040D5"/>
    <w:rsid w:val="00205194"/>
    <w:rsid w:val="00223F9C"/>
    <w:rsid w:val="00227F4E"/>
    <w:rsid w:val="00230C2C"/>
    <w:rsid w:val="00231569"/>
    <w:rsid w:val="002457A7"/>
    <w:rsid w:val="00251BDF"/>
    <w:rsid w:val="00251D37"/>
    <w:rsid w:val="00252E95"/>
    <w:rsid w:val="002563FB"/>
    <w:rsid w:val="0026042F"/>
    <w:rsid w:val="00263C47"/>
    <w:rsid w:val="002652B2"/>
    <w:rsid w:val="00265660"/>
    <w:rsid w:val="00267164"/>
    <w:rsid w:val="0026727F"/>
    <w:rsid w:val="00271F73"/>
    <w:rsid w:val="0027225F"/>
    <w:rsid w:val="00275B68"/>
    <w:rsid w:val="0027654E"/>
    <w:rsid w:val="00281306"/>
    <w:rsid w:val="00281746"/>
    <w:rsid w:val="002819E5"/>
    <w:rsid w:val="00281F49"/>
    <w:rsid w:val="00283DAE"/>
    <w:rsid w:val="00287F5B"/>
    <w:rsid w:val="002907A2"/>
    <w:rsid w:val="0029264C"/>
    <w:rsid w:val="00293DDD"/>
    <w:rsid w:val="002A072F"/>
    <w:rsid w:val="002A2DCE"/>
    <w:rsid w:val="002A3A0E"/>
    <w:rsid w:val="002A427F"/>
    <w:rsid w:val="002A6B0C"/>
    <w:rsid w:val="002A704D"/>
    <w:rsid w:val="002B157F"/>
    <w:rsid w:val="002B30CA"/>
    <w:rsid w:val="002B7622"/>
    <w:rsid w:val="002C230B"/>
    <w:rsid w:val="002C4377"/>
    <w:rsid w:val="002C4BCC"/>
    <w:rsid w:val="002C72A1"/>
    <w:rsid w:val="002D5060"/>
    <w:rsid w:val="002D52C9"/>
    <w:rsid w:val="002E2BCE"/>
    <w:rsid w:val="002E3181"/>
    <w:rsid w:val="002E4619"/>
    <w:rsid w:val="002E577D"/>
    <w:rsid w:val="002E7E37"/>
    <w:rsid w:val="002F2B00"/>
    <w:rsid w:val="002F5037"/>
    <w:rsid w:val="002F5BCD"/>
    <w:rsid w:val="002F7742"/>
    <w:rsid w:val="00301834"/>
    <w:rsid w:val="00306E67"/>
    <w:rsid w:val="003113FE"/>
    <w:rsid w:val="00313DD6"/>
    <w:rsid w:val="00314AAD"/>
    <w:rsid w:val="00317FEE"/>
    <w:rsid w:val="003205DE"/>
    <w:rsid w:val="00320C00"/>
    <w:rsid w:val="003224CD"/>
    <w:rsid w:val="00324C9E"/>
    <w:rsid w:val="00334387"/>
    <w:rsid w:val="003356CE"/>
    <w:rsid w:val="00337456"/>
    <w:rsid w:val="00343035"/>
    <w:rsid w:val="003435E2"/>
    <w:rsid w:val="003438BC"/>
    <w:rsid w:val="003441CD"/>
    <w:rsid w:val="003463D5"/>
    <w:rsid w:val="003528EE"/>
    <w:rsid w:val="003539A4"/>
    <w:rsid w:val="003540A9"/>
    <w:rsid w:val="00361A90"/>
    <w:rsid w:val="00361D95"/>
    <w:rsid w:val="00362395"/>
    <w:rsid w:val="003638CC"/>
    <w:rsid w:val="003672CF"/>
    <w:rsid w:val="00370CA0"/>
    <w:rsid w:val="00374282"/>
    <w:rsid w:val="00376229"/>
    <w:rsid w:val="00382CA4"/>
    <w:rsid w:val="0038444C"/>
    <w:rsid w:val="00385EF6"/>
    <w:rsid w:val="003867CB"/>
    <w:rsid w:val="00390134"/>
    <w:rsid w:val="003904BB"/>
    <w:rsid w:val="003968F2"/>
    <w:rsid w:val="003A3A7C"/>
    <w:rsid w:val="003A4549"/>
    <w:rsid w:val="003A4C69"/>
    <w:rsid w:val="003A4D6A"/>
    <w:rsid w:val="003A54A1"/>
    <w:rsid w:val="003B242F"/>
    <w:rsid w:val="003B5AE9"/>
    <w:rsid w:val="003B6BEA"/>
    <w:rsid w:val="003D4A2C"/>
    <w:rsid w:val="003D6A0B"/>
    <w:rsid w:val="003D71B4"/>
    <w:rsid w:val="003E11B3"/>
    <w:rsid w:val="003E3C57"/>
    <w:rsid w:val="003F1873"/>
    <w:rsid w:val="003F25FF"/>
    <w:rsid w:val="003F2E12"/>
    <w:rsid w:val="003F63CA"/>
    <w:rsid w:val="003F7353"/>
    <w:rsid w:val="00400757"/>
    <w:rsid w:val="004072AD"/>
    <w:rsid w:val="00407856"/>
    <w:rsid w:val="00407AA0"/>
    <w:rsid w:val="00411231"/>
    <w:rsid w:val="00412087"/>
    <w:rsid w:val="00413D8C"/>
    <w:rsid w:val="0041634E"/>
    <w:rsid w:val="0042146E"/>
    <w:rsid w:val="00424D2A"/>
    <w:rsid w:val="0042507A"/>
    <w:rsid w:val="00427308"/>
    <w:rsid w:val="004277CF"/>
    <w:rsid w:val="004325FE"/>
    <w:rsid w:val="00432BF1"/>
    <w:rsid w:val="0043517D"/>
    <w:rsid w:val="00435E18"/>
    <w:rsid w:val="00436250"/>
    <w:rsid w:val="004364A4"/>
    <w:rsid w:val="0044114B"/>
    <w:rsid w:val="00442661"/>
    <w:rsid w:val="004475CB"/>
    <w:rsid w:val="00450F1F"/>
    <w:rsid w:val="0045260B"/>
    <w:rsid w:val="00453935"/>
    <w:rsid w:val="00456B4A"/>
    <w:rsid w:val="00456DA2"/>
    <w:rsid w:val="004654F2"/>
    <w:rsid w:val="004741D5"/>
    <w:rsid w:val="00475287"/>
    <w:rsid w:val="00477762"/>
    <w:rsid w:val="004777AA"/>
    <w:rsid w:val="00480AB3"/>
    <w:rsid w:val="00481BAA"/>
    <w:rsid w:val="00483097"/>
    <w:rsid w:val="004839E9"/>
    <w:rsid w:val="00496D51"/>
    <w:rsid w:val="00497B7D"/>
    <w:rsid w:val="004A2DD1"/>
    <w:rsid w:val="004A37F0"/>
    <w:rsid w:val="004A5D4C"/>
    <w:rsid w:val="004A6404"/>
    <w:rsid w:val="004A70F6"/>
    <w:rsid w:val="004A7936"/>
    <w:rsid w:val="004B020B"/>
    <w:rsid w:val="004B0FC9"/>
    <w:rsid w:val="004B3C18"/>
    <w:rsid w:val="004B514A"/>
    <w:rsid w:val="004C2099"/>
    <w:rsid w:val="004C2D16"/>
    <w:rsid w:val="004C46C4"/>
    <w:rsid w:val="004C6CD7"/>
    <w:rsid w:val="004C7B2B"/>
    <w:rsid w:val="004D23AA"/>
    <w:rsid w:val="004D52B6"/>
    <w:rsid w:val="004D7638"/>
    <w:rsid w:val="004E0B16"/>
    <w:rsid w:val="004E1BBA"/>
    <w:rsid w:val="004E36D3"/>
    <w:rsid w:val="004F138D"/>
    <w:rsid w:val="004F43AB"/>
    <w:rsid w:val="00503871"/>
    <w:rsid w:val="00504D65"/>
    <w:rsid w:val="00514704"/>
    <w:rsid w:val="005156F4"/>
    <w:rsid w:val="0051641C"/>
    <w:rsid w:val="0052155F"/>
    <w:rsid w:val="00530E53"/>
    <w:rsid w:val="005319C6"/>
    <w:rsid w:val="00534A09"/>
    <w:rsid w:val="0053680B"/>
    <w:rsid w:val="005413A0"/>
    <w:rsid w:val="00542F1F"/>
    <w:rsid w:val="00544754"/>
    <w:rsid w:val="00545605"/>
    <w:rsid w:val="00550A31"/>
    <w:rsid w:val="00551E82"/>
    <w:rsid w:val="00552843"/>
    <w:rsid w:val="00553E85"/>
    <w:rsid w:val="0055512C"/>
    <w:rsid w:val="0055676B"/>
    <w:rsid w:val="005609E9"/>
    <w:rsid w:val="0056194B"/>
    <w:rsid w:val="00561B6D"/>
    <w:rsid w:val="005650EF"/>
    <w:rsid w:val="00565B90"/>
    <w:rsid w:val="00571008"/>
    <w:rsid w:val="005717F3"/>
    <w:rsid w:val="005738B0"/>
    <w:rsid w:val="00574068"/>
    <w:rsid w:val="005751A0"/>
    <w:rsid w:val="005769AA"/>
    <w:rsid w:val="0058361A"/>
    <w:rsid w:val="00584180"/>
    <w:rsid w:val="00585128"/>
    <w:rsid w:val="00585410"/>
    <w:rsid w:val="005855DD"/>
    <w:rsid w:val="00586D81"/>
    <w:rsid w:val="005908C7"/>
    <w:rsid w:val="00593EB6"/>
    <w:rsid w:val="00596F14"/>
    <w:rsid w:val="005A0FA6"/>
    <w:rsid w:val="005A174C"/>
    <w:rsid w:val="005A1FA2"/>
    <w:rsid w:val="005A2927"/>
    <w:rsid w:val="005A2E74"/>
    <w:rsid w:val="005B05F1"/>
    <w:rsid w:val="005B065F"/>
    <w:rsid w:val="005B18CF"/>
    <w:rsid w:val="005B6C79"/>
    <w:rsid w:val="005C2CDE"/>
    <w:rsid w:val="005C3568"/>
    <w:rsid w:val="005C4679"/>
    <w:rsid w:val="005D0CAD"/>
    <w:rsid w:val="005D2869"/>
    <w:rsid w:val="005D4FDA"/>
    <w:rsid w:val="005D73AD"/>
    <w:rsid w:val="005E4BB0"/>
    <w:rsid w:val="005F6016"/>
    <w:rsid w:val="006009F8"/>
    <w:rsid w:val="00611947"/>
    <w:rsid w:val="00611B63"/>
    <w:rsid w:val="00611BDB"/>
    <w:rsid w:val="0061288D"/>
    <w:rsid w:val="0061552C"/>
    <w:rsid w:val="00615662"/>
    <w:rsid w:val="00616141"/>
    <w:rsid w:val="00617A5C"/>
    <w:rsid w:val="006229D1"/>
    <w:rsid w:val="006254CB"/>
    <w:rsid w:val="0062550A"/>
    <w:rsid w:val="0062656F"/>
    <w:rsid w:val="00626AC2"/>
    <w:rsid w:val="00626D0D"/>
    <w:rsid w:val="0063068C"/>
    <w:rsid w:val="00636674"/>
    <w:rsid w:val="006414EF"/>
    <w:rsid w:val="00641C0B"/>
    <w:rsid w:val="00642338"/>
    <w:rsid w:val="00642624"/>
    <w:rsid w:val="00642FD5"/>
    <w:rsid w:val="00643748"/>
    <w:rsid w:val="00644B02"/>
    <w:rsid w:val="00644BFA"/>
    <w:rsid w:val="00644D6F"/>
    <w:rsid w:val="00646956"/>
    <w:rsid w:val="00650A34"/>
    <w:rsid w:val="00650EBC"/>
    <w:rsid w:val="00650F1C"/>
    <w:rsid w:val="00652E10"/>
    <w:rsid w:val="00656EAD"/>
    <w:rsid w:val="006623B5"/>
    <w:rsid w:val="00665106"/>
    <w:rsid w:val="006746A0"/>
    <w:rsid w:val="006763E2"/>
    <w:rsid w:val="00687C65"/>
    <w:rsid w:val="00690C46"/>
    <w:rsid w:val="006918D6"/>
    <w:rsid w:val="00691927"/>
    <w:rsid w:val="00691A2B"/>
    <w:rsid w:val="00693C05"/>
    <w:rsid w:val="006A395A"/>
    <w:rsid w:val="006B200D"/>
    <w:rsid w:val="006B204C"/>
    <w:rsid w:val="006B45A9"/>
    <w:rsid w:val="006B4C99"/>
    <w:rsid w:val="006B64E5"/>
    <w:rsid w:val="006B7D18"/>
    <w:rsid w:val="006C1ADE"/>
    <w:rsid w:val="006C762C"/>
    <w:rsid w:val="006D04B1"/>
    <w:rsid w:val="006D1A09"/>
    <w:rsid w:val="006D1CD4"/>
    <w:rsid w:val="006D7886"/>
    <w:rsid w:val="006E5500"/>
    <w:rsid w:val="006E783E"/>
    <w:rsid w:val="006F2002"/>
    <w:rsid w:val="00702B3C"/>
    <w:rsid w:val="00705BB6"/>
    <w:rsid w:val="00707B1B"/>
    <w:rsid w:val="00712848"/>
    <w:rsid w:val="007133AF"/>
    <w:rsid w:val="00713602"/>
    <w:rsid w:val="00716272"/>
    <w:rsid w:val="00723424"/>
    <w:rsid w:val="007235B3"/>
    <w:rsid w:val="00724A62"/>
    <w:rsid w:val="0072669C"/>
    <w:rsid w:val="007279A1"/>
    <w:rsid w:val="007311AC"/>
    <w:rsid w:val="00734540"/>
    <w:rsid w:val="007354BE"/>
    <w:rsid w:val="00737E40"/>
    <w:rsid w:val="00740573"/>
    <w:rsid w:val="00740B6B"/>
    <w:rsid w:val="00742EFF"/>
    <w:rsid w:val="0074325B"/>
    <w:rsid w:val="00744FD6"/>
    <w:rsid w:val="00747F77"/>
    <w:rsid w:val="007512EA"/>
    <w:rsid w:val="00751873"/>
    <w:rsid w:val="007525F1"/>
    <w:rsid w:val="00757E58"/>
    <w:rsid w:val="00760E5B"/>
    <w:rsid w:val="00761CCD"/>
    <w:rsid w:val="00762DF9"/>
    <w:rsid w:val="007643F0"/>
    <w:rsid w:val="007652FA"/>
    <w:rsid w:val="00767FDA"/>
    <w:rsid w:val="00771607"/>
    <w:rsid w:val="00780288"/>
    <w:rsid w:val="00783354"/>
    <w:rsid w:val="00792EA9"/>
    <w:rsid w:val="007A5C37"/>
    <w:rsid w:val="007A768E"/>
    <w:rsid w:val="007B2E44"/>
    <w:rsid w:val="007B31AC"/>
    <w:rsid w:val="007B3A47"/>
    <w:rsid w:val="007B4292"/>
    <w:rsid w:val="007B43A4"/>
    <w:rsid w:val="007B5210"/>
    <w:rsid w:val="007B704F"/>
    <w:rsid w:val="007B7D1A"/>
    <w:rsid w:val="007C116E"/>
    <w:rsid w:val="007C11CD"/>
    <w:rsid w:val="007C3200"/>
    <w:rsid w:val="007C7B64"/>
    <w:rsid w:val="007D05E5"/>
    <w:rsid w:val="007D34A5"/>
    <w:rsid w:val="007D4A3E"/>
    <w:rsid w:val="007D54C7"/>
    <w:rsid w:val="007D55DA"/>
    <w:rsid w:val="007D5714"/>
    <w:rsid w:val="007D7135"/>
    <w:rsid w:val="007E3741"/>
    <w:rsid w:val="007E5152"/>
    <w:rsid w:val="007E72D0"/>
    <w:rsid w:val="007F24B4"/>
    <w:rsid w:val="007F262E"/>
    <w:rsid w:val="007F30A4"/>
    <w:rsid w:val="007F4DAB"/>
    <w:rsid w:val="007F5700"/>
    <w:rsid w:val="00803359"/>
    <w:rsid w:val="00813836"/>
    <w:rsid w:val="008139C4"/>
    <w:rsid w:val="00817AEA"/>
    <w:rsid w:val="00820B23"/>
    <w:rsid w:val="00824DF2"/>
    <w:rsid w:val="0082537C"/>
    <w:rsid w:val="00825BBC"/>
    <w:rsid w:val="0082645D"/>
    <w:rsid w:val="00827C64"/>
    <w:rsid w:val="00830E4C"/>
    <w:rsid w:val="0083175D"/>
    <w:rsid w:val="00831E0C"/>
    <w:rsid w:val="00832D4A"/>
    <w:rsid w:val="008450F4"/>
    <w:rsid w:val="00847FFC"/>
    <w:rsid w:val="00854574"/>
    <w:rsid w:val="00854953"/>
    <w:rsid w:val="0086011B"/>
    <w:rsid w:val="0086072A"/>
    <w:rsid w:val="00866E72"/>
    <w:rsid w:val="008678D9"/>
    <w:rsid w:val="00877E07"/>
    <w:rsid w:val="00881C67"/>
    <w:rsid w:val="00887722"/>
    <w:rsid w:val="00887B58"/>
    <w:rsid w:val="008941C7"/>
    <w:rsid w:val="00897D37"/>
    <w:rsid w:val="008A0F4E"/>
    <w:rsid w:val="008A444A"/>
    <w:rsid w:val="008A556E"/>
    <w:rsid w:val="008B0198"/>
    <w:rsid w:val="008B03DE"/>
    <w:rsid w:val="008B2900"/>
    <w:rsid w:val="008B31A2"/>
    <w:rsid w:val="008B412A"/>
    <w:rsid w:val="008B5F07"/>
    <w:rsid w:val="008B722D"/>
    <w:rsid w:val="008C10AD"/>
    <w:rsid w:val="008D0F59"/>
    <w:rsid w:val="008D21A8"/>
    <w:rsid w:val="008D2962"/>
    <w:rsid w:val="008D3068"/>
    <w:rsid w:val="008D478C"/>
    <w:rsid w:val="008E0E73"/>
    <w:rsid w:val="008F1D36"/>
    <w:rsid w:val="008F600F"/>
    <w:rsid w:val="008F6D44"/>
    <w:rsid w:val="00900225"/>
    <w:rsid w:val="00900D00"/>
    <w:rsid w:val="00904956"/>
    <w:rsid w:val="0090637A"/>
    <w:rsid w:val="0090677A"/>
    <w:rsid w:val="00906CAC"/>
    <w:rsid w:val="00907A39"/>
    <w:rsid w:val="009118F9"/>
    <w:rsid w:val="00911ED4"/>
    <w:rsid w:val="00912CFF"/>
    <w:rsid w:val="00917DAB"/>
    <w:rsid w:val="00920DA6"/>
    <w:rsid w:val="009216CB"/>
    <w:rsid w:val="00923DC1"/>
    <w:rsid w:val="009265FC"/>
    <w:rsid w:val="00927726"/>
    <w:rsid w:val="009323CA"/>
    <w:rsid w:val="009339AB"/>
    <w:rsid w:val="0093616D"/>
    <w:rsid w:val="00942125"/>
    <w:rsid w:val="00946799"/>
    <w:rsid w:val="009476F6"/>
    <w:rsid w:val="0095657E"/>
    <w:rsid w:val="009572B0"/>
    <w:rsid w:val="009600FD"/>
    <w:rsid w:val="00960535"/>
    <w:rsid w:val="009638C6"/>
    <w:rsid w:val="00964D3A"/>
    <w:rsid w:val="00967E85"/>
    <w:rsid w:val="00971BCC"/>
    <w:rsid w:val="00974288"/>
    <w:rsid w:val="009747A6"/>
    <w:rsid w:val="00980033"/>
    <w:rsid w:val="00981A49"/>
    <w:rsid w:val="00984551"/>
    <w:rsid w:val="009846FC"/>
    <w:rsid w:val="009960CC"/>
    <w:rsid w:val="009A0B00"/>
    <w:rsid w:val="009A4074"/>
    <w:rsid w:val="009A6361"/>
    <w:rsid w:val="009A7E53"/>
    <w:rsid w:val="009B17B3"/>
    <w:rsid w:val="009B7BB7"/>
    <w:rsid w:val="009C0E01"/>
    <w:rsid w:val="009C1A04"/>
    <w:rsid w:val="009D20A8"/>
    <w:rsid w:val="009D4C57"/>
    <w:rsid w:val="009D6EBB"/>
    <w:rsid w:val="009D784E"/>
    <w:rsid w:val="009E1C14"/>
    <w:rsid w:val="009E5048"/>
    <w:rsid w:val="009E58D6"/>
    <w:rsid w:val="009F72F9"/>
    <w:rsid w:val="009F73E0"/>
    <w:rsid w:val="009F788F"/>
    <w:rsid w:val="00A017B9"/>
    <w:rsid w:val="00A026A6"/>
    <w:rsid w:val="00A03542"/>
    <w:rsid w:val="00A057DA"/>
    <w:rsid w:val="00A066E7"/>
    <w:rsid w:val="00A06957"/>
    <w:rsid w:val="00A06B44"/>
    <w:rsid w:val="00A141F0"/>
    <w:rsid w:val="00A15143"/>
    <w:rsid w:val="00A15CE2"/>
    <w:rsid w:val="00A164D2"/>
    <w:rsid w:val="00A23467"/>
    <w:rsid w:val="00A23E15"/>
    <w:rsid w:val="00A2443D"/>
    <w:rsid w:val="00A2577D"/>
    <w:rsid w:val="00A31F66"/>
    <w:rsid w:val="00A3398C"/>
    <w:rsid w:val="00A33A17"/>
    <w:rsid w:val="00A358A0"/>
    <w:rsid w:val="00A364B7"/>
    <w:rsid w:val="00A40C63"/>
    <w:rsid w:val="00A40E91"/>
    <w:rsid w:val="00A45B30"/>
    <w:rsid w:val="00A45FEF"/>
    <w:rsid w:val="00A47D6C"/>
    <w:rsid w:val="00A47DD0"/>
    <w:rsid w:val="00A529B8"/>
    <w:rsid w:val="00A5487B"/>
    <w:rsid w:val="00A56AB1"/>
    <w:rsid w:val="00A630A2"/>
    <w:rsid w:val="00A71DAF"/>
    <w:rsid w:val="00A71E90"/>
    <w:rsid w:val="00A72296"/>
    <w:rsid w:val="00A73B90"/>
    <w:rsid w:val="00A75E44"/>
    <w:rsid w:val="00A76529"/>
    <w:rsid w:val="00A80F22"/>
    <w:rsid w:val="00A823DF"/>
    <w:rsid w:val="00A837F2"/>
    <w:rsid w:val="00A83CE4"/>
    <w:rsid w:val="00A874E3"/>
    <w:rsid w:val="00A92D84"/>
    <w:rsid w:val="00A945DE"/>
    <w:rsid w:val="00A95BCB"/>
    <w:rsid w:val="00A968F3"/>
    <w:rsid w:val="00A97F26"/>
    <w:rsid w:val="00AA52B8"/>
    <w:rsid w:val="00AA5BFF"/>
    <w:rsid w:val="00AB0F7B"/>
    <w:rsid w:val="00AB4A45"/>
    <w:rsid w:val="00AB5105"/>
    <w:rsid w:val="00AB689B"/>
    <w:rsid w:val="00AC167C"/>
    <w:rsid w:val="00AC1D3F"/>
    <w:rsid w:val="00AC30C7"/>
    <w:rsid w:val="00AC4711"/>
    <w:rsid w:val="00AC4EDC"/>
    <w:rsid w:val="00AD16E7"/>
    <w:rsid w:val="00AD4433"/>
    <w:rsid w:val="00AD477B"/>
    <w:rsid w:val="00AD47F7"/>
    <w:rsid w:val="00AD763D"/>
    <w:rsid w:val="00AE7C23"/>
    <w:rsid w:val="00AF0502"/>
    <w:rsid w:val="00AF1DF4"/>
    <w:rsid w:val="00AF230F"/>
    <w:rsid w:val="00AF4514"/>
    <w:rsid w:val="00AF55F9"/>
    <w:rsid w:val="00AF69A2"/>
    <w:rsid w:val="00B05092"/>
    <w:rsid w:val="00B0793A"/>
    <w:rsid w:val="00B07EEF"/>
    <w:rsid w:val="00B13616"/>
    <w:rsid w:val="00B14753"/>
    <w:rsid w:val="00B1610B"/>
    <w:rsid w:val="00B162FF"/>
    <w:rsid w:val="00B20088"/>
    <w:rsid w:val="00B22AB9"/>
    <w:rsid w:val="00B25A70"/>
    <w:rsid w:val="00B30C5B"/>
    <w:rsid w:val="00B35E42"/>
    <w:rsid w:val="00B405FB"/>
    <w:rsid w:val="00B41186"/>
    <w:rsid w:val="00B4299B"/>
    <w:rsid w:val="00B42A90"/>
    <w:rsid w:val="00B466FB"/>
    <w:rsid w:val="00B539D9"/>
    <w:rsid w:val="00B5744A"/>
    <w:rsid w:val="00B60E1F"/>
    <w:rsid w:val="00B614F7"/>
    <w:rsid w:val="00B703EB"/>
    <w:rsid w:val="00B74857"/>
    <w:rsid w:val="00B75F84"/>
    <w:rsid w:val="00B81263"/>
    <w:rsid w:val="00B8268B"/>
    <w:rsid w:val="00B84156"/>
    <w:rsid w:val="00B87B86"/>
    <w:rsid w:val="00B87E4C"/>
    <w:rsid w:val="00B901D0"/>
    <w:rsid w:val="00B94568"/>
    <w:rsid w:val="00B96072"/>
    <w:rsid w:val="00BA3BB2"/>
    <w:rsid w:val="00BA43A0"/>
    <w:rsid w:val="00BA6F7F"/>
    <w:rsid w:val="00BB3AED"/>
    <w:rsid w:val="00BB4261"/>
    <w:rsid w:val="00BB5202"/>
    <w:rsid w:val="00BB6528"/>
    <w:rsid w:val="00BB70EA"/>
    <w:rsid w:val="00BB7BB6"/>
    <w:rsid w:val="00BC3EA1"/>
    <w:rsid w:val="00BC6234"/>
    <w:rsid w:val="00BE4021"/>
    <w:rsid w:val="00BE51C7"/>
    <w:rsid w:val="00BE63EA"/>
    <w:rsid w:val="00BE6B72"/>
    <w:rsid w:val="00BF13FB"/>
    <w:rsid w:val="00BF1A87"/>
    <w:rsid w:val="00BF2B0C"/>
    <w:rsid w:val="00BF3E66"/>
    <w:rsid w:val="00C00C68"/>
    <w:rsid w:val="00C10BAA"/>
    <w:rsid w:val="00C14471"/>
    <w:rsid w:val="00C16E16"/>
    <w:rsid w:val="00C173F0"/>
    <w:rsid w:val="00C21E7E"/>
    <w:rsid w:val="00C23BB2"/>
    <w:rsid w:val="00C3067E"/>
    <w:rsid w:val="00C37E80"/>
    <w:rsid w:val="00C44E07"/>
    <w:rsid w:val="00C509B5"/>
    <w:rsid w:val="00C51F88"/>
    <w:rsid w:val="00C53A5C"/>
    <w:rsid w:val="00C618FF"/>
    <w:rsid w:val="00C63898"/>
    <w:rsid w:val="00C64D14"/>
    <w:rsid w:val="00C6767A"/>
    <w:rsid w:val="00C70BE9"/>
    <w:rsid w:val="00C7450A"/>
    <w:rsid w:val="00C77E8F"/>
    <w:rsid w:val="00C806E3"/>
    <w:rsid w:val="00C820A4"/>
    <w:rsid w:val="00C86B58"/>
    <w:rsid w:val="00C91174"/>
    <w:rsid w:val="00CA017C"/>
    <w:rsid w:val="00CA3AA3"/>
    <w:rsid w:val="00CA4472"/>
    <w:rsid w:val="00CA647A"/>
    <w:rsid w:val="00CA70E2"/>
    <w:rsid w:val="00CB12A4"/>
    <w:rsid w:val="00CB1EE5"/>
    <w:rsid w:val="00CC03A1"/>
    <w:rsid w:val="00CC109E"/>
    <w:rsid w:val="00CC4B98"/>
    <w:rsid w:val="00CC6825"/>
    <w:rsid w:val="00CC7AD5"/>
    <w:rsid w:val="00CD0268"/>
    <w:rsid w:val="00CD18FB"/>
    <w:rsid w:val="00CD30B6"/>
    <w:rsid w:val="00CD38F3"/>
    <w:rsid w:val="00CD406A"/>
    <w:rsid w:val="00CD41CC"/>
    <w:rsid w:val="00CD474D"/>
    <w:rsid w:val="00CE1D46"/>
    <w:rsid w:val="00CE40B6"/>
    <w:rsid w:val="00CE5132"/>
    <w:rsid w:val="00CF016E"/>
    <w:rsid w:val="00CF2672"/>
    <w:rsid w:val="00CF5C16"/>
    <w:rsid w:val="00CF7F51"/>
    <w:rsid w:val="00D0175B"/>
    <w:rsid w:val="00D03ED2"/>
    <w:rsid w:val="00D07ED0"/>
    <w:rsid w:val="00D10F7E"/>
    <w:rsid w:val="00D2279D"/>
    <w:rsid w:val="00D24F2A"/>
    <w:rsid w:val="00D272A3"/>
    <w:rsid w:val="00D30111"/>
    <w:rsid w:val="00D31EB8"/>
    <w:rsid w:val="00D3381E"/>
    <w:rsid w:val="00D446B6"/>
    <w:rsid w:val="00D50050"/>
    <w:rsid w:val="00D5675F"/>
    <w:rsid w:val="00D6189D"/>
    <w:rsid w:val="00D624C1"/>
    <w:rsid w:val="00D64608"/>
    <w:rsid w:val="00D65145"/>
    <w:rsid w:val="00D67F5F"/>
    <w:rsid w:val="00D73CA0"/>
    <w:rsid w:val="00D77F02"/>
    <w:rsid w:val="00D82211"/>
    <w:rsid w:val="00D829C6"/>
    <w:rsid w:val="00D82C5E"/>
    <w:rsid w:val="00D90564"/>
    <w:rsid w:val="00D95399"/>
    <w:rsid w:val="00D97F06"/>
    <w:rsid w:val="00DA1EE3"/>
    <w:rsid w:val="00DA21A6"/>
    <w:rsid w:val="00DA2303"/>
    <w:rsid w:val="00DA35EF"/>
    <w:rsid w:val="00DA4A34"/>
    <w:rsid w:val="00DB2C01"/>
    <w:rsid w:val="00DB3180"/>
    <w:rsid w:val="00DB4327"/>
    <w:rsid w:val="00DB5D48"/>
    <w:rsid w:val="00DB6555"/>
    <w:rsid w:val="00DB724A"/>
    <w:rsid w:val="00DB7378"/>
    <w:rsid w:val="00DC2BDE"/>
    <w:rsid w:val="00DC47A8"/>
    <w:rsid w:val="00DD0BC1"/>
    <w:rsid w:val="00DD0C3D"/>
    <w:rsid w:val="00DD0E92"/>
    <w:rsid w:val="00DD32E0"/>
    <w:rsid w:val="00DD5D9A"/>
    <w:rsid w:val="00DE098E"/>
    <w:rsid w:val="00DE2C97"/>
    <w:rsid w:val="00DE33AB"/>
    <w:rsid w:val="00DE3F00"/>
    <w:rsid w:val="00DE4247"/>
    <w:rsid w:val="00DE4DE4"/>
    <w:rsid w:val="00DE683B"/>
    <w:rsid w:val="00DF20F7"/>
    <w:rsid w:val="00DF257A"/>
    <w:rsid w:val="00DF2C12"/>
    <w:rsid w:val="00DF6155"/>
    <w:rsid w:val="00DF6C0B"/>
    <w:rsid w:val="00E0275C"/>
    <w:rsid w:val="00E041CE"/>
    <w:rsid w:val="00E04AF6"/>
    <w:rsid w:val="00E05501"/>
    <w:rsid w:val="00E077CF"/>
    <w:rsid w:val="00E109BC"/>
    <w:rsid w:val="00E14817"/>
    <w:rsid w:val="00E217CC"/>
    <w:rsid w:val="00E22468"/>
    <w:rsid w:val="00E22B83"/>
    <w:rsid w:val="00E23577"/>
    <w:rsid w:val="00E24C44"/>
    <w:rsid w:val="00E3314A"/>
    <w:rsid w:val="00E351D7"/>
    <w:rsid w:val="00E35BBF"/>
    <w:rsid w:val="00E4638E"/>
    <w:rsid w:val="00E47644"/>
    <w:rsid w:val="00E515D4"/>
    <w:rsid w:val="00E52715"/>
    <w:rsid w:val="00E54E26"/>
    <w:rsid w:val="00E57FF1"/>
    <w:rsid w:val="00E619FA"/>
    <w:rsid w:val="00E61C61"/>
    <w:rsid w:val="00E622D8"/>
    <w:rsid w:val="00E639C1"/>
    <w:rsid w:val="00E66E2F"/>
    <w:rsid w:val="00E710F5"/>
    <w:rsid w:val="00E740DE"/>
    <w:rsid w:val="00E750B6"/>
    <w:rsid w:val="00E77727"/>
    <w:rsid w:val="00E77DCD"/>
    <w:rsid w:val="00E81A4C"/>
    <w:rsid w:val="00E83767"/>
    <w:rsid w:val="00E858A4"/>
    <w:rsid w:val="00E8684E"/>
    <w:rsid w:val="00E928AF"/>
    <w:rsid w:val="00E93BB7"/>
    <w:rsid w:val="00E94E2A"/>
    <w:rsid w:val="00E9512D"/>
    <w:rsid w:val="00E979A7"/>
    <w:rsid w:val="00E97F48"/>
    <w:rsid w:val="00EA70C3"/>
    <w:rsid w:val="00EB2775"/>
    <w:rsid w:val="00EB3912"/>
    <w:rsid w:val="00EB42CE"/>
    <w:rsid w:val="00EB4E31"/>
    <w:rsid w:val="00EB4E65"/>
    <w:rsid w:val="00EC3143"/>
    <w:rsid w:val="00ED29A8"/>
    <w:rsid w:val="00EE0028"/>
    <w:rsid w:val="00EE05D8"/>
    <w:rsid w:val="00EE4641"/>
    <w:rsid w:val="00EE7987"/>
    <w:rsid w:val="00EF6C08"/>
    <w:rsid w:val="00EF78C2"/>
    <w:rsid w:val="00F03E32"/>
    <w:rsid w:val="00F0795B"/>
    <w:rsid w:val="00F13051"/>
    <w:rsid w:val="00F176A2"/>
    <w:rsid w:val="00F20ECA"/>
    <w:rsid w:val="00F223F5"/>
    <w:rsid w:val="00F22DD9"/>
    <w:rsid w:val="00F251E9"/>
    <w:rsid w:val="00F25CBB"/>
    <w:rsid w:val="00F33E4B"/>
    <w:rsid w:val="00F3475C"/>
    <w:rsid w:val="00F3617E"/>
    <w:rsid w:val="00F361DC"/>
    <w:rsid w:val="00F37E08"/>
    <w:rsid w:val="00F403AF"/>
    <w:rsid w:val="00F41E43"/>
    <w:rsid w:val="00F442C2"/>
    <w:rsid w:val="00F445AB"/>
    <w:rsid w:val="00F464FA"/>
    <w:rsid w:val="00F52C8D"/>
    <w:rsid w:val="00F54280"/>
    <w:rsid w:val="00F57FE6"/>
    <w:rsid w:val="00F608EB"/>
    <w:rsid w:val="00F6521A"/>
    <w:rsid w:val="00F7204A"/>
    <w:rsid w:val="00F755B2"/>
    <w:rsid w:val="00F760EE"/>
    <w:rsid w:val="00F812E1"/>
    <w:rsid w:val="00F95226"/>
    <w:rsid w:val="00FA16C0"/>
    <w:rsid w:val="00FA28D8"/>
    <w:rsid w:val="00FA2CF1"/>
    <w:rsid w:val="00FB1AFE"/>
    <w:rsid w:val="00FB255C"/>
    <w:rsid w:val="00FB524F"/>
    <w:rsid w:val="00FB65A2"/>
    <w:rsid w:val="00FB66BA"/>
    <w:rsid w:val="00FB691B"/>
    <w:rsid w:val="00FC5091"/>
    <w:rsid w:val="00FC6B42"/>
    <w:rsid w:val="00FC73E4"/>
    <w:rsid w:val="00FD7468"/>
    <w:rsid w:val="00FE02C0"/>
    <w:rsid w:val="00FF0B6B"/>
    <w:rsid w:val="00FF59B2"/>
    <w:rsid w:val="00FF5DAE"/>
    <w:rsid w:val="00FF6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878B1-7307-4D56-91D2-B5265F1B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7BB6"/>
    <w:pPr>
      <w:spacing w:after="200" w:line="276" w:lineRule="auto"/>
      <w:ind w:firstLine="0"/>
      <w:jc w:val="left"/>
    </w:pPr>
    <w:rPr>
      <w:szCs w:val="22"/>
    </w:rPr>
  </w:style>
  <w:style w:type="paragraph" w:styleId="1">
    <w:name w:val="heading 1"/>
    <w:basedOn w:val="a0"/>
    <w:next w:val="a0"/>
    <w:link w:val="10"/>
    <w:uiPriority w:val="9"/>
    <w:qFormat/>
    <w:rsid w:val="00C91174"/>
    <w:pPr>
      <w:keepNext/>
      <w:keepLines/>
      <w:spacing w:before="480"/>
      <w:outlineLvl w:val="0"/>
    </w:pPr>
    <w:rPr>
      <w:rFonts w:asciiTheme="majorHAnsi" w:eastAsiaTheme="majorEastAsia" w:hAnsiTheme="majorHAnsi" w:cstheme="majorBidi"/>
      <w:color w:val="365F91" w:themeColor="accent1" w:themeShade="BF"/>
      <w:szCs w:val="28"/>
    </w:rPr>
  </w:style>
  <w:style w:type="paragraph" w:styleId="2">
    <w:name w:val="heading 2"/>
    <w:basedOn w:val="a0"/>
    <w:next w:val="a0"/>
    <w:link w:val="20"/>
    <w:uiPriority w:val="9"/>
    <w:semiHidden/>
    <w:unhideWhenUsed/>
    <w:qFormat/>
    <w:rsid w:val="00C91174"/>
    <w:pPr>
      <w:keepNext/>
      <w:keepLines/>
      <w:spacing w:before="200"/>
      <w:outlineLvl w:val="1"/>
    </w:pPr>
    <w:rPr>
      <w:rFonts w:asciiTheme="majorHAnsi" w:eastAsiaTheme="majorEastAsia" w:hAnsiTheme="majorHAnsi" w:cstheme="majorBidi"/>
      <w:color w:val="4F81BD" w:themeColor="accent1"/>
      <w:sz w:val="26"/>
      <w:szCs w:val="26"/>
    </w:rPr>
  </w:style>
  <w:style w:type="paragraph" w:styleId="3">
    <w:name w:val="heading 3"/>
    <w:basedOn w:val="a0"/>
    <w:next w:val="a0"/>
    <w:link w:val="30"/>
    <w:uiPriority w:val="9"/>
    <w:semiHidden/>
    <w:unhideWhenUsed/>
    <w:qFormat/>
    <w:rsid w:val="00C91174"/>
    <w:pPr>
      <w:keepNext/>
      <w:keepLines/>
      <w:spacing w:before="200"/>
      <w:outlineLvl w:val="2"/>
    </w:pPr>
    <w:rPr>
      <w:rFonts w:asciiTheme="majorHAnsi" w:eastAsiaTheme="majorEastAsia" w:hAnsiTheme="majorHAnsi" w:cstheme="majorBidi"/>
      <w:color w:val="4F81BD" w:themeColor="accent1"/>
    </w:rPr>
  </w:style>
  <w:style w:type="paragraph" w:styleId="4">
    <w:name w:val="heading 4"/>
    <w:basedOn w:val="a0"/>
    <w:next w:val="a0"/>
    <w:link w:val="40"/>
    <w:uiPriority w:val="9"/>
    <w:semiHidden/>
    <w:unhideWhenUsed/>
    <w:qFormat/>
    <w:rsid w:val="00C91174"/>
    <w:pPr>
      <w:keepNext/>
      <w:keepLines/>
      <w:spacing w:before="200"/>
      <w:outlineLvl w:val="3"/>
    </w:pPr>
    <w:rPr>
      <w:rFonts w:asciiTheme="majorHAnsi" w:eastAsiaTheme="majorEastAsia" w:hAnsiTheme="majorHAnsi" w:cstheme="majorBidi"/>
      <w:i/>
      <w:iCs/>
      <w:color w:val="4F81BD" w:themeColor="accent1"/>
    </w:rPr>
  </w:style>
  <w:style w:type="paragraph" w:styleId="5">
    <w:name w:val="heading 5"/>
    <w:basedOn w:val="a0"/>
    <w:next w:val="a0"/>
    <w:link w:val="50"/>
    <w:uiPriority w:val="9"/>
    <w:semiHidden/>
    <w:unhideWhenUsed/>
    <w:qFormat/>
    <w:rsid w:val="00C9117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9117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C91174"/>
    <w:rPr>
      <w:rFonts w:asciiTheme="majorHAnsi" w:eastAsiaTheme="majorEastAsia" w:hAnsiTheme="majorHAnsi" w:cstheme="majorBidi"/>
      <w:i/>
      <w:iCs/>
      <w:color w:val="243F60" w:themeColor="accent1" w:themeShade="7F"/>
    </w:rPr>
  </w:style>
  <w:style w:type="paragraph" w:styleId="a4">
    <w:name w:val="caption"/>
    <w:aliases w:val="Табл"/>
    <w:basedOn w:val="a0"/>
    <w:next w:val="a0"/>
    <w:semiHidden/>
    <w:unhideWhenUsed/>
    <w:qFormat/>
    <w:rsid w:val="00C91174"/>
    <w:rPr>
      <w:color w:val="4F81BD" w:themeColor="accent1"/>
      <w:sz w:val="18"/>
      <w:szCs w:val="18"/>
    </w:rPr>
  </w:style>
  <w:style w:type="paragraph" w:styleId="a5">
    <w:name w:val="Title"/>
    <w:basedOn w:val="a0"/>
    <w:link w:val="a6"/>
    <w:uiPriority w:val="10"/>
    <w:qFormat/>
    <w:rsid w:val="00C911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1"/>
    <w:link w:val="a5"/>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1"/>
    <w:qFormat/>
    <w:rsid w:val="00C91174"/>
    <w:rPr>
      <w:i/>
      <w:iCs/>
    </w:rPr>
  </w:style>
  <w:style w:type="paragraph" w:styleId="a8">
    <w:name w:val="No Spacing"/>
    <w:aliases w:val="обычный"/>
    <w:link w:val="a9"/>
    <w:uiPriority w:val="1"/>
    <w:qFormat/>
    <w:rsid w:val="00C91174"/>
  </w:style>
  <w:style w:type="paragraph" w:styleId="aa">
    <w:name w:val="List Paragraph"/>
    <w:basedOn w:val="a0"/>
    <w:link w:val="ab"/>
    <w:uiPriority w:val="34"/>
    <w:qFormat/>
    <w:rsid w:val="00C91174"/>
    <w:pPr>
      <w:ind w:left="720"/>
      <w:contextualSpacing/>
    </w:pPr>
  </w:style>
  <w:style w:type="paragraph" w:styleId="ac">
    <w:name w:val="Normal (Web)"/>
    <w:basedOn w:val="a0"/>
    <w:uiPriority w:val="99"/>
    <w:unhideWhenUsed/>
    <w:rsid w:val="00227F4E"/>
    <w:pPr>
      <w:spacing w:before="100" w:beforeAutospacing="1" w:after="100" w:afterAutospacing="1" w:line="240" w:lineRule="auto"/>
    </w:pPr>
    <w:rPr>
      <w:rFonts w:eastAsia="Times New Roman"/>
      <w:sz w:val="24"/>
      <w:szCs w:val="24"/>
      <w:lang w:eastAsia="ru-RU"/>
    </w:rPr>
  </w:style>
  <w:style w:type="paragraph" w:styleId="ad">
    <w:name w:val="header"/>
    <w:basedOn w:val="a0"/>
    <w:link w:val="ae"/>
    <w:uiPriority w:val="99"/>
    <w:unhideWhenUsed/>
    <w:rsid w:val="003E3C57"/>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3E3C57"/>
    <w:rPr>
      <w:szCs w:val="22"/>
    </w:rPr>
  </w:style>
  <w:style w:type="paragraph" w:styleId="af">
    <w:name w:val="footer"/>
    <w:basedOn w:val="a0"/>
    <w:link w:val="af0"/>
    <w:uiPriority w:val="99"/>
    <w:semiHidden/>
    <w:unhideWhenUsed/>
    <w:rsid w:val="003E3C57"/>
    <w:pPr>
      <w:tabs>
        <w:tab w:val="center" w:pos="4677"/>
        <w:tab w:val="right" w:pos="9355"/>
      </w:tabs>
      <w:spacing w:after="0" w:line="240" w:lineRule="auto"/>
    </w:pPr>
  </w:style>
  <w:style w:type="character" w:customStyle="1" w:styleId="af0">
    <w:name w:val="Нижний колонтитул Знак"/>
    <w:basedOn w:val="a1"/>
    <w:link w:val="af"/>
    <w:uiPriority w:val="99"/>
    <w:semiHidden/>
    <w:rsid w:val="003E3C57"/>
    <w:rPr>
      <w:szCs w:val="22"/>
    </w:rPr>
  </w:style>
  <w:style w:type="paragraph" w:customStyle="1" w:styleId="ConsPlusNormal">
    <w:name w:val="ConsPlusNormal"/>
    <w:qFormat/>
    <w:rsid w:val="004475CB"/>
    <w:pPr>
      <w:widowControl w:val="0"/>
      <w:autoSpaceDE w:val="0"/>
      <w:autoSpaceDN w:val="0"/>
      <w:ind w:firstLine="0"/>
      <w:jc w:val="left"/>
    </w:pPr>
    <w:rPr>
      <w:rFonts w:ascii="Calibri" w:eastAsia="Times New Roman" w:hAnsi="Calibri" w:cs="Calibri"/>
      <w:sz w:val="22"/>
      <w:szCs w:val="20"/>
      <w:lang w:eastAsia="ru-RU"/>
    </w:rPr>
  </w:style>
  <w:style w:type="character" w:styleId="af1">
    <w:name w:val="Hyperlink"/>
    <w:basedOn w:val="a1"/>
    <w:uiPriority w:val="99"/>
    <w:unhideWhenUsed/>
    <w:rsid w:val="000B131B"/>
    <w:rPr>
      <w:color w:val="0000FF"/>
      <w:u w:val="single"/>
    </w:rPr>
  </w:style>
  <w:style w:type="paragraph" w:styleId="31">
    <w:name w:val="Body Text Indent 3"/>
    <w:basedOn w:val="a0"/>
    <w:link w:val="32"/>
    <w:unhideWhenUsed/>
    <w:rsid w:val="009D20A8"/>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1"/>
    <w:link w:val="31"/>
    <w:rsid w:val="009D20A8"/>
    <w:rPr>
      <w:rFonts w:eastAsia="Times New Roman"/>
      <w:sz w:val="16"/>
      <w:szCs w:val="16"/>
      <w:lang w:eastAsia="ru-RU"/>
    </w:rPr>
  </w:style>
  <w:style w:type="paragraph" w:customStyle="1" w:styleId="ConsTitle">
    <w:name w:val="ConsTitle"/>
    <w:rsid w:val="009D20A8"/>
    <w:pPr>
      <w:widowControl w:val="0"/>
      <w:snapToGrid w:val="0"/>
      <w:ind w:firstLine="0"/>
      <w:jc w:val="left"/>
    </w:pPr>
    <w:rPr>
      <w:rFonts w:ascii="Arial" w:eastAsia="Times New Roman" w:hAnsi="Arial"/>
      <w:b/>
      <w:sz w:val="16"/>
      <w:szCs w:val="20"/>
      <w:lang w:eastAsia="ru-RU"/>
    </w:rPr>
  </w:style>
  <w:style w:type="paragraph" w:customStyle="1" w:styleId="ConsNormal">
    <w:name w:val="ConsNormal"/>
    <w:rsid w:val="009D20A8"/>
    <w:pPr>
      <w:widowControl w:val="0"/>
      <w:snapToGrid w:val="0"/>
      <w:ind w:firstLine="720"/>
      <w:jc w:val="left"/>
    </w:pPr>
    <w:rPr>
      <w:rFonts w:ascii="Arial" w:eastAsia="Times New Roman" w:hAnsi="Arial"/>
      <w:sz w:val="20"/>
      <w:szCs w:val="20"/>
      <w:lang w:eastAsia="ru-RU"/>
    </w:rPr>
  </w:style>
  <w:style w:type="paragraph" w:customStyle="1" w:styleId="ConsNonformat">
    <w:name w:val="ConsNonformat"/>
    <w:rsid w:val="009D20A8"/>
    <w:pPr>
      <w:widowControl w:val="0"/>
      <w:snapToGrid w:val="0"/>
      <w:ind w:firstLine="0"/>
      <w:jc w:val="left"/>
    </w:pPr>
    <w:rPr>
      <w:rFonts w:ascii="Courier New" w:eastAsia="Times New Roman" w:hAnsi="Courier New"/>
      <w:sz w:val="20"/>
      <w:szCs w:val="20"/>
      <w:lang w:eastAsia="ru-RU"/>
    </w:rPr>
  </w:style>
  <w:style w:type="character" w:customStyle="1" w:styleId="ab">
    <w:name w:val="Абзац списка Знак"/>
    <w:link w:val="aa"/>
    <w:uiPriority w:val="34"/>
    <w:locked/>
    <w:rsid w:val="00DF257A"/>
    <w:rPr>
      <w:szCs w:val="22"/>
    </w:rPr>
  </w:style>
  <w:style w:type="paragraph" w:customStyle="1" w:styleId="11">
    <w:name w:val="Обычный1"/>
    <w:rsid w:val="00DF257A"/>
    <w:pPr>
      <w:widowControl w:val="0"/>
      <w:snapToGrid w:val="0"/>
      <w:spacing w:line="259" w:lineRule="auto"/>
      <w:ind w:left="120" w:firstLine="280"/>
      <w:jc w:val="left"/>
    </w:pPr>
    <w:rPr>
      <w:rFonts w:eastAsia="Times New Roman"/>
      <w:sz w:val="18"/>
      <w:szCs w:val="20"/>
      <w:lang w:eastAsia="ru-RU"/>
    </w:rPr>
  </w:style>
  <w:style w:type="paragraph" w:customStyle="1" w:styleId="richfactdown-paragraph">
    <w:name w:val="richfactdown-paragraph"/>
    <w:basedOn w:val="a0"/>
    <w:rsid w:val="00DB5D48"/>
    <w:pPr>
      <w:spacing w:before="100" w:beforeAutospacing="1" w:after="100" w:afterAutospacing="1" w:line="240" w:lineRule="auto"/>
    </w:pPr>
    <w:rPr>
      <w:rFonts w:eastAsia="Times New Roman"/>
      <w:sz w:val="24"/>
      <w:szCs w:val="24"/>
      <w:lang w:eastAsia="ru-RU"/>
    </w:rPr>
  </w:style>
  <w:style w:type="character" w:styleId="af2">
    <w:name w:val="Strong"/>
    <w:basedOn w:val="a1"/>
    <w:uiPriority w:val="22"/>
    <w:qFormat/>
    <w:rsid w:val="00DB5D48"/>
    <w:rPr>
      <w:b/>
      <w:bCs/>
    </w:rPr>
  </w:style>
  <w:style w:type="character" w:customStyle="1" w:styleId="translatable-message">
    <w:name w:val="translatable-message"/>
    <w:basedOn w:val="a1"/>
    <w:rsid w:val="00DF6C0B"/>
  </w:style>
  <w:style w:type="character" w:customStyle="1" w:styleId="af3">
    <w:name w:val="a"/>
    <w:basedOn w:val="a1"/>
    <w:rsid w:val="00DF6C0B"/>
  </w:style>
  <w:style w:type="paragraph" w:styleId="af4">
    <w:name w:val="Body Text"/>
    <w:basedOn w:val="a0"/>
    <w:link w:val="af5"/>
    <w:uiPriority w:val="99"/>
    <w:semiHidden/>
    <w:unhideWhenUsed/>
    <w:rsid w:val="00313DD6"/>
    <w:pPr>
      <w:spacing w:after="120"/>
    </w:pPr>
    <w:rPr>
      <w:rFonts w:ascii="Calibri" w:eastAsia="Times New Roman" w:hAnsi="Calibri"/>
      <w:sz w:val="22"/>
      <w:lang w:eastAsia="ru-RU"/>
    </w:rPr>
  </w:style>
  <w:style w:type="character" w:customStyle="1" w:styleId="af5">
    <w:name w:val="Основной текст Знак"/>
    <w:basedOn w:val="a1"/>
    <w:link w:val="af4"/>
    <w:uiPriority w:val="99"/>
    <w:semiHidden/>
    <w:rsid w:val="00313DD6"/>
    <w:rPr>
      <w:rFonts w:ascii="Calibri" w:eastAsia="Times New Roman" w:hAnsi="Calibri"/>
      <w:sz w:val="22"/>
      <w:szCs w:val="22"/>
      <w:lang w:eastAsia="ru-RU"/>
    </w:rPr>
  </w:style>
  <w:style w:type="paragraph" w:styleId="af6">
    <w:name w:val="Block Text"/>
    <w:basedOn w:val="a0"/>
    <w:rsid w:val="00AF4514"/>
    <w:pPr>
      <w:spacing w:after="0" w:line="240" w:lineRule="auto"/>
      <w:ind w:left="426" w:right="4536"/>
      <w:jc w:val="both"/>
    </w:pPr>
    <w:rPr>
      <w:rFonts w:eastAsia="Times New Roman"/>
      <w:sz w:val="24"/>
      <w:szCs w:val="20"/>
      <w:lang w:eastAsia="ru-RU"/>
    </w:rPr>
  </w:style>
  <w:style w:type="character" w:customStyle="1" w:styleId="a9">
    <w:name w:val="Без интервала Знак"/>
    <w:aliases w:val="обычный Знак"/>
    <w:link w:val="a8"/>
    <w:uiPriority w:val="1"/>
    <w:locked/>
    <w:rsid w:val="00F03E32"/>
  </w:style>
  <w:style w:type="table" w:customStyle="1" w:styleId="12">
    <w:name w:val="Сетка таблицы1"/>
    <w:basedOn w:val="a2"/>
    <w:uiPriority w:val="59"/>
    <w:rsid w:val="00F03E32"/>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link w:val="13"/>
    <w:rsid w:val="001526B5"/>
    <w:rPr>
      <w:sz w:val="27"/>
      <w:szCs w:val="27"/>
      <w:shd w:val="clear" w:color="auto" w:fill="FFFFFF"/>
    </w:rPr>
  </w:style>
  <w:style w:type="paragraph" w:customStyle="1" w:styleId="13">
    <w:name w:val="Основной текст1"/>
    <w:basedOn w:val="a0"/>
    <w:link w:val="af7"/>
    <w:rsid w:val="001526B5"/>
    <w:pPr>
      <w:shd w:val="clear" w:color="auto" w:fill="FFFFFF"/>
      <w:spacing w:after="0" w:line="322" w:lineRule="exact"/>
      <w:jc w:val="right"/>
    </w:pPr>
    <w:rPr>
      <w:sz w:val="27"/>
      <w:szCs w:val="27"/>
    </w:rPr>
  </w:style>
  <w:style w:type="character" w:customStyle="1" w:styleId="af8">
    <w:name w:val="Пункты Знак"/>
    <w:link w:val="a"/>
    <w:locked/>
    <w:rsid w:val="00A06957"/>
    <w:rPr>
      <w:iCs/>
      <w:sz w:val="24"/>
      <w:szCs w:val="24"/>
    </w:rPr>
  </w:style>
  <w:style w:type="paragraph" w:customStyle="1" w:styleId="a">
    <w:name w:val="Пункты"/>
    <w:basedOn w:val="aa"/>
    <w:link w:val="af8"/>
    <w:qFormat/>
    <w:rsid w:val="00A06957"/>
    <w:pPr>
      <w:numPr>
        <w:numId w:val="7"/>
      </w:numPr>
      <w:autoSpaceDE w:val="0"/>
      <w:autoSpaceDN w:val="0"/>
      <w:adjustRightInd w:val="0"/>
      <w:spacing w:after="0"/>
      <w:contextualSpacing w:val="0"/>
      <w:jc w:val="both"/>
    </w:pPr>
    <w:rPr>
      <w:iCs/>
      <w:sz w:val="24"/>
      <w:szCs w:val="24"/>
    </w:rPr>
  </w:style>
  <w:style w:type="paragraph" w:styleId="21">
    <w:name w:val="Body Text Indent 2"/>
    <w:basedOn w:val="a0"/>
    <w:link w:val="22"/>
    <w:uiPriority w:val="99"/>
    <w:semiHidden/>
    <w:unhideWhenUsed/>
    <w:rsid w:val="00550A31"/>
    <w:pPr>
      <w:spacing w:after="120" w:line="480" w:lineRule="auto"/>
      <w:ind w:left="283"/>
    </w:pPr>
  </w:style>
  <w:style w:type="character" w:customStyle="1" w:styleId="22">
    <w:name w:val="Основной текст с отступом 2 Знак"/>
    <w:basedOn w:val="a1"/>
    <w:link w:val="21"/>
    <w:uiPriority w:val="99"/>
    <w:semiHidden/>
    <w:rsid w:val="00550A31"/>
    <w:rPr>
      <w:szCs w:val="22"/>
    </w:rPr>
  </w:style>
  <w:style w:type="paragraph" w:customStyle="1" w:styleId="23">
    <w:name w:val="Обычный2"/>
    <w:rsid w:val="00BA3BB2"/>
    <w:pPr>
      <w:widowControl w:val="0"/>
      <w:spacing w:line="260" w:lineRule="auto"/>
      <w:ind w:left="120" w:firstLine="280"/>
      <w:jc w:val="left"/>
    </w:pPr>
    <w:rPr>
      <w:rFonts w:eastAsia="Times New Roman"/>
      <w:snapToGrid w:val="0"/>
      <w:sz w:val="18"/>
      <w:szCs w:val="20"/>
      <w:lang w:eastAsia="ru-RU"/>
    </w:rPr>
  </w:style>
  <w:style w:type="table" w:styleId="af9">
    <w:name w:val="Table Grid"/>
    <w:basedOn w:val="a2"/>
    <w:uiPriority w:val="59"/>
    <w:rsid w:val="0056194B"/>
    <w:pPr>
      <w:ind w:firstLine="0"/>
      <w:jc w:val="left"/>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Balloon Text"/>
    <w:basedOn w:val="a0"/>
    <w:link w:val="afb"/>
    <w:uiPriority w:val="99"/>
    <w:semiHidden/>
    <w:unhideWhenUsed/>
    <w:rsid w:val="003F2E12"/>
    <w:pPr>
      <w:spacing w:after="0" w:line="240" w:lineRule="auto"/>
    </w:pPr>
    <w:rPr>
      <w:rFonts w:ascii="Segoe UI" w:hAnsi="Segoe UI" w:cs="Segoe UI"/>
      <w:sz w:val="18"/>
      <w:szCs w:val="18"/>
    </w:rPr>
  </w:style>
  <w:style w:type="character" w:customStyle="1" w:styleId="afb">
    <w:name w:val="Текст выноски Знак"/>
    <w:basedOn w:val="a1"/>
    <w:link w:val="afa"/>
    <w:uiPriority w:val="99"/>
    <w:semiHidden/>
    <w:rsid w:val="003F2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5369">
      <w:bodyDiv w:val="1"/>
      <w:marLeft w:val="0"/>
      <w:marRight w:val="0"/>
      <w:marTop w:val="0"/>
      <w:marBottom w:val="0"/>
      <w:divBdr>
        <w:top w:val="none" w:sz="0" w:space="0" w:color="auto"/>
        <w:left w:val="none" w:sz="0" w:space="0" w:color="auto"/>
        <w:bottom w:val="none" w:sz="0" w:space="0" w:color="auto"/>
        <w:right w:val="none" w:sz="0" w:space="0" w:color="auto"/>
      </w:divBdr>
    </w:div>
    <w:div w:id="142084991">
      <w:bodyDiv w:val="1"/>
      <w:marLeft w:val="0"/>
      <w:marRight w:val="0"/>
      <w:marTop w:val="0"/>
      <w:marBottom w:val="0"/>
      <w:divBdr>
        <w:top w:val="none" w:sz="0" w:space="0" w:color="auto"/>
        <w:left w:val="none" w:sz="0" w:space="0" w:color="auto"/>
        <w:bottom w:val="none" w:sz="0" w:space="0" w:color="auto"/>
        <w:right w:val="none" w:sz="0" w:space="0" w:color="auto"/>
      </w:divBdr>
    </w:div>
    <w:div w:id="259722789">
      <w:bodyDiv w:val="1"/>
      <w:marLeft w:val="0"/>
      <w:marRight w:val="0"/>
      <w:marTop w:val="0"/>
      <w:marBottom w:val="0"/>
      <w:divBdr>
        <w:top w:val="none" w:sz="0" w:space="0" w:color="auto"/>
        <w:left w:val="none" w:sz="0" w:space="0" w:color="auto"/>
        <w:bottom w:val="none" w:sz="0" w:space="0" w:color="auto"/>
        <w:right w:val="none" w:sz="0" w:space="0" w:color="auto"/>
      </w:divBdr>
    </w:div>
    <w:div w:id="415521439">
      <w:bodyDiv w:val="1"/>
      <w:marLeft w:val="0"/>
      <w:marRight w:val="0"/>
      <w:marTop w:val="0"/>
      <w:marBottom w:val="0"/>
      <w:divBdr>
        <w:top w:val="none" w:sz="0" w:space="0" w:color="auto"/>
        <w:left w:val="none" w:sz="0" w:space="0" w:color="auto"/>
        <w:bottom w:val="none" w:sz="0" w:space="0" w:color="auto"/>
        <w:right w:val="none" w:sz="0" w:space="0" w:color="auto"/>
      </w:divBdr>
    </w:div>
    <w:div w:id="481040076">
      <w:bodyDiv w:val="1"/>
      <w:marLeft w:val="0"/>
      <w:marRight w:val="0"/>
      <w:marTop w:val="0"/>
      <w:marBottom w:val="0"/>
      <w:divBdr>
        <w:top w:val="none" w:sz="0" w:space="0" w:color="auto"/>
        <w:left w:val="none" w:sz="0" w:space="0" w:color="auto"/>
        <w:bottom w:val="none" w:sz="0" w:space="0" w:color="auto"/>
        <w:right w:val="none" w:sz="0" w:space="0" w:color="auto"/>
      </w:divBdr>
    </w:div>
    <w:div w:id="561715890">
      <w:bodyDiv w:val="1"/>
      <w:marLeft w:val="0"/>
      <w:marRight w:val="0"/>
      <w:marTop w:val="0"/>
      <w:marBottom w:val="0"/>
      <w:divBdr>
        <w:top w:val="none" w:sz="0" w:space="0" w:color="auto"/>
        <w:left w:val="none" w:sz="0" w:space="0" w:color="auto"/>
        <w:bottom w:val="none" w:sz="0" w:space="0" w:color="auto"/>
        <w:right w:val="none" w:sz="0" w:space="0" w:color="auto"/>
      </w:divBdr>
    </w:div>
    <w:div w:id="815687856">
      <w:bodyDiv w:val="1"/>
      <w:marLeft w:val="0"/>
      <w:marRight w:val="0"/>
      <w:marTop w:val="0"/>
      <w:marBottom w:val="0"/>
      <w:divBdr>
        <w:top w:val="none" w:sz="0" w:space="0" w:color="auto"/>
        <w:left w:val="none" w:sz="0" w:space="0" w:color="auto"/>
        <w:bottom w:val="none" w:sz="0" w:space="0" w:color="auto"/>
        <w:right w:val="none" w:sz="0" w:space="0" w:color="auto"/>
      </w:divBdr>
    </w:div>
    <w:div w:id="823205795">
      <w:bodyDiv w:val="1"/>
      <w:marLeft w:val="0"/>
      <w:marRight w:val="0"/>
      <w:marTop w:val="0"/>
      <w:marBottom w:val="0"/>
      <w:divBdr>
        <w:top w:val="none" w:sz="0" w:space="0" w:color="auto"/>
        <w:left w:val="none" w:sz="0" w:space="0" w:color="auto"/>
        <w:bottom w:val="none" w:sz="0" w:space="0" w:color="auto"/>
        <w:right w:val="none" w:sz="0" w:space="0" w:color="auto"/>
      </w:divBdr>
    </w:div>
    <w:div w:id="896210597">
      <w:bodyDiv w:val="1"/>
      <w:marLeft w:val="0"/>
      <w:marRight w:val="0"/>
      <w:marTop w:val="0"/>
      <w:marBottom w:val="0"/>
      <w:divBdr>
        <w:top w:val="none" w:sz="0" w:space="0" w:color="auto"/>
        <w:left w:val="none" w:sz="0" w:space="0" w:color="auto"/>
        <w:bottom w:val="none" w:sz="0" w:space="0" w:color="auto"/>
        <w:right w:val="none" w:sz="0" w:space="0" w:color="auto"/>
      </w:divBdr>
    </w:div>
    <w:div w:id="899051233">
      <w:bodyDiv w:val="1"/>
      <w:marLeft w:val="0"/>
      <w:marRight w:val="0"/>
      <w:marTop w:val="0"/>
      <w:marBottom w:val="0"/>
      <w:divBdr>
        <w:top w:val="none" w:sz="0" w:space="0" w:color="auto"/>
        <w:left w:val="none" w:sz="0" w:space="0" w:color="auto"/>
        <w:bottom w:val="none" w:sz="0" w:space="0" w:color="auto"/>
        <w:right w:val="none" w:sz="0" w:space="0" w:color="auto"/>
      </w:divBdr>
    </w:div>
    <w:div w:id="1001859896">
      <w:bodyDiv w:val="1"/>
      <w:marLeft w:val="0"/>
      <w:marRight w:val="0"/>
      <w:marTop w:val="0"/>
      <w:marBottom w:val="0"/>
      <w:divBdr>
        <w:top w:val="none" w:sz="0" w:space="0" w:color="auto"/>
        <w:left w:val="none" w:sz="0" w:space="0" w:color="auto"/>
        <w:bottom w:val="none" w:sz="0" w:space="0" w:color="auto"/>
        <w:right w:val="none" w:sz="0" w:space="0" w:color="auto"/>
      </w:divBdr>
    </w:div>
    <w:div w:id="1073434204">
      <w:bodyDiv w:val="1"/>
      <w:marLeft w:val="0"/>
      <w:marRight w:val="0"/>
      <w:marTop w:val="0"/>
      <w:marBottom w:val="0"/>
      <w:divBdr>
        <w:top w:val="none" w:sz="0" w:space="0" w:color="auto"/>
        <w:left w:val="none" w:sz="0" w:space="0" w:color="auto"/>
        <w:bottom w:val="none" w:sz="0" w:space="0" w:color="auto"/>
        <w:right w:val="none" w:sz="0" w:space="0" w:color="auto"/>
      </w:divBdr>
    </w:div>
    <w:div w:id="1084957892">
      <w:bodyDiv w:val="1"/>
      <w:marLeft w:val="0"/>
      <w:marRight w:val="0"/>
      <w:marTop w:val="0"/>
      <w:marBottom w:val="0"/>
      <w:divBdr>
        <w:top w:val="none" w:sz="0" w:space="0" w:color="auto"/>
        <w:left w:val="none" w:sz="0" w:space="0" w:color="auto"/>
        <w:bottom w:val="none" w:sz="0" w:space="0" w:color="auto"/>
        <w:right w:val="none" w:sz="0" w:space="0" w:color="auto"/>
      </w:divBdr>
    </w:div>
    <w:div w:id="1085303055">
      <w:bodyDiv w:val="1"/>
      <w:marLeft w:val="0"/>
      <w:marRight w:val="0"/>
      <w:marTop w:val="0"/>
      <w:marBottom w:val="0"/>
      <w:divBdr>
        <w:top w:val="none" w:sz="0" w:space="0" w:color="auto"/>
        <w:left w:val="none" w:sz="0" w:space="0" w:color="auto"/>
        <w:bottom w:val="none" w:sz="0" w:space="0" w:color="auto"/>
        <w:right w:val="none" w:sz="0" w:space="0" w:color="auto"/>
      </w:divBdr>
    </w:div>
    <w:div w:id="1119377525">
      <w:bodyDiv w:val="1"/>
      <w:marLeft w:val="0"/>
      <w:marRight w:val="0"/>
      <w:marTop w:val="0"/>
      <w:marBottom w:val="0"/>
      <w:divBdr>
        <w:top w:val="none" w:sz="0" w:space="0" w:color="auto"/>
        <w:left w:val="none" w:sz="0" w:space="0" w:color="auto"/>
        <w:bottom w:val="none" w:sz="0" w:space="0" w:color="auto"/>
        <w:right w:val="none" w:sz="0" w:space="0" w:color="auto"/>
      </w:divBdr>
    </w:div>
    <w:div w:id="1214850849">
      <w:bodyDiv w:val="1"/>
      <w:marLeft w:val="0"/>
      <w:marRight w:val="0"/>
      <w:marTop w:val="0"/>
      <w:marBottom w:val="0"/>
      <w:divBdr>
        <w:top w:val="none" w:sz="0" w:space="0" w:color="auto"/>
        <w:left w:val="none" w:sz="0" w:space="0" w:color="auto"/>
        <w:bottom w:val="none" w:sz="0" w:space="0" w:color="auto"/>
        <w:right w:val="none" w:sz="0" w:space="0" w:color="auto"/>
      </w:divBdr>
    </w:div>
    <w:div w:id="1341813449">
      <w:bodyDiv w:val="1"/>
      <w:marLeft w:val="0"/>
      <w:marRight w:val="0"/>
      <w:marTop w:val="0"/>
      <w:marBottom w:val="0"/>
      <w:divBdr>
        <w:top w:val="none" w:sz="0" w:space="0" w:color="auto"/>
        <w:left w:val="none" w:sz="0" w:space="0" w:color="auto"/>
        <w:bottom w:val="none" w:sz="0" w:space="0" w:color="auto"/>
        <w:right w:val="none" w:sz="0" w:space="0" w:color="auto"/>
      </w:divBdr>
    </w:div>
    <w:div w:id="1361127262">
      <w:bodyDiv w:val="1"/>
      <w:marLeft w:val="0"/>
      <w:marRight w:val="0"/>
      <w:marTop w:val="0"/>
      <w:marBottom w:val="0"/>
      <w:divBdr>
        <w:top w:val="none" w:sz="0" w:space="0" w:color="auto"/>
        <w:left w:val="none" w:sz="0" w:space="0" w:color="auto"/>
        <w:bottom w:val="none" w:sz="0" w:space="0" w:color="auto"/>
        <w:right w:val="none" w:sz="0" w:space="0" w:color="auto"/>
      </w:divBdr>
    </w:div>
    <w:div w:id="1383746765">
      <w:bodyDiv w:val="1"/>
      <w:marLeft w:val="0"/>
      <w:marRight w:val="0"/>
      <w:marTop w:val="0"/>
      <w:marBottom w:val="0"/>
      <w:divBdr>
        <w:top w:val="none" w:sz="0" w:space="0" w:color="auto"/>
        <w:left w:val="none" w:sz="0" w:space="0" w:color="auto"/>
        <w:bottom w:val="none" w:sz="0" w:space="0" w:color="auto"/>
        <w:right w:val="none" w:sz="0" w:space="0" w:color="auto"/>
      </w:divBdr>
      <w:divsChild>
        <w:div w:id="972952750">
          <w:marLeft w:val="0"/>
          <w:marRight w:val="0"/>
          <w:marTop w:val="0"/>
          <w:marBottom w:val="0"/>
          <w:divBdr>
            <w:top w:val="none" w:sz="0" w:space="0" w:color="auto"/>
            <w:left w:val="none" w:sz="0" w:space="0" w:color="auto"/>
            <w:bottom w:val="none" w:sz="0" w:space="0" w:color="auto"/>
            <w:right w:val="none" w:sz="0" w:space="0" w:color="auto"/>
          </w:divBdr>
        </w:div>
        <w:div w:id="1551530166">
          <w:marLeft w:val="0"/>
          <w:marRight w:val="0"/>
          <w:marTop w:val="0"/>
          <w:marBottom w:val="0"/>
          <w:divBdr>
            <w:top w:val="none" w:sz="0" w:space="0" w:color="auto"/>
            <w:left w:val="none" w:sz="0" w:space="0" w:color="auto"/>
            <w:bottom w:val="none" w:sz="0" w:space="0" w:color="auto"/>
            <w:right w:val="none" w:sz="0" w:space="0" w:color="auto"/>
          </w:divBdr>
        </w:div>
        <w:div w:id="48696948">
          <w:marLeft w:val="0"/>
          <w:marRight w:val="0"/>
          <w:marTop w:val="0"/>
          <w:marBottom w:val="0"/>
          <w:divBdr>
            <w:top w:val="none" w:sz="0" w:space="0" w:color="auto"/>
            <w:left w:val="none" w:sz="0" w:space="0" w:color="auto"/>
            <w:bottom w:val="none" w:sz="0" w:space="0" w:color="auto"/>
            <w:right w:val="none" w:sz="0" w:space="0" w:color="auto"/>
          </w:divBdr>
        </w:div>
        <w:div w:id="45882912">
          <w:marLeft w:val="0"/>
          <w:marRight w:val="0"/>
          <w:marTop w:val="0"/>
          <w:marBottom w:val="0"/>
          <w:divBdr>
            <w:top w:val="none" w:sz="0" w:space="0" w:color="auto"/>
            <w:left w:val="none" w:sz="0" w:space="0" w:color="auto"/>
            <w:bottom w:val="none" w:sz="0" w:space="0" w:color="auto"/>
            <w:right w:val="none" w:sz="0" w:space="0" w:color="auto"/>
          </w:divBdr>
        </w:div>
      </w:divsChild>
    </w:div>
    <w:div w:id="1405685722">
      <w:bodyDiv w:val="1"/>
      <w:marLeft w:val="0"/>
      <w:marRight w:val="0"/>
      <w:marTop w:val="0"/>
      <w:marBottom w:val="0"/>
      <w:divBdr>
        <w:top w:val="none" w:sz="0" w:space="0" w:color="auto"/>
        <w:left w:val="none" w:sz="0" w:space="0" w:color="auto"/>
        <w:bottom w:val="none" w:sz="0" w:space="0" w:color="auto"/>
        <w:right w:val="none" w:sz="0" w:space="0" w:color="auto"/>
      </w:divBdr>
    </w:div>
    <w:div w:id="1483883482">
      <w:bodyDiv w:val="1"/>
      <w:marLeft w:val="0"/>
      <w:marRight w:val="0"/>
      <w:marTop w:val="0"/>
      <w:marBottom w:val="0"/>
      <w:divBdr>
        <w:top w:val="none" w:sz="0" w:space="0" w:color="auto"/>
        <w:left w:val="none" w:sz="0" w:space="0" w:color="auto"/>
        <w:bottom w:val="none" w:sz="0" w:space="0" w:color="auto"/>
        <w:right w:val="none" w:sz="0" w:space="0" w:color="auto"/>
      </w:divBdr>
    </w:div>
    <w:div w:id="1515537396">
      <w:bodyDiv w:val="1"/>
      <w:marLeft w:val="0"/>
      <w:marRight w:val="0"/>
      <w:marTop w:val="0"/>
      <w:marBottom w:val="0"/>
      <w:divBdr>
        <w:top w:val="none" w:sz="0" w:space="0" w:color="auto"/>
        <w:left w:val="none" w:sz="0" w:space="0" w:color="auto"/>
        <w:bottom w:val="none" w:sz="0" w:space="0" w:color="auto"/>
        <w:right w:val="none" w:sz="0" w:space="0" w:color="auto"/>
      </w:divBdr>
    </w:div>
    <w:div w:id="1586838991">
      <w:bodyDiv w:val="1"/>
      <w:marLeft w:val="0"/>
      <w:marRight w:val="0"/>
      <w:marTop w:val="0"/>
      <w:marBottom w:val="0"/>
      <w:divBdr>
        <w:top w:val="none" w:sz="0" w:space="0" w:color="auto"/>
        <w:left w:val="none" w:sz="0" w:space="0" w:color="auto"/>
        <w:bottom w:val="none" w:sz="0" w:space="0" w:color="auto"/>
        <w:right w:val="none" w:sz="0" w:space="0" w:color="auto"/>
      </w:divBdr>
    </w:div>
    <w:div w:id="1591696738">
      <w:bodyDiv w:val="1"/>
      <w:marLeft w:val="0"/>
      <w:marRight w:val="0"/>
      <w:marTop w:val="0"/>
      <w:marBottom w:val="0"/>
      <w:divBdr>
        <w:top w:val="none" w:sz="0" w:space="0" w:color="auto"/>
        <w:left w:val="none" w:sz="0" w:space="0" w:color="auto"/>
        <w:bottom w:val="none" w:sz="0" w:space="0" w:color="auto"/>
        <w:right w:val="none" w:sz="0" w:space="0" w:color="auto"/>
      </w:divBdr>
    </w:div>
    <w:div w:id="1626811284">
      <w:bodyDiv w:val="1"/>
      <w:marLeft w:val="0"/>
      <w:marRight w:val="0"/>
      <w:marTop w:val="0"/>
      <w:marBottom w:val="0"/>
      <w:divBdr>
        <w:top w:val="none" w:sz="0" w:space="0" w:color="auto"/>
        <w:left w:val="none" w:sz="0" w:space="0" w:color="auto"/>
        <w:bottom w:val="none" w:sz="0" w:space="0" w:color="auto"/>
        <w:right w:val="none" w:sz="0" w:space="0" w:color="auto"/>
      </w:divBdr>
    </w:div>
    <w:div w:id="1763792748">
      <w:bodyDiv w:val="1"/>
      <w:marLeft w:val="0"/>
      <w:marRight w:val="0"/>
      <w:marTop w:val="0"/>
      <w:marBottom w:val="0"/>
      <w:divBdr>
        <w:top w:val="none" w:sz="0" w:space="0" w:color="auto"/>
        <w:left w:val="none" w:sz="0" w:space="0" w:color="auto"/>
        <w:bottom w:val="none" w:sz="0" w:space="0" w:color="auto"/>
        <w:right w:val="none" w:sz="0" w:space="0" w:color="auto"/>
      </w:divBdr>
    </w:div>
    <w:div w:id="1765766223">
      <w:bodyDiv w:val="1"/>
      <w:marLeft w:val="0"/>
      <w:marRight w:val="0"/>
      <w:marTop w:val="0"/>
      <w:marBottom w:val="0"/>
      <w:divBdr>
        <w:top w:val="none" w:sz="0" w:space="0" w:color="auto"/>
        <w:left w:val="none" w:sz="0" w:space="0" w:color="auto"/>
        <w:bottom w:val="none" w:sz="0" w:space="0" w:color="auto"/>
        <w:right w:val="none" w:sz="0" w:space="0" w:color="auto"/>
      </w:divBdr>
    </w:div>
    <w:div w:id="1818185879">
      <w:bodyDiv w:val="1"/>
      <w:marLeft w:val="0"/>
      <w:marRight w:val="0"/>
      <w:marTop w:val="0"/>
      <w:marBottom w:val="0"/>
      <w:divBdr>
        <w:top w:val="none" w:sz="0" w:space="0" w:color="auto"/>
        <w:left w:val="none" w:sz="0" w:space="0" w:color="auto"/>
        <w:bottom w:val="none" w:sz="0" w:space="0" w:color="auto"/>
        <w:right w:val="none" w:sz="0" w:space="0" w:color="auto"/>
      </w:divBdr>
    </w:div>
    <w:div w:id="1834447680">
      <w:bodyDiv w:val="1"/>
      <w:marLeft w:val="0"/>
      <w:marRight w:val="0"/>
      <w:marTop w:val="0"/>
      <w:marBottom w:val="0"/>
      <w:divBdr>
        <w:top w:val="none" w:sz="0" w:space="0" w:color="auto"/>
        <w:left w:val="none" w:sz="0" w:space="0" w:color="auto"/>
        <w:bottom w:val="none" w:sz="0" w:space="0" w:color="auto"/>
        <w:right w:val="none" w:sz="0" w:space="0" w:color="auto"/>
      </w:divBdr>
    </w:div>
    <w:div w:id="1903904068">
      <w:bodyDiv w:val="1"/>
      <w:marLeft w:val="0"/>
      <w:marRight w:val="0"/>
      <w:marTop w:val="0"/>
      <w:marBottom w:val="0"/>
      <w:divBdr>
        <w:top w:val="none" w:sz="0" w:space="0" w:color="auto"/>
        <w:left w:val="none" w:sz="0" w:space="0" w:color="auto"/>
        <w:bottom w:val="none" w:sz="0" w:space="0" w:color="auto"/>
        <w:right w:val="none" w:sz="0" w:space="0" w:color="auto"/>
      </w:divBdr>
    </w:div>
    <w:div w:id="1941987498">
      <w:bodyDiv w:val="1"/>
      <w:marLeft w:val="0"/>
      <w:marRight w:val="0"/>
      <w:marTop w:val="0"/>
      <w:marBottom w:val="0"/>
      <w:divBdr>
        <w:top w:val="none" w:sz="0" w:space="0" w:color="auto"/>
        <w:left w:val="none" w:sz="0" w:space="0" w:color="auto"/>
        <w:bottom w:val="none" w:sz="0" w:space="0" w:color="auto"/>
        <w:right w:val="none" w:sz="0" w:space="0" w:color="auto"/>
      </w:divBdr>
    </w:div>
    <w:div w:id="2046825056">
      <w:bodyDiv w:val="1"/>
      <w:marLeft w:val="0"/>
      <w:marRight w:val="0"/>
      <w:marTop w:val="0"/>
      <w:marBottom w:val="0"/>
      <w:divBdr>
        <w:top w:val="none" w:sz="0" w:space="0" w:color="auto"/>
        <w:left w:val="none" w:sz="0" w:space="0" w:color="auto"/>
        <w:bottom w:val="none" w:sz="0" w:space="0" w:color="auto"/>
        <w:right w:val="none" w:sz="0" w:space="0" w:color="auto"/>
      </w:divBdr>
    </w:div>
    <w:div w:id="2137486043">
      <w:bodyDiv w:val="1"/>
      <w:marLeft w:val="0"/>
      <w:marRight w:val="0"/>
      <w:marTop w:val="0"/>
      <w:marBottom w:val="0"/>
      <w:divBdr>
        <w:top w:val="none" w:sz="0" w:space="0" w:color="auto"/>
        <w:left w:val="none" w:sz="0" w:space="0" w:color="auto"/>
        <w:bottom w:val="none" w:sz="0" w:space="0" w:color="auto"/>
        <w:right w:val="none" w:sz="0" w:space="0" w:color="auto"/>
      </w:divBdr>
      <w:divsChild>
        <w:div w:id="1042751379">
          <w:marLeft w:val="0"/>
          <w:marRight w:val="0"/>
          <w:marTop w:val="0"/>
          <w:marBottom w:val="0"/>
          <w:divBdr>
            <w:top w:val="none" w:sz="0" w:space="0" w:color="auto"/>
            <w:left w:val="none" w:sz="0" w:space="0" w:color="auto"/>
            <w:bottom w:val="none" w:sz="0" w:space="0" w:color="auto"/>
            <w:right w:val="none" w:sz="0" w:space="0" w:color="auto"/>
          </w:divBdr>
        </w:div>
        <w:div w:id="1455758338">
          <w:marLeft w:val="0"/>
          <w:marRight w:val="0"/>
          <w:marTop w:val="0"/>
          <w:marBottom w:val="0"/>
          <w:divBdr>
            <w:top w:val="none" w:sz="0" w:space="0" w:color="auto"/>
            <w:left w:val="none" w:sz="0" w:space="0" w:color="auto"/>
            <w:bottom w:val="none" w:sz="0" w:space="0" w:color="auto"/>
            <w:right w:val="none" w:sz="0" w:space="0" w:color="auto"/>
          </w:divBdr>
        </w:div>
        <w:div w:id="246351468">
          <w:marLeft w:val="0"/>
          <w:marRight w:val="0"/>
          <w:marTop w:val="0"/>
          <w:marBottom w:val="0"/>
          <w:divBdr>
            <w:top w:val="none" w:sz="0" w:space="0" w:color="auto"/>
            <w:left w:val="none" w:sz="0" w:space="0" w:color="auto"/>
            <w:bottom w:val="none" w:sz="0" w:space="0" w:color="auto"/>
            <w:right w:val="none" w:sz="0" w:space="0" w:color="auto"/>
          </w:divBdr>
        </w:div>
        <w:div w:id="1895846786">
          <w:marLeft w:val="0"/>
          <w:marRight w:val="0"/>
          <w:marTop w:val="0"/>
          <w:marBottom w:val="0"/>
          <w:divBdr>
            <w:top w:val="none" w:sz="0" w:space="0" w:color="auto"/>
            <w:left w:val="none" w:sz="0" w:space="0" w:color="auto"/>
            <w:bottom w:val="none" w:sz="0" w:space="0" w:color="auto"/>
            <w:right w:val="none" w:sz="0" w:space="0" w:color="auto"/>
          </w:divBdr>
        </w:div>
        <w:div w:id="1117482516">
          <w:marLeft w:val="0"/>
          <w:marRight w:val="0"/>
          <w:marTop w:val="0"/>
          <w:marBottom w:val="0"/>
          <w:divBdr>
            <w:top w:val="none" w:sz="0" w:space="0" w:color="auto"/>
            <w:left w:val="none" w:sz="0" w:space="0" w:color="auto"/>
            <w:bottom w:val="none" w:sz="0" w:space="0" w:color="auto"/>
            <w:right w:val="none" w:sz="0" w:space="0" w:color="auto"/>
          </w:divBdr>
        </w:div>
        <w:div w:id="256452382">
          <w:marLeft w:val="0"/>
          <w:marRight w:val="0"/>
          <w:marTop w:val="0"/>
          <w:marBottom w:val="0"/>
          <w:divBdr>
            <w:top w:val="none" w:sz="0" w:space="0" w:color="auto"/>
            <w:left w:val="none" w:sz="0" w:space="0" w:color="auto"/>
            <w:bottom w:val="none" w:sz="0" w:space="0" w:color="auto"/>
            <w:right w:val="none" w:sz="0" w:space="0" w:color="auto"/>
          </w:divBdr>
        </w:div>
        <w:div w:id="1286539992">
          <w:marLeft w:val="0"/>
          <w:marRight w:val="0"/>
          <w:marTop w:val="0"/>
          <w:marBottom w:val="0"/>
          <w:divBdr>
            <w:top w:val="none" w:sz="0" w:space="0" w:color="auto"/>
            <w:left w:val="none" w:sz="0" w:space="0" w:color="auto"/>
            <w:bottom w:val="none" w:sz="0" w:space="0" w:color="auto"/>
            <w:right w:val="none" w:sz="0" w:space="0" w:color="auto"/>
          </w:divBdr>
        </w:div>
        <w:div w:id="357127019">
          <w:marLeft w:val="0"/>
          <w:marRight w:val="0"/>
          <w:marTop w:val="0"/>
          <w:marBottom w:val="0"/>
          <w:divBdr>
            <w:top w:val="none" w:sz="0" w:space="0" w:color="auto"/>
            <w:left w:val="none" w:sz="0" w:space="0" w:color="auto"/>
            <w:bottom w:val="none" w:sz="0" w:space="0" w:color="auto"/>
            <w:right w:val="none" w:sz="0" w:space="0" w:color="auto"/>
          </w:divBdr>
        </w:div>
        <w:div w:id="1371878702">
          <w:marLeft w:val="0"/>
          <w:marRight w:val="0"/>
          <w:marTop w:val="0"/>
          <w:marBottom w:val="0"/>
          <w:divBdr>
            <w:top w:val="none" w:sz="0" w:space="0" w:color="auto"/>
            <w:left w:val="none" w:sz="0" w:space="0" w:color="auto"/>
            <w:bottom w:val="none" w:sz="0" w:space="0" w:color="auto"/>
            <w:right w:val="none" w:sz="0" w:space="0" w:color="auto"/>
          </w:divBdr>
        </w:div>
        <w:div w:id="789281673">
          <w:marLeft w:val="0"/>
          <w:marRight w:val="0"/>
          <w:marTop w:val="0"/>
          <w:marBottom w:val="0"/>
          <w:divBdr>
            <w:top w:val="none" w:sz="0" w:space="0" w:color="auto"/>
            <w:left w:val="none" w:sz="0" w:space="0" w:color="auto"/>
            <w:bottom w:val="none" w:sz="0" w:space="0" w:color="auto"/>
            <w:right w:val="none" w:sz="0" w:space="0" w:color="auto"/>
          </w:divBdr>
        </w:div>
        <w:div w:id="142156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067&amp;n=136709&amp;dst=1000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0240&amp;dst=101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43375&amp;dst=100012" TargetMode="External"/><Relationship Id="rId10" Type="http://schemas.openxmlformats.org/officeDocument/2006/relationships/hyperlink" Target="https://login.consultant.ru/link/?req=doc&amp;base=RLAW067&amp;n=135903" TargetMode="External"/><Relationship Id="rId4" Type="http://schemas.openxmlformats.org/officeDocument/2006/relationships/settings" Target="settings.xml"/><Relationship Id="rId9" Type="http://schemas.openxmlformats.org/officeDocument/2006/relationships/hyperlink" Target="https://login.consultant.ru/link/?req=doc&amp;base=RLAW067&amp;n=135903" TargetMode="External"/><Relationship Id="rId14" Type="http://schemas.openxmlformats.org/officeDocument/2006/relationships/hyperlink" Target="https://login.consultant.ru/link/?req=doc&amp;base=LAW&amp;n=430284&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77730-8D79-41F6-96B6-400F4AD3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5562</Words>
  <Characters>31710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4</cp:revision>
  <cp:lastPrinted>2025-02-28T12:18:00Z</cp:lastPrinted>
  <dcterms:created xsi:type="dcterms:W3CDTF">2025-03-24T12:21:00Z</dcterms:created>
  <dcterms:modified xsi:type="dcterms:W3CDTF">2025-03-24T12:26:00Z</dcterms:modified>
</cp:coreProperties>
</file>