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88" w:rsidRDefault="002E1488" w:rsidP="002E1488">
      <w:pPr>
        <w:spacing w:after="0" w:line="240" w:lineRule="auto"/>
        <w:jc w:val="center"/>
        <w:rPr>
          <w:rFonts w:ascii="Arial" w:hAnsi="Arial"/>
          <w:b/>
          <w:bCs/>
          <w:sz w:val="32"/>
          <w:szCs w:val="32"/>
          <w:lang w:eastAsia="ru-RU"/>
        </w:rPr>
      </w:pPr>
      <w:r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488" w:rsidRDefault="002E1488" w:rsidP="002E1488">
      <w:pPr>
        <w:pStyle w:val="ab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2E1488" w:rsidRDefault="002E1488" w:rsidP="002E1488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2E1488" w:rsidRDefault="002E1488" w:rsidP="002E1488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2E1488" w:rsidRDefault="002E1488" w:rsidP="002E1488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68" distB="4294967268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42D8F" id="Прямая соединительная линия 2" o:spid="_x0000_s1026" style="position:absolute;z-index:251659264;visibility:visible;mso-wrap-style:square;mso-width-percent:0;mso-height-percent:0;mso-wrap-distance-left:9pt;mso-wrap-distance-top:-78e-5mm;mso-wrap-distance-right:9pt;mso-wrap-distance-bottom:-78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qDTA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Bc&#10;RdqD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2E1488" w:rsidRDefault="002E1488" w:rsidP="002E1488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6-е очередное заседание</w:t>
      </w:r>
    </w:p>
    <w:p w:rsidR="002E1488" w:rsidRDefault="002E1488" w:rsidP="002E1488">
      <w:pPr>
        <w:pStyle w:val="1"/>
        <w:spacing w:before="0" w:beforeAutospacing="0" w:after="0" w:afterAutospacing="0"/>
        <w:jc w:val="center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sz w:val="32"/>
          <w:szCs w:val="32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2E1488" w:rsidTr="002E1488">
        <w:trPr>
          <w:jc w:val="center"/>
        </w:trPr>
        <w:tc>
          <w:tcPr>
            <w:tcW w:w="4044" w:type="dxa"/>
            <w:hideMark/>
          </w:tcPr>
          <w:p w:rsidR="002E1488" w:rsidRDefault="002E1488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от 28 февраля 2025 г.</w:t>
            </w:r>
          </w:p>
        </w:tc>
        <w:tc>
          <w:tcPr>
            <w:tcW w:w="1130" w:type="dxa"/>
          </w:tcPr>
          <w:p w:rsidR="002E1488" w:rsidRDefault="002E1488">
            <w:pPr>
              <w:spacing w:after="0" w:line="240" w:lineRule="auto"/>
              <w:jc w:val="center"/>
              <w:rPr>
                <w:rFonts w:ascii="Arial" w:hAnsi="Arial" w:cs="Calibri"/>
                <w:sz w:val="32"/>
                <w:szCs w:val="32"/>
              </w:rPr>
            </w:pPr>
          </w:p>
        </w:tc>
        <w:tc>
          <w:tcPr>
            <w:tcW w:w="1130" w:type="dxa"/>
          </w:tcPr>
          <w:p w:rsidR="002E1488" w:rsidRDefault="002E1488">
            <w:pPr>
              <w:spacing w:after="0" w:line="240" w:lineRule="auto"/>
              <w:jc w:val="center"/>
              <w:rPr>
                <w:rFonts w:ascii="Arial" w:eastAsia="Times New Roman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2E1488" w:rsidRDefault="002E1488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2E1488" w:rsidRDefault="002E1488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2E1488" w:rsidRDefault="002E1488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6/128</w:t>
            </w:r>
          </w:p>
        </w:tc>
      </w:tr>
    </w:tbl>
    <w:p w:rsidR="002E1488" w:rsidRDefault="002E1488" w:rsidP="002E1488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</w:p>
    <w:p w:rsidR="00F859F4" w:rsidRPr="002C5E19" w:rsidRDefault="006561A6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2C5E19">
        <w:rPr>
          <w:rFonts w:ascii="PT Astra Serif" w:hAnsi="PT Astra Serif"/>
          <w:b/>
          <w:i w:val="0"/>
          <w:iCs/>
          <w:sz w:val="24"/>
          <w:szCs w:val="24"/>
        </w:rPr>
        <w:t>О награждении медал</w:t>
      </w:r>
      <w:r w:rsidR="008638B7" w:rsidRPr="002C5E19">
        <w:rPr>
          <w:rFonts w:ascii="PT Astra Serif" w:hAnsi="PT Astra Serif"/>
          <w:b/>
          <w:i w:val="0"/>
          <w:iCs/>
          <w:sz w:val="24"/>
          <w:szCs w:val="24"/>
        </w:rPr>
        <w:t>ями</w:t>
      </w:r>
      <w:r w:rsidRPr="002C5E19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  <w:r w:rsidR="00F859F4" w:rsidRPr="002C5E19">
        <w:rPr>
          <w:rFonts w:ascii="PT Astra Serif" w:hAnsi="PT Astra Serif"/>
          <w:b/>
          <w:i w:val="0"/>
          <w:iCs/>
          <w:sz w:val="24"/>
          <w:szCs w:val="24"/>
        </w:rPr>
        <w:t>Тульской городской Думы</w:t>
      </w:r>
    </w:p>
    <w:p w:rsidR="006561A6" w:rsidRPr="002C5E19" w:rsidRDefault="006561A6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6561A6" w:rsidRPr="002C5E19" w:rsidRDefault="006561A6" w:rsidP="000645D4">
      <w:pPr>
        <w:spacing w:line="240" w:lineRule="auto"/>
        <w:ind w:right="-2" w:firstLine="708"/>
        <w:jc w:val="both"/>
        <w:rPr>
          <w:rFonts w:ascii="PT Astra Serif" w:hAnsi="PT Astra Serif"/>
          <w:sz w:val="24"/>
          <w:szCs w:val="24"/>
        </w:rPr>
      </w:pPr>
      <w:r w:rsidRPr="002C5E19">
        <w:rPr>
          <w:rFonts w:ascii="PT Astra Serif" w:hAnsi="PT Astra Serif"/>
          <w:sz w:val="24"/>
          <w:szCs w:val="24"/>
        </w:rPr>
        <w:t xml:space="preserve">Руководствуясь Федеральным законом от 6 октября 2003 г. № 131-ФЗ «Об общих принципах организации местного самоуправления в Российской Федерации», Уставом муниципального образования город Тула, Регламентом Тульской городской Думы, Положением «О медалях Тульской городской Думы», утвержденным решением Тульской городской Думы от 29 мая 2013 г. № 61/1381, на основании протокола заседания комиссии Тульской городской Думы по награждениям от </w:t>
      </w:r>
      <w:r w:rsidR="007917B8">
        <w:rPr>
          <w:rFonts w:ascii="PT Astra Serif" w:hAnsi="PT Astra Serif"/>
          <w:sz w:val="24"/>
          <w:szCs w:val="24"/>
        </w:rPr>
        <w:t>17</w:t>
      </w:r>
      <w:r w:rsidRPr="002C5E19">
        <w:rPr>
          <w:rFonts w:ascii="PT Astra Serif" w:hAnsi="PT Astra Serif"/>
          <w:sz w:val="24"/>
          <w:szCs w:val="24"/>
        </w:rPr>
        <w:t xml:space="preserve"> </w:t>
      </w:r>
      <w:r w:rsidR="007917B8">
        <w:rPr>
          <w:rFonts w:ascii="PT Astra Serif" w:hAnsi="PT Astra Serif"/>
          <w:sz w:val="24"/>
          <w:szCs w:val="24"/>
        </w:rPr>
        <w:t>феврал</w:t>
      </w:r>
      <w:r w:rsidR="00AC08FA">
        <w:rPr>
          <w:rFonts w:ascii="PT Astra Serif" w:hAnsi="PT Astra Serif"/>
          <w:sz w:val="24"/>
          <w:szCs w:val="24"/>
        </w:rPr>
        <w:t>я 2025</w:t>
      </w:r>
      <w:r w:rsidRPr="002C5E19">
        <w:rPr>
          <w:rFonts w:ascii="PT Astra Serif" w:hAnsi="PT Astra Serif"/>
          <w:sz w:val="24"/>
          <w:szCs w:val="24"/>
        </w:rPr>
        <w:t xml:space="preserve"> года Тульская городская Дума</w:t>
      </w:r>
    </w:p>
    <w:p w:rsidR="002A6A2F" w:rsidRPr="002C5E19" w:rsidRDefault="002A6A2F" w:rsidP="000645D4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bookmarkStart w:id="0" w:name="_GoBack"/>
      <w:bookmarkEnd w:id="0"/>
      <w:r w:rsidRPr="002C5E19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2A6A2F" w:rsidRPr="00402F3D" w:rsidRDefault="002A6A2F" w:rsidP="00475557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E61B4A" w:rsidRDefault="008E2F63" w:rsidP="008777EC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402F3D">
        <w:rPr>
          <w:rFonts w:ascii="PT Astra Serif" w:eastAsia="Calibri" w:hAnsi="PT Astra Serif" w:cs="Times New Roman"/>
          <w:sz w:val="24"/>
          <w:szCs w:val="24"/>
        </w:rPr>
        <w:t xml:space="preserve">Наградить </w:t>
      </w:r>
      <w:r w:rsidR="00656325" w:rsidRPr="00402F3D">
        <w:rPr>
          <w:rFonts w:ascii="PT Astra Serif" w:eastAsia="Calibri" w:hAnsi="PT Astra Serif" w:cs="Times New Roman"/>
          <w:sz w:val="24"/>
          <w:szCs w:val="24"/>
        </w:rPr>
        <w:t xml:space="preserve">медалью Тульской городской Думы </w:t>
      </w:r>
      <w:r w:rsidR="00402F3D" w:rsidRPr="00402F3D">
        <w:rPr>
          <w:rFonts w:ascii="PT Astra Serif" w:hAnsi="PT Astra Serif"/>
          <w:sz w:val="24"/>
          <w:szCs w:val="24"/>
        </w:rPr>
        <w:t>«За активную гражданскую позицию»</w:t>
      </w:r>
      <w:r w:rsidR="00E61B4A">
        <w:rPr>
          <w:rFonts w:ascii="PT Astra Serif" w:hAnsi="PT Astra Serif"/>
          <w:sz w:val="24"/>
          <w:szCs w:val="24"/>
        </w:rPr>
        <w:t>:</w:t>
      </w:r>
    </w:p>
    <w:p w:rsidR="00E61B4A" w:rsidRDefault="00E61B4A" w:rsidP="008777EC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A0037">
        <w:rPr>
          <w:rFonts w:ascii="PT Astra Serif" w:hAnsi="PT Astra Serif"/>
          <w:sz w:val="24"/>
          <w:szCs w:val="24"/>
        </w:rPr>
        <w:t>Багдасаряна Грач</w:t>
      </w:r>
      <w:r>
        <w:rPr>
          <w:rFonts w:ascii="PT Astra Serif" w:hAnsi="PT Astra Serif"/>
          <w:sz w:val="24"/>
          <w:szCs w:val="24"/>
        </w:rPr>
        <w:t xml:space="preserve">у </w:t>
      </w:r>
      <w:proofErr w:type="spellStart"/>
      <w:r>
        <w:rPr>
          <w:rFonts w:ascii="PT Astra Serif" w:hAnsi="PT Astra Serif"/>
          <w:sz w:val="24"/>
          <w:szCs w:val="24"/>
        </w:rPr>
        <w:t>Шмавоновича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61B4A" w:rsidRDefault="00E61B4A" w:rsidP="008777EC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proofErr w:type="spellStart"/>
      <w:r>
        <w:rPr>
          <w:rFonts w:ascii="PT Astra Serif" w:hAnsi="PT Astra Serif"/>
          <w:sz w:val="24"/>
          <w:szCs w:val="24"/>
        </w:rPr>
        <w:t>Борчхадзе</w:t>
      </w:r>
      <w:proofErr w:type="spellEnd"/>
      <w:r>
        <w:rPr>
          <w:rFonts w:ascii="PT Astra Serif" w:hAnsi="PT Astra Serif"/>
          <w:sz w:val="24"/>
          <w:szCs w:val="24"/>
        </w:rPr>
        <w:t xml:space="preserve"> Руслана </w:t>
      </w:r>
      <w:proofErr w:type="spellStart"/>
      <w:r>
        <w:rPr>
          <w:rFonts w:ascii="PT Astra Serif" w:hAnsi="PT Astra Serif"/>
          <w:sz w:val="24"/>
          <w:szCs w:val="24"/>
        </w:rPr>
        <w:t>Бадриевича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10940" w:rsidRDefault="00610940" w:rsidP="008777EC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610940">
        <w:rPr>
          <w:rFonts w:ascii="PT Astra Serif" w:hAnsi="PT Astra Serif"/>
          <w:sz w:val="24"/>
          <w:szCs w:val="24"/>
        </w:rPr>
        <w:t>Лукьянчикова Сергея Игоревича — артиста-вокалиста (солиста) ГУК ТО «Тульская областная филармония имени народного артиста РФ Михайловского И.А.»</w:t>
      </w:r>
      <w:r>
        <w:rPr>
          <w:rFonts w:ascii="PT Astra Serif" w:hAnsi="PT Astra Serif"/>
          <w:sz w:val="24"/>
          <w:szCs w:val="24"/>
        </w:rPr>
        <w:t>;</w:t>
      </w:r>
    </w:p>
    <w:p w:rsidR="00E61B4A" w:rsidRDefault="00E61B4A" w:rsidP="008777EC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proofErr w:type="spellStart"/>
      <w:r>
        <w:rPr>
          <w:rFonts w:ascii="PT Astra Serif" w:hAnsi="PT Astra Serif"/>
          <w:sz w:val="24"/>
          <w:szCs w:val="24"/>
        </w:rPr>
        <w:t>Папяна</w:t>
      </w:r>
      <w:proofErr w:type="spellEnd"/>
      <w:r>
        <w:rPr>
          <w:rFonts w:ascii="PT Astra Serif" w:hAnsi="PT Astra Serif"/>
          <w:sz w:val="24"/>
          <w:szCs w:val="24"/>
        </w:rPr>
        <w:t xml:space="preserve"> Рафика </w:t>
      </w:r>
      <w:proofErr w:type="spellStart"/>
      <w:r>
        <w:rPr>
          <w:rFonts w:ascii="PT Astra Serif" w:hAnsi="PT Astra Serif"/>
          <w:sz w:val="24"/>
          <w:szCs w:val="24"/>
        </w:rPr>
        <w:t>Гарниковича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02F3D" w:rsidRPr="00402F3D" w:rsidRDefault="00402F3D" w:rsidP="008777EC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402F3D">
        <w:rPr>
          <w:rFonts w:ascii="PT Astra Serif" w:hAnsi="PT Astra Serif"/>
          <w:sz w:val="24"/>
          <w:szCs w:val="24"/>
        </w:rPr>
        <w:t xml:space="preserve">Тарунтаева Владимира Сергеевича – члена </w:t>
      </w:r>
      <w:r w:rsidR="008B3347">
        <w:rPr>
          <w:rFonts w:ascii="PT Astra Serif" w:hAnsi="PT Astra Serif"/>
          <w:sz w:val="24"/>
          <w:szCs w:val="24"/>
        </w:rPr>
        <w:t xml:space="preserve">правления </w:t>
      </w:r>
      <w:r w:rsidRPr="00402F3D">
        <w:rPr>
          <w:rFonts w:ascii="PT Astra Serif" w:hAnsi="PT Astra Serif"/>
          <w:sz w:val="24"/>
          <w:szCs w:val="24"/>
        </w:rPr>
        <w:t>общественной организации «Тульский городской союз ветеранов Афганистана «Братство», ветерана боевых действий.</w:t>
      </w:r>
    </w:p>
    <w:p w:rsidR="00E61B4A" w:rsidRPr="000C2028" w:rsidRDefault="00E61B4A" w:rsidP="008777E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0C2028">
        <w:rPr>
          <w:rFonts w:ascii="PT Astra Serif" w:hAnsi="PT Astra Serif"/>
          <w:sz w:val="24"/>
          <w:szCs w:val="24"/>
        </w:rPr>
        <w:t>Тимакова Владимира Викторовича – депутата Тульской городской Думы 4-го, 5-го, 6-</w:t>
      </w:r>
      <w:proofErr w:type="gramStart"/>
      <w:r w:rsidRPr="000C2028">
        <w:rPr>
          <w:rFonts w:ascii="PT Astra Serif" w:hAnsi="PT Astra Serif"/>
          <w:sz w:val="24"/>
          <w:szCs w:val="24"/>
        </w:rPr>
        <w:t xml:space="preserve">го, </w:t>
      </w:r>
      <w:r w:rsidR="00832B35">
        <w:rPr>
          <w:rFonts w:ascii="PT Astra Serif" w:hAnsi="PT Astra Serif"/>
          <w:sz w:val="24"/>
          <w:szCs w:val="24"/>
        </w:rPr>
        <w:t xml:space="preserve">  </w:t>
      </w:r>
      <w:proofErr w:type="gramEnd"/>
      <w:r w:rsidR="00832B35">
        <w:rPr>
          <w:rFonts w:ascii="PT Astra Serif" w:hAnsi="PT Astra Serif"/>
          <w:sz w:val="24"/>
          <w:szCs w:val="24"/>
        </w:rPr>
        <w:t xml:space="preserve">                </w:t>
      </w:r>
      <w:r w:rsidRPr="000C2028">
        <w:rPr>
          <w:rFonts w:ascii="PT Astra Serif" w:hAnsi="PT Astra Serif"/>
          <w:sz w:val="24"/>
          <w:szCs w:val="24"/>
        </w:rPr>
        <w:t>7-го созывов, заместителя председателя постоянной комиссии Тульской городской Думы по жизнеобеспеч</w:t>
      </w:r>
      <w:r>
        <w:rPr>
          <w:rFonts w:ascii="PT Astra Serif" w:hAnsi="PT Astra Serif"/>
          <w:sz w:val="24"/>
          <w:szCs w:val="24"/>
        </w:rPr>
        <w:t>ению города, транспорту и связи;</w:t>
      </w:r>
    </w:p>
    <w:p w:rsidR="00E61B4A" w:rsidRDefault="00E61B4A" w:rsidP="008777E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proofErr w:type="spellStart"/>
      <w:r w:rsidRPr="007A1B82">
        <w:rPr>
          <w:rFonts w:ascii="PT Astra Serif" w:hAnsi="PT Astra Serif"/>
          <w:sz w:val="24"/>
          <w:szCs w:val="24"/>
        </w:rPr>
        <w:t>Хромов</w:t>
      </w:r>
      <w:r>
        <w:rPr>
          <w:rFonts w:ascii="PT Astra Serif" w:hAnsi="PT Astra Serif"/>
          <w:sz w:val="24"/>
          <w:szCs w:val="24"/>
        </w:rPr>
        <w:t>у</w:t>
      </w:r>
      <w:proofErr w:type="spellEnd"/>
      <w:r w:rsidRPr="007A1B82">
        <w:rPr>
          <w:rFonts w:ascii="PT Astra Serif" w:hAnsi="PT Astra Serif"/>
          <w:sz w:val="24"/>
          <w:szCs w:val="24"/>
        </w:rPr>
        <w:t xml:space="preserve"> Юли</w:t>
      </w:r>
      <w:r>
        <w:rPr>
          <w:rFonts w:ascii="PT Astra Serif" w:hAnsi="PT Astra Serif"/>
          <w:sz w:val="24"/>
          <w:szCs w:val="24"/>
        </w:rPr>
        <w:t>ю</w:t>
      </w:r>
      <w:r w:rsidRPr="007A1B82">
        <w:rPr>
          <w:rFonts w:ascii="PT Astra Serif" w:hAnsi="PT Astra Serif"/>
          <w:sz w:val="24"/>
          <w:szCs w:val="24"/>
        </w:rPr>
        <w:t xml:space="preserve"> Романовн</w:t>
      </w:r>
      <w:r>
        <w:rPr>
          <w:rFonts w:ascii="PT Astra Serif" w:hAnsi="PT Astra Serif"/>
          <w:sz w:val="24"/>
          <w:szCs w:val="24"/>
        </w:rPr>
        <w:t>у</w:t>
      </w:r>
      <w:r w:rsidRPr="007A1B82">
        <w:rPr>
          <w:rFonts w:ascii="PT Astra Serif" w:hAnsi="PT Astra Serif"/>
          <w:sz w:val="24"/>
          <w:szCs w:val="24"/>
        </w:rPr>
        <w:t xml:space="preserve"> – референта отдела обработки документов и информации управления информационной политики и социальных коммуни</w:t>
      </w:r>
      <w:r>
        <w:rPr>
          <w:rFonts w:ascii="PT Astra Serif" w:hAnsi="PT Astra Serif"/>
          <w:sz w:val="24"/>
          <w:szCs w:val="24"/>
        </w:rPr>
        <w:t>каций администрации города Тулы;</w:t>
      </w:r>
    </w:p>
    <w:p w:rsidR="002A0037" w:rsidRPr="002A0037" w:rsidRDefault="002A0037" w:rsidP="008777E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A0037">
        <w:rPr>
          <w:rFonts w:ascii="PT Astra Serif" w:hAnsi="PT Astra Serif"/>
          <w:sz w:val="24"/>
          <w:szCs w:val="24"/>
        </w:rPr>
        <w:t>Ширинкина Александра Ивановича.</w:t>
      </w:r>
    </w:p>
    <w:p w:rsidR="00020AA6" w:rsidRDefault="00696286" w:rsidP="00475557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Наградить </w:t>
      </w:r>
      <w:r w:rsidRPr="00696286">
        <w:rPr>
          <w:rFonts w:ascii="PT Astra Serif" w:hAnsi="PT Astra Serif"/>
          <w:sz w:val="24"/>
          <w:szCs w:val="24"/>
        </w:rPr>
        <w:t xml:space="preserve">медалью Тульской городской Думы «За заслуги в развитии местного самоуправления» </w:t>
      </w:r>
      <w:proofErr w:type="spellStart"/>
      <w:r w:rsidRPr="00696286">
        <w:rPr>
          <w:rFonts w:ascii="PT Astra Serif" w:hAnsi="PT Astra Serif"/>
          <w:sz w:val="24"/>
          <w:szCs w:val="24"/>
        </w:rPr>
        <w:t>Чубуев</w:t>
      </w:r>
      <w:r>
        <w:rPr>
          <w:rFonts w:ascii="PT Astra Serif" w:hAnsi="PT Astra Serif"/>
          <w:sz w:val="24"/>
          <w:szCs w:val="24"/>
        </w:rPr>
        <w:t>у</w:t>
      </w:r>
      <w:proofErr w:type="spellEnd"/>
      <w:r w:rsidRPr="00696286">
        <w:rPr>
          <w:rFonts w:ascii="PT Astra Serif" w:hAnsi="PT Astra Serif"/>
          <w:sz w:val="24"/>
          <w:szCs w:val="24"/>
        </w:rPr>
        <w:t xml:space="preserve"> Элеонор</w:t>
      </w:r>
      <w:r>
        <w:rPr>
          <w:rFonts w:ascii="PT Astra Serif" w:hAnsi="PT Astra Serif"/>
          <w:sz w:val="24"/>
          <w:szCs w:val="24"/>
        </w:rPr>
        <w:t>у</w:t>
      </w:r>
      <w:r w:rsidRPr="00696286">
        <w:rPr>
          <w:rFonts w:ascii="PT Astra Serif" w:hAnsi="PT Astra Serif"/>
          <w:sz w:val="24"/>
          <w:szCs w:val="24"/>
        </w:rPr>
        <w:t xml:space="preserve"> Робертовн</w:t>
      </w:r>
      <w:r>
        <w:rPr>
          <w:rFonts w:ascii="PT Astra Serif" w:hAnsi="PT Astra Serif"/>
          <w:sz w:val="24"/>
          <w:szCs w:val="24"/>
        </w:rPr>
        <w:t>у</w:t>
      </w:r>
      <w:r w:rsidRPr="00696286">
        <w:rPr>
          <w:rFonts w:ascii="PT Astra Serif" w:hAnsi="PT Astra Serif"/>
          <w:sz w:val="24"/>
          <w:szCs w:val="24"/>
        </w:rPr>
        <w:t xml:space="preserve"> - начальника финансового управления администрации города Тулы.</w:t>
      </w:r>
    </w:p>
    <w:p w:rsidR="007839DB" w:rsidRDefault="004A0DA5" w:rsidP="00071E8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E61B4A">
        <w:rPr>
          <w:rFonts w:ascii="PT Astra Serif" w:hAnsi="PT Astra Serif"/>
          <w:sz w:val="24"/>
          <w:szCs w:val="24"/>
        </w:rPr>
        <w:t>Наградить медалью Тульской городской Думы «За заслуги в области здравоохранения»</w:t>
      </w:r>
      <w:r w:rsidR="00E61B4A" w:rsidRPr="00E61B4A">
        <w:rPr>
          <w:rFonts w:ascii="PT Astra Serif" w:hAnsi="PT Astra Serif"/>
          <w:sz w:val="24"/>
          <w:szCs w:val="24"/>
        </w:rPr>
        <w:t>:</w:t>
      </w:r>
    </w:p>
    <w:p w:rsidR="008F2123" w:rsidRPr="00E61B4A" w:rsidRDefault="004A0DA5" w:rsidP="007839D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E61B4A">
        <w:rPr>
          <w:rFonts w:ascii="PT Astra Serif" w:hAnsi="PT Astra Serif"/>
          <w:sz w:val="24"/>
          <w:szCs w:val="24"/>
        </w:rPr>
        <w:t xml:space="preserve"> </w:t>
      </w:r>
      <w:r w:rsidR="008F2123" w:rsidRPr="00E61B4A">
        <w:rPr>
          <w:rFonts w:ascii="PT Astra Serif" w:hAnsi="PT Astra Serif"/>
          <w:sz w:val="24"/>
          <w:szCs w:val="24"/>
        </w:rPr>
        <w:t>гвардии подполковника медицинской службы Бровко Юрия Игоревича – начальника Федерального государственного казенного учреждения «39-й отдельный гвардейский медицинский отряд (аэромобильный) Воздушно-десантных войск» Министерства обороны Российской Федерации;</w:t>
      </w:r>
    </w:p>
    <w:p w:rsidR="008F2123" w:rsidRPr="008F2123" w:rsidRDefault="008F2123" w:rsidP="00971B1A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8F2123">
        <w:rPr>
          <w:rFonts w:ascii="PT Astra Serif" w:hAnsi="PT Astra Serif"/>
          <w:sz w:val="24"/>
          <w:szCs w:val="24"/>
        </w:rPr>
        <w:t>гвардии прапорщика Воронков</w:t>
      </w:r>
      <w:r w:rsidR="008F60A2">
        <w:rPr>
          <w:rFonts w:ascii="PT Astra Serif" w:hAnsi="PT Astra Serif"/>
          <w:sz w:val="24"/>
          <w:szCs w:val="24"/>
        </w:rPr>
        <w:t>у</w:t>
      </w:r>
      <w:r w:rsidRPr="008F2123">
        <w:rPr>
          <w:rFonts w:ascii="PT Astra Serif" w:hAnsi="PT Astra Serif"/>
          <w:sz w:val="24"/>
          <w:szCs w:val="24"/>
        </w:rPr>
        <w:t xml:space="preserve"> Оксан</w:t>
      </w:r>
      <w:r w:rsidR="008F60A2">
        <w:rPr>
          <w:rFonts w:ascii="PT Astra Serif" w:hAnsi="PT Astra Serif"/>
          <w:sz w:val="24"/>
          <w:szCs w:val="24"/>
        </w:rPr>
        <w:t>у</w:t>
      </w:r>
      <w:r w:rsidRPr="008F2123">
        <w:rPr>
          <w:rFonts w:ascii="PT Astra Serif" w:hAnsi="PT Astra Serif"/>
          <w:sz w:val="24"/>
          <w:szCs w:val="24"/>
        </w:rPr>
        <w:t xml:space="preserve"> Николаевн</w:t>
      </w:r>
      <w:r w:rsidR="008F60A2">
        <w:rPr>
          <w:rFonts w:ascii="PT Astra Serif" w:hAnsi="PT Astra Serif"/>
          <w:sz w:val="24"/>
          <w:szCs w:val="24"/>
        </w:rPr>
        <w:t>у</w:t>
      </w:r>
      <w:r w:rsidRPr="008F2123">
        <w:rPr>
          <w:rFonts w:ascii="PT Astra Serif" w:hAnsi="PT Astra Serif"/>
          <w:sz w:val="24"/>
          <w:szCs w:val="24"/>
        </w:rPr>
        <w:t xml:space="preserve"> – главн</w:t>
      </w:r>
      <w:r w:rsidR="008F60A2">
        <w:rPr>
          <w:rFonts w:ascii="PT Astra Serif" w:hAnsi="PT Astra Serif"/>
          <w:sz w:val="24"/>
          <w:szCs w:val="24"/>
        </w:rPr>
        <w:t>ую</w:t>
      </w:r>
      <w:r w:rsidRPr="008F2123">
        <w:rPr>
          <w:rFonts w:ascii="PT Astra Serif" w:hAnsi="PT Astra Serif"/>
          <w:sz w:val="24"/>
          <w:szCs w:val="24"/>
        </w:rPr>
        <w:t xml:space="preserve"> медицинск</w:t>
      </w:r>
      <w:r w:rsidR="008F60A2">
        <w:rPr>
          <w:rFonts w:ascii="PT Astra Serif" w:hAnsi="PT Astra Serif"/>
          <w:sz w:val="24"/>
          <w:szCs w:val="24"/>
        </w:rPr>
        <w:t>ую</w:t>
      </w:r>
      <w:r w:rsidRPr="008F2123">
        <w:rPr>
          <w:rFonts w:ascii="PT Astra Serif" w:hAnsi="PT Astra Serif"/>
          <w:sz w:val="24"/>
          <w:szCs w:val="24"/>
        </w:rPr>
        <w:t xml:space="preserve"> сестр</w:t>
      </w:r>
      <w:r w:rsidR="008F60A2">
        <w:rPr>
          <w:rFonts w:ascii="PT Astra Serif" w:hAnsi="PT Astra Serif"/>
          <w:sz w:val="24"/>
          <w:szCs w:val="24"/>
        </w:rPr>
        <w:t>у</w:t>
      </w:r>
      <w:r w:rsidRPr="008F2123">
        <w:rPr>
          <w:rFonts w:ascii="PT Astra Serif" w:hAnsi="PT Astra Serif"/>
          <w:sz w:val="24"/>
          <w:szCs w:val="24"/>
        </w:rPr>
        <w:t xml:space="preserve"> группы (организации медицинского обеспечения) Федерального государственного казенного учреждения «39-й отдельный гвардейский медицинский отряд (аэромобильный) Воздушно-десантных войск» Министерства обороны Российской Федерации;</w:t>
      </w:r>
    </w:p>
    <w:p w:rsidR="008F2123" w:rsidRPr="008F2123" w:rsidRDefault="008F2123" w:rsidP="00971B1A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8F2123">
        <w:rPr>
          <w:rFonts w:ascii="PT Astra Serif" w:hAnsi="PT Astra Serif"/>
          <w:sz w:val="24"/>
          <w:szCs w:val="24"/>
        </w:rPr>
        <w:lastRenderedPageBreak/>
        <w:t xml:space="preserve">гвардии лейтенанта медицинской службы </w:t>
      </w:r>
      <w:proofErr w:type="spellStart"/>
      <w:r w:rsidRPr="008F2123">
        <w:rPr>
          <w:rFonts w:ascii="PT Astra Serif" w:hAnsi="PT Astra Serif"/>
          <w:sz w:val="24"/>
          <w:szCs w:val="24"/>
        </w:rPr>
        <w:t>Задирака</w:t>
      </w:r>
      <w:proofErr w:type="spellEnd"/>
      <w:r w:rsidRPr="008F2123">
        <w:rPr>
          <w:rFonts w:ascii="PT Astra Serif" w:hAnsi="PT Astra Serif"/>
          <w:sz w:val="24"/>
          <w:szCs w:val="24"/>
        </w:rPr>
        <w:t xml:space="preserve"> Олега Александровича – старшего ординатора терапевтического отделения Федерального государственного казенного учреждения «39-й отдельный гвардейский медицинский отряд (аэромобильный) Воздушно-десантных войск» Министерства обороны Российской Федерации;</w:t>
      </w:r>
    </w:p>
    <w:p w:rsidR="008F2123" w:rsidRPr="008F2123" w:rsidRDefault="008F2123" w:rsidP="00971B1A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8F2123">
        <w:rPr>
          <w:rFonts w:ascii="PT Astra Serif" w:hAnsi="PT Astra Serif"/>
          <w:sz w:val="24"/>
          <w:szCs w:val="24"/>
        </w:rPr>
        <w:t>гвардии рядового контрактной службы Козлов</w:t>
      </w:r>
      <w:r w:rsidR="008F60A2">
        <w:rPr>
          <w:rFonts w:ascii="PT Astra Serif" w:hAnsi="PT Astra Serif"/>
          <w:sz w:val="24"/>
          <w:szCs w:val="24"/>
        </w:rPr>
        <w:t>у</w:t>
      </w:r>
      <w:r w:rsidRPr="008F2123">
        <w:rPr>
          <w:rFonts w:ascii="PT Astra Serif" w:hAnsi="PT Astra Serif"/>
          <w:sz w:val="24"/>
          <w:szCs w:val="24"/>
        </w:rPr>
        <w:t xml:space="preserve"> Каролин</w:t>
      </w:r>
      <w:r w:rsidR="008F60A2">
        <w:rPr>
          <w:rFonts w:ascii="PT Astra Serif" w:hAnsi="PT Astra Serif"/>
          <w:sz w:val="24"/>
          <w:szCs w:val="24"/>
        </w:rPr>
        <w:t>у</w:t>
      </w:r>
      <w:r w:rsidRPr="008F2123">
        <w:rPr>
          <w:rFonts w:ascii="PT Astra Serif" w:hAnsi="PT Astra Serif"/>
          <w:sz w:val="24"/>
          <w:szCs w:val="24"/>
        </w:rPr>
        <w:t xml:space="preserve"> Дмитриевн</w:t>
      </w:r>
      <w:r w:rsidR="008F60A2">
        <w:rPr>
          <w:rFonts w:ascii="PT Astra Serif" w:hAnsi="PT Astra Serif"/>
          <w:sz w:val="24"/>
          <w:szCs w:val="24"/>
        </w:rPr>
        <w:t>у</w:t>
      </w:r>
      <w:r w:rsidRPr="008F2123">
        <w:rPr>
          <w:rFonts w:ascii="PT Astra Serif" w:hAnsi="PT Astra Serif"/>
          <w:sz w:val="24"/>
          <w:szCs w:val="24"/>
        </w:rPr>
        <w:t xml:space="preserve"> – медицинск</w:t>
      </w:r>
      <w:r w:rsidR="008F60A2">
        <w:rPr>
          <w:rFonts w:ascii="PT Astra Serif" w:hAnsi="PT Astra Serif"/>
          <w:sz w:val="24"/>
          <w:szCs w:val="24"/>
        </w:rPr>
        <w:t>ую</w:t>
      </w:r>
      <w:r w:rsidRPr="008F2123">
        <w:rPr>
          <w:rFonts w:ascii="PT Astra Serif" w:hAnsi="PT Astra Serif"/>
          <w:sz w:val="24"/>
          <w:szCs w:val="24"/>
        </w:rPr>
        <w:t xml:space="preserve"> сестр</w:t>
      </w:r>
      <w:r w:rsidR="008F60A2">
        <w:rPr>
          <w:rFonts w:ascii="PT Astra Serif" w:hAnsi="PT Astra Serif"/>
          <w:sz w:val="24"/>
          <w:szCs w:val="24"/>
        </w:rPr>
        <w:t>у</w:t>
      </w:r>
      <w:r w:rsidRPr="008F2123">
        <w:rPr>
          <w:rFonts w:ascii="PT Astra Serif" w:hAnsi="PT Astra Serif"/>
          <w:sz w:val="24"/>
          <w:szCs w:val="24"/>
        </w:rPr>
        <w:t xml:space="preserve"> хирургического отделения Федерального государственного казенного учреждения «39-й отдельный гвардейский медицинский отряд (аэромобильный) Воздушно-десантных войск» Министерства обороны Российской Федерации;</w:t>
      </w:r>
    </w:p>
    <w:p w:rsidR="008F2123" w:rsidRPr="008F2123" w:rsidRDefault="008F2123" w:rsidP="00971B1A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8F2123">
        <w:rPr>
          <w:rFonts w:ascii="PT Astra Serif" w:hAnsi="PT Astra Serif"/>
          <w:sz w:val="24"/>
          <w:szCs w:val="24"/>
        </w:rPr>
        <w:t xml:space="preserve">гвардии ефрейтора контрактной службы </w:t>
      </w:r>
      <w:proofErr w:type="spellStart"/>
      <w:r w:rsidRPr="008F2123">
        <w:rPr>
          <w:rFonts w:ascii="PT Astra Serif" w:hAnsi="PT Astra Serif"/>
          <w:sz w:val="24"/>
          <w:szCs w:val="24"/>
        </w:rPr>
        <w:t>Погосов</w:t>
      </w:r>
      <w:r w:rsidR="008F60A2">
        <w:rPr>
          <w:rFonts w:ascii="PT Astra Serif" w:hAnsi="PT Astra Serif"/>
          <w:sz w:val="24"/>
          <w:szCs w:val="24"/>
        </w:rPr>
        <w:t>у</w:t>
      </w:r>
      <w:proofErr w:type="spellEnd"/>
      <w:r w:rsidR="008F60A2">
        <w:rPr>
          <w:rFonts w:ascii="PT Astra Serif" w:hAnsi="PT Astra Serif"/>
          <w:sz w:val="24"/>
          <w:szCs w:val="24"/>
        </w:rPr>
        <w:t xml:space="preserve"> К</w:t>
      </w:r>
      <w:r w:rsidRPr="008F2123">
        <w:rPr>
          <w:rFonts w:ascii="PT Astra Serif" w:hAnsi="PT Astra Serif"/>
          <w:sz w:val="24"/>
          <w:szCs w:val="24"/>
        </w:rPr>
        <w:t>сени</w:t>
      </w:r>
      <w:r w:rsidR="008F60A2">
        <w:rPr>
          <w:rFonts w:ascii="PT Astra Serif" w:hAnsi="PT Astra Serif"/>
          <w:sz w:val="24"/>
          <w:szCs w:val="24"/>
        </w:rPr>
        <w:t>ю</w:t>
      </w:r>
      <w:r w:rsidRPr="008F2123">
        <w:rPr>
          <w:rFonts w:ascii="PT Astra Serif" w:hAnsi="PT Astra Serif"/>
          <w:sz w:val="24"/>
          <w:szCs w:val="24"/>
        </w:rPr>
        <w:t xml:space="preserve"> Владимировн</w:t>
      </w:r>
      <w:r w:rsidR="008F60A2">
        <w:rPr>
          <w:rFonts w:ascii="PT Astra Serif" w:hAnsi="PT Astra Serif"/>
          <w:sz w:val="24"/>
          <w:szCs w:val="24"/>
        </w:rPr>
        <w:t>у</w:t>
      </w:r>
      <w:r w:rsidRPr="008F2123">
        <w:rPr>
          <w:rFonts w:ascii="PT Astra Serif" w:hAnsi="PT Astra Serif"/>
          <w:sz w:val="24"/>
          <w:szCs w:val="24"/>
        </w:rPr>
        <w:t xml:space="preserve"> – медицинск</w:t>
      </w:r>
      <w:r w:rsidR="008F60A2">
        <w:rPr>
          <w:rFonts w:ascii="PT Astra Serif" w:hAnsi="PT Astra Serif"/>
          <w:sz w:val="24"/>
          <w:szCs w:val="24"/>
        </w:rPr>
        <w:t>ую сестру</w:t>
      </w:r>
      <w:r w:rsidRPr="008F2123">
        <w:rPr>
          <w:rFonts w:ascii="PT Astra Serif" w:hAnsi="PT Astra Serif"/>
          <w:sz w:val="24"/>
          <w:szCs w:val="24"/>
        </w:rPr>
        <w:t xml:space="preserve"> терапевтического отделения Федерального государственного казенного учреждения «39-й отдельный гвардейский медицинский отряд (аэромобильный) Воздушно-десантных войск» Министерства обороны Российской Федерации;</w:t>
      </w:r>
    </w:p>
    <w:p w:rsidR="008F2123" w:rsidRPr="008F2123" w:rsidRDefault="008F2123" w:rsidP="00971B1A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8F2123">
        <w:rPr>
          <w:rFonts w:ascii="PT Astra Serif" w:hAnsi="PT Astra Serif"/>
          <w:sz w:val="24"/>
          <w:szCs w:val="24"/>
        </w:rPr>
        <w:t>гвардии рядового контрактной службы Струкова Данил</w:t>
      </w:r>
      <w:r w:rsidR="00AA0ECD">
        <w:rPr>
          <w:rFonts w:ascii="PT Astra Serif" w:hAnsi="PT Astra Serif"/>
          <w:sz w:val="24"/>
          <w:szCs w:val="24"/>
        </w:rPr>
        <w:t>у</w:t>
      </w:r>
      <w:r w:rsidRPr="008F2123">
        <w:rPr>
          <w:rFonts w:ascii="PT Astra Serif" w:hAnsi="PT Astra Serif"/>
          <w:sz w:val="24"/>
          <w:szCs w:val="24"/>
        </w:rPr>
        <w:t xml:space="preserve"> Сергеевича – операционного медицинского брата хирургического отделения (медицинского усиления) Федерального государственного казенного учреждения «39-й отдельный гвардейский медицинский отряд (аэромобильный) Воздушно-десантных войск» Министерства обороны Российской Федерации;</w:t>
      </w:r>
    </w:p>
    <w:p w:rsidR="008F2123" w:rsidRDefault="008F2123" w:rsidP="00971B1A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8F2123">
        <w:rPr>
          <w:rFonts w:ascii="PT Astra Serif" w:hAnsi="PT Astra Serif"/>
          <w:sz w:val="24"/>
          <w:szCs w:val="24"/>
        </w:rPr>
        <w:t xml:space="preserve">гвардии рядового контрактной службы </w:t>
      </w:r>
      <w:proofErr w:type="spellStart"/>
      <w:r w:rsidRPr="008F2123">
        <w:rPr>
          <w:rFonts w:ascii="PT Astra Serif" w:hAnsi="PT Astra Serif"/>
          <w:sz w:val="24"/>
          <w:szCs w:val="24"/>
        </w:rPr>
        <w:t>Шантасов</w:t>
      </w:r>
      <w:r w:rsidR="00AA0ECD">
        <w:rPr>
          <w:rFonts w:ascii="PT Astra Serif" w:hAnsi="PT Astra Serif"/>
          <w:sz w:val="24"/>
          <w:szCs w:val="24"/>
        </w:rPr>
        <w:t>у</w:t>
      </w:r>
      <w:proofErr w:type="spellEnd"/>
      <w:r w:rsidRPr="008F2123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8F2123">
        <w:rPr>
          <w:rFonts w:ascii="PT Astra Serif" w:hAnsi="PT Astra Serif"/>
          <w:sz w:val="24"/>
          <w:szCs w:val="24"/>
        </w:rPr>
        <w:t>Анар</w:t>
      </w:r>
      <w:r w:rsidR="00AA0ECD">
        <w:rPr>
          <w:rFonts w:ascii="PT Astra Serif" w:hAnsi="PT Astra Serif"/>
          <w:sz w:val="24"/>
          <w:szCs w:val="24"/>
        </w:rPr>
        <w:t>у</w:t>
      </w:r>
      <w:proofErr w:type="spellEnd"/>
      <w:r w:rsidRPr="008F2123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8F2123">
        <w:rPr>
          <w:rFonts w:ascii="PT Astra Serif" w:hAnsi="PT Astra Serif"/>
          <w:sz w:val="24"/>
          <w:szCs w:val="24"/>
        </w:rPr>
        <w:t>Тулегеновн</w:t>
      </w:r>
      <w:r w:rsidR="00AA0ECD">
        <w:rPr>
          <w:rFonts w:ascii="PT Astra Serif" w:hAnsi="PT Astra Serif"/>
          <w:sz w:val="24"/>
          <w:szCs w:val="24"/>
        </w:rPr>
        <w:t>у</w:t>
      </w:r>
      <w:proofErr w:type="spellEnd"/>
      <w:r w:rsidRPr="008F2123">
        <w:rPr>
          <w:rFonts w:ascii="PT Astra Serif" w:hAnsi="PT Astra Serif"/>
          <w:sz w:val="24"/>
          <w:szCs w:val="24"/>
        </w:rPr>
        <w:t xml:space="preserve"> – операционн</w:t>
      </w:r>
      <w:r w:rsidR="00AA0ECD">
        <w:rPr>
          <w:rFonts w:ascii="PT Astra Serif" w:hAnsi="PT Astra Serif"/>
          <w:sz w:val="24"/>
          <w:szCs w:val="24"/>
        </w:rPr>
        <w:t>ую</w:t>
      </w:r>
      <w:r w:rsidRPr="008F2123">
        <w:rPr>
          <w:rFonts w:ascii="PT Astra Serif" w:hAnsi="PT Astra Serif"/>
          <w:sz w:val="24"/>
          <w:szCs w:val="24"/>
        </w:rPr>
        <w:t xml:space="preserve"> медицинск</w:t>
      </w:r>
      <w:r w:rsidR="00AA0ECD">
        <w:rPr>
          <w:rFonts w:ascii="PT Astra Serif" w:hAnsi="PT Astra Serif"/>
          <w:sz w:val="24"/>
          <w:szCs w:val="24"/>
        </w:rPr>
        <w:t>ую</w:t>
      </w:r>
      <w:r w:rsidRPr="008F2123">
        <w:rPr>
          <w:rFonts w:ascii="PT Astra Serif" w:hAnsi="PT Astra Serif"/>
          <w:sz w:val="24"/>
          <w:szCs w:val="24"/>
        </w:rPr>
        <w:t xml:space="preserve"> сестр</w:t>
      </w:r>
      <w:r w:rsidR="00AA0ECD">
        <w:rPr>
          <w:rFonts w:ascii="PT Astra Serif" w:hAnsi="PT Astra Serif"/>
          <w:sz w:val="24"/>
          <w:szCs w:val="24"/>
        </w:rPr>
        <w:t>у</w:t>
      </w:r>
      <w:r w:rsidRPr="008F2123">
        <w:rPr>
          <w:rFonts w:ascii="PT Astra Serif" w:hAnsi="PT Astra Serif"/>
          <w:sz w:val="24"/>
          <w:szCs w:val="24"/>
        </w:rPr>
        <w:t xml:space="preserve"> хирургического отделения Федерального государственного казенного учреждения «39-й отдельный гвардейский медицинский отряд (аэромобильный) Воздушно-десантных войск» Министерст</w:t>
      </w:r>
      <w:r w:rsidR="00E61B4A">
        <w:rPr>
          <w:rFonts w:ascii="PT Astra Serif" w:hAnsi="PT Astra Serif"/>
          <w:sz w:val="24"/>
          <w:szCs w:val="24"/>
        </w:rPr>
        <w:t>ва обороны Российской Федерации;</w:t>
      </w:r>
    </w:p>
    <w:p w:rsidR="00E61B4A" w:rsidRPr="008F2123" w:rsidRDefault="00E61B4A" w:rsidP="00971B1A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proofErr w:type="spellStart"/>
      <w:r w:rsidRPr="00E61B4A">
        <w:rPr>
          <w:rFonts w:ascii="PT Astra Serif" w:hAnsi="PT Astra Serif"/>
          <w:sz w:val="24"/>
          <w:szCs w:val="24"/>
        </w:rPr>
        <w:t>Жоголеву</w:t>
      </w:r>
      <w:proofErr w:type="spellEnd"/>
      <w:r w:rsidRPr="00E61B4A">
        <w:rPr>
          <w:rFonts w:ascii="PT Astra Serif" w:hAnsi="PT Astra Serif"/>
          <w:sz w:val="24"/>
          <w:szCs w:val="24"/>
        </w:rPr>
        <w:t xml:space="preserve"> Валентину Вениаминовну – главную медицинскую сестру</w:t>
      </w:r>
      <w:r w:rsidR="0087653B">
        <w:rPr>
          <w:rFonts w:ascii="PT Astra Serif" w:hAnsi="PT Astra Serif"/>
          <w:sz w:val="24"/>
          <w:szCs w:val="24"/>
        </w:rPr>
        <w:t xml:space="preserve"> Филиала «Санаторий «Слободка» Ф</w:t>
      </w:r>
      <w:r w:rsidRPr="00E61B4A">
        <w:rPr>
          <w:rFonts w:ascii="PT Astra Serif" w:hAnsi="PT Astra Serif"/>
          <w:sz w:val="24"/>
          <w:szCs w:val="24"/>
        </w:rPr>
        <w:t>ГБУ «Санаторно-курортный комплекс «Подмосковье» Министерства обороны Российской Федерации.</w:t>
      </w:r>
    </w:p>
    <w:p w:rsidR="008E2F63" w:rsidRPr="00E61B4A" w:rsidRDefault="008E2F63" w:rsidP="00E61B4A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4A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http://www.npatula-city.ru,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8E2F63" w:rsidRPr="002C5E19" w:rsidRDefault="00E61B4A" w:rsidP="000645D4">
      <w:pPr>
        <w:tabs>
          <w:tab w:val="left" w:pos="568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5</w:t>
      </w:r>
      <w:r w:rsidR="008E2F63" w:rsidRPr="002C5E19">
        <w:rPr>
          <w:rFonts w:ascii="PT Astra Serif" w:eastAsia="Calibri" w:hAnsi="PT Astra Serif" w:cs="Times New Roman"/>
          <w:sz w:val="24"/>
          <w:szCs w:val="24"/>
        </w:rPr>
        <w:t>.   Решение вступает в силу со дня его принятия.</w:t>
      </w:r>
    </w:p>
    <w:p w:rsidR="002A6A2F" w:rsidRPr="002C5E19" w:rsidRDefault="002A6A2F" w:rsidP="00E82938">
      <w:pPr>
        <w:tabs>
          <w:tab w:val="left" w:pos="567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FD1E93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Default="002A6A2F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     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 xml:space="preserve">                               А</w:t>
      </w:r>
      <w:r w:rsidRPr="002C5E19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proofErr w:type="spellStart"/>
      <w:r w:rsidR="00686008" w:rsidRPr="002C5E19">
        <w:rPr>
          <w:rFonts w:ascii="PT Astra Serif" w:eastAsia="Calibri" w:hAnsi="PT Astra Serif" w:cs="Times New Roman"/>
          <w:sz w:val="24"/>
          <w:szCs w:val="24"/>
        </w:rPr>
        <w:t>Эрк</w:t>
      </w:r>
      <w:proofErr w:type="spellEnd"/>
    </w:p>
    <w:p w:rsidR="00D86FD4" w:rsidRDefault="00D86FD4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86FD4" w:rsidRDefault="00D86FD4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86FD4" w:rsidRDefault="00D86FD4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86FD4" w:rsidRDefault="00D86FD4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86FD4" w:rsidRDefault="00D86FD4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86FD4" w:rsidRDefault="00D86FD4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86FD4" w:rsidRDefault="00D86FD4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86FD4" w:rsidRDefault="00D86FD4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86FD4" w:rsidRDefault="00D86FD4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86FD4" w:rsidRDefault="00D86FD4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86FD4" w:rsidRDefault="00D86FD4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86FD4" w:rsidRDefault="00D86FD4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86FD4" w:rsidRDefault="00D86FD4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86FD4" w:rsidRDefault="00D86FD4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86FD4" w:rsidRDefault="00D86FD4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sectPr w:rsidR="00D86FD4" w:rsidSect="00761AD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E19" w:rsidRDefault="00384E19" w:rsidP="00761ADF">
      <w:pPr>
        <w:spacing w:after="0" w:line="240" w:lineRule="auto"/>
      </w:pPr>
      <w:r>
        <w:separator/>
      </w:r>
    </w:p>
  </w:endnote>
  <w:endnote w:type="continuationSeparator" w:id="0">
    <w:p w:rsidR="00384E19" w:rsidRDefault="00384E19" w:rsidP="0076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E19" w:rsidRDefault="00384E19" w:rsidP="00761ADF">
      <w:pPr>
        <w:spacing w:after="0" w:line="240" w:lineRule="auto"/>
      </w:pPr>
      <w:r>
        <w:separator/>
      </w:r>
    </w:p>
  </w:footnote>
  <w:footnote w:type="continuationSeparator" w:id="0">
    <w:p w:rsidR="00384E19" w:rsidRDefault="00384E19" w:rsidP="0076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332926"/>
      <w:docPartObj>
        <w:docPartGallery w:val="Page Numbers (Top of Page)"/>
        <w:docPartUnique/>
      </w:docPartObj>
    </w:sdtPr>
    <w:sdtEndPr/>
    <w:sdtContent>
      <w:p w:rsidR="00761ADF" w:rsidRDefault="00761A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C5B">
          <w:rPr>
            <w:noProof/>
          </w:rPr>
          <w:t>2</w:t>
        </w:r>
        <w:r>
          <w:fldChar w:fldCharType="end"/>
        </w:r>
      </w:p>
    </w:sdtContent>
  </w:sdt>
  <w:p w:rsidR="00761ADF" w:rsidRDefault="00761A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70DE7"/>
    <w:multiLevelType w:val="hybridMultilevel"/>
    <w:tmpl w:val="9BFEF66E"/>
    <w:lvl w:ilvl="0" w:tplc="50AC312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0DA2209F"/>
    <w:multiLevelType w:val="hybridMultilevel"/>
    <w:tmpl w:val="95009092"/>
    <w:lvl w:ilvl="0" w:tplc="D08899D4">
      <w:start w:val="1"/>
      <w:numFmt w:val="decimal"/>
      <w:lvlText w:val="%1."/>
      <w:lvlJc w:val="left"/>
      <w:pPr>
        <w:ind w:left="644" w:hanging="360"/>
      </w:pPr>
      <w:rPr>
        <w:rFonts w:ascii="PT Astra Serif" w:eastAsia="Calibri" w:hAnsi="PT Astra Serif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20AA6"/>
    <w:rsid w:val="0003372E"/>
    <w:rsid w:val="0004448E"/>
    <w:rsid w:val="000645D4"/>
    <w:rsid w:val="00064693"/>
    <w:rsid w:val="00067E75"/>
    <w:rsid w:val="00076C5B"/>
    <w:rsid w:val="000919DE"/>
    <w:rsid w:val="00096015"/>
    <w:rsid w:val="000A6B07"/>
    <w:rsid w:val="000C2028"/>
    <w:rsid w:val="000E1C7E"/>
    <w:rsid w:val="000F0690"/>
    <w:rsid w:val="00142FFE"/>
    <w:rsid w:val="001A4AE2"/>
    <w:rsid w:val="001B1E34"/>
    <w:rsid w:val="001B4AB6"/>
    <w:rsid w:val="00204C39"/>
    <w:rsid w:val="0020715D"/>
    <w:rsid w:val="00227758"/>
    <w:rsid w:val="00277ACB"/>
    <w:rsid w:val="002A0037"/>
    <w:rsid w:val="002A6A2F"/>
    <w:rsid w:val="002C5E19"/>
    <w:rsid w:val="002E1488"/>
    <w:rsid w:val="003058C2"/>
    <w:rsid w:val="003257FD"/>
    <w:rsid w:val="003557E2"/>
    <w:rsid w:val="00373B0A"/>
    <w:rsid w:val="00384E19"/>
    <w:rsid w:val="003C4942"/>
    <w:rsid w:val="003D202F"/>
    <w:rsid w:val="003F6F72"/>
    <w:rsid w:val="00402F3D"/>
    <w:rsid w:val="00445F61"/>
    <w:rsid w:val="004727BE"/>
    <w:rsid w:val="004729F9"/>
    <w:rsid w:val="00474E73"/>
    <w:rsid w:val="00475557"/>
    <w:rsid w:val="00492340"/>
    <w:rsid w:val="00494050"/>
    <w:rsid w:val="004A0DA5"/>
    <w:rsid w:val="004D02B3"/>
    <w:rsid w:val="0052148C"/>
    <w:rsid w:val="0052599A"/>
    <w:rsid w:val="00572127"/>
    <w:rsid w:val="00582E17"/>
    <w:rsid w:val="005E4AE6"/>
    <w:rsid w:val="00610940"/>
    <w:rsid w:val="00622DD9"/>
    <w:rsid w:val="00630545"/>
    <w:rsid w:val="006561A6"/>
    <w:rsid w:val="00656325"/>
    <w:rsid w:val="00672ACE"/>
    <w:rsid w:val="006740BA"/>
    <w:rsid w:val="00686008"/>
    <w:rsid w:val="00696286"/>
    <w:rsid w:val="006E208B"/>
    <w:rsid w:val="006F2D9B"/>
    <w:rsid w:val="007263AA"/>
    <w:rsid w:val="00761ADF"/>
    <w:rsid w:val="007839DB"/>
    <w:rsid w:val="00790E83"/>
    <w:rsid w:val="007917B8"/>
    <w:rsid w:val="007A1B82"/>
    <w:rsid w:val="00803C79"/>
    <w:rsid w:val="008303C8"/>
    <w:rsid w:val="00832B35"/>
    <w:rsid w:val="00835B84"/>
    <w:rsid w:val="00856925"/>
    <w:rsid w:val="008638B7"/>
    <w:rsid w:val="00863C53"/>
    <w:rsid w:val="0087653B"/>
    <w:rsid w:val="008777EC"/>
    <w:rsid w:val="00890517"/>
    <w:rsid w:val="008B3347"/>
    <w:rsid w:val="008D57EB"/>
    <w:rsid w:val="008E2F63"/>
    <w:rsid w:val="008F2123"/>
    <w:rsid w:val="008F60A2"/>
    <w:rsid w:val="0092041F"/>
    <w:rsid w:val="00926F7B"/>
    <w:rsid w:val="009617DD"/>
    <w:rsid w:val="00971B1A"/>
    <w:rsid w:val="00A05A06"/>
    <w:rsid w:val="00A36A55"/>
    <w:rsid w:val="00A447E2"/>
    <w:rsid w:val="00A52D6F"/>
    <w:rsid w:val="00A903F1"/>
    <w:rsid w:val="00AA0ECD"/>
    <w:rsid w:val="00AB2F52"/>
    <w:rsid w:val="00AC08FA"/>
    <w:rsid w:val="00AE17B8"/>
    <w:rsid w:val="00B174F4"/>
    <w:rsid w:val="00B20E5F"/>
    <w:rsid w:val="00B3151E"/>
    <w:rsid w:val="00B60F71"/>
    <w:rsid w:val="00B66E16"/>
    <w:rsid w:val="00B7229E"/>
    <w:rsid w:val="00B93BE8"/>
    <w:rsid w:val="00B960D0"/>
    <w:rsid w:val="00BC0139"/>
    <w:rsid w:val="00BC0F55"/>
    <w:rsid w:val="00BC6AA6"/>
    <w:rsid w:val="00C07F0F"/>
    <w:rsid w:val="00C103F0"/>
    <w:rsid w:val="00C505E5"/>
    <w:rsid w:val="00C62E61"/>
    <w:rsid w:val="00CA1D56"/>
    <w:rsid w:val="00CD712C"/>
    <w:rsid w:val="00D26960"/>
    <w:rsid w:val="00D46268"/>
    <w:rsid w:val="00D710F6"/>
    <w:rsid w:val="00D72A25"/>
    <w:rsid w:val="00D841CB"/>
    <w:rsid w:val="00D84E59"/>
    <w:rsid w:val="00D86FD4"/>
    <w:rsid w:val="00DD40BA"/>
    <w:rsid w:val="00DD41D2"/>
    <w:rsid w:val="00DE2D32"/>
    <w:rsid w:val="00E0239F"/>
    <w:rsid w:val="00E23247"/>
    <w:rsid w:val="00E31399"/>
    <w:rsid w:val="00E34D97"/>
    <w:rsid w:val="00E35006"/>
    <w:rsid w:val="00E36113"/>
    <w:rsid w:val="00E41CE7"/>
    <w:rsid w:val="00E61B4A"/>
    <w:rsid w:val="00E82938"/>
    <w:rsid w:val="00E953E7"/>
    <w:rsid w:val="00EA0C21"/>
    <w:rsid w:val="00EE529F"/>
    <w:rsid w:val="00EF0B9E"/>
    <w:rsid w:val="00F10DF2"/>
    <w:rsid w:val="00F30217"/>
    <w:rsid w:val="00F3214A"/>
    <w:rsid w:val="00F41EC5"/>
    <w:rsid w:val="00F703B1"/>
    <w:rsid w:val="00F859F4"/>
    <w:rsid w:val="00FA7653"/>
    <w:rsid w:val="00FB1950"/>
    <w:rsid w:val="00FB25F6"/>
    <w:rsid w:val="00FD1E93"/>
    <w:rsid w:val="00FD1F9C"/>
    <w:rsid w:val="00FF4171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14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4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6561A6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61A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1ADF"/>
  </w:style>
  <w:style w:type="paragraph" w:styleId="a8">
    <w:name w:val="footer"/>
    <w:basedOn w:val="a"/>
    <w:link w:val="a9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1ADF"/>
  </w:style>
  <w:style w:type="character" w:styleId="aa">
    <w:name w:val="Hyperlink"/>
    <w:uiPriority w:val="99"/>
    <w:semiHidden/>
    <w:unhideWhenUsed/>
    <w:rsid w:val="00D86FD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E14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E14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caption"/>
    <w:aliases w:val="Табл"/>
    <w:basedOn w:val="a"/>
    <w:next w:val="a"/>
    <w:semiHidden/>
    <w:unhideWhenUsed/>
    <w:qFormat/>
    <w:rsid w:val="002E14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3</cp:revision>
  <cp:lastPrinted>2024-11-25T06:04:00Z</cp:lastPrinted>
  <dcterms:created xsi:type="dcterms:W3CDTF">2025-02-24T08:39:00Z</dcterms:created>
  <dcterms:modified xsi:type="dcterms:W3CDTF">2025-02-26T07:38:00Z</dcterms:modified>
</cp:coreProperties>
</file>