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112D" w14:textId="5145ECAB" w:rsidR="00E64FE4" w:rsidRDefault="00E64FE4" w:rsidP="00E64F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E448D50" wp14:editId="2A10602A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5C064" w14:textId="77777777" w:rsidR="00E64FE4" w:rsidRDefault="00E64FE4" w:rsidP="00E64FE4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14:paraId="6B829C62" w14:textId="77777777" w:rsidR="00E64FE4" w:rsidRPr="00E64FE4" w:rsidRDefault="00E64FE4" w:rsidP="00E64FE4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4FE4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14:paraId="0CB65690" w14:textId="77777777" w:rsidR="00E64FE4" w:rsidRPr="00E64FE4" w:rsidRDefault="00E64FE4" w:rsidP="00E64FE4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sz w:val="32"/>
          <w:szCs w:val="32"/>
        </w:rPr>
      </w:pPr>
      <w:r w:rsidRPr="00E64FE4">
        <w:rPr>
          <w:rFonts w:ascii="Arial" w:eastAsia="MS Mincho" w:hAnsi="Arial" w:cs="Arial"/>
          <w:sz w:val="32"/>
          <w:szCs w:val="32"/>
        </w:rPr>
        <w:t>Тульская городская Дума</w:t>
      </w:r>
    </w:p>
    <w:p w14:paraId="4A2388A3" w14:textId="28244DF3" w:rsidR="00E64FE4" w:rsidRPr="00E64FE4" w:rsidRDefault="00E64FE4" w:rsidP="00E64FE4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sz w:val="32"/>
          <w:szCs w:val="32"/>
        </w:rPr>
      </w:pPr>
      <w:r w:rsidRPr="00E64FE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 wp14:anchorId="613BCD6C" wp14:editId="3D595BD2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BF31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E64FE4">
        <w:rPr>
          <w:rFonts w:ascii="Arial" w:eastAsia="MS Mincho" w:hAnsi="Arial" w:cs="Arial"/>
          <w:sz w:val="32"/>
          <w:szCs w:val="32"/>
        </w:rPr>
        <w:t>7-го созыва</w:t>
      </w:r>
    </w:p>
    <w:p w14:paraId="503DA324" w14:textId="77777777" w:rsidR="00E64FE4" w:rsidRDefault="00E64FE4" w:rsidP="00E64FE4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14:paraId="67A87252" w14:textId="77777777" w:rsidR="00E64FE4" w:rsidRPr="00E64FE4" w:rsidRDefault="00E64FE4" w:rsidP="00E64FE4">
      <w:pPr>
        <w:pStyle w:val="1"/>
        <w:spacing w:before="0" w:line="240" w:lineRule="auto"/>
        <w:jc w:val="center"/>
        <w:rPr>
          <w:rFonts w:ascii="Arial" w:eastAsia="Times New Roman" w:hAnsi="Arial" w:cs="Arial"/>
        </w:rPr>
      </w:pPr>
      <w:r w:rsidRPr="00E64FE4"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64FE4" w14:paraId="5CB4F25F" w14:textId="77777777" w:rsidTr="00E64FE4">
        <w:trPr>
          <w:jc w:val="center"/>
        </w:trPr>
        <w:tc>
          <w:tcPr>
            <w:tcW w:w="4044" w:type="dxa"/>
            <w:hideMark/>
          </w:tcPr>
          <w:p w14:paraId="44369040" w14:textId="77777777" w:rsidR="00E64FE4" w:rsidRDefault="00E64FE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14:paraId="7C48C6A1" w14:textId="77777777" w:rsidR="00E64FE4" w:rsidRDefault="00E64FE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EF91776" w14:textId="77777777" w:rsidR="00E64FE4" w:rsidRDefault="00E64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505BED8" w14:textId="77777777" w:rsidR="00E64FE4" w:rsidRDefault="00E64FE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14:paraId="4877280E" w14:textId="77777777" w:rsidR="00E64FE4" w:rsidRDefault="00E64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14:paraId="1E4874C9" w14:textId="79A66D04" w:rsidR="00E64FE4" w:rsidRDefault="00E64FE4" w:rsidP="00E64FE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13/272</w:t>
            </w:r>
          </w:p>
        </w:tc>
      </w:tr>
    </w:tbl>
    <w:p w14:paraId="6FE3E559" w14:textId="77777777" w:rsidR="00BD2985" w:rsidRDefault="00BD2985" w:rsidP="008E703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78081EE1" w14:textId="2CC57AF9" w:rsidR="009E618B" w:rsidRDefault="008E7036" w:rsidP="008E703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E7036">
        <w:rPr>
          <w:rFonts w:ascii="PT Astra Serif" w:hAnsi="PT Astra Serif"/>
          <w:b/>
          <w:sz w:val="24"/>
          <w:szCs w:val="24"/>
        </w:rPr>
        <w:t xml:space="preserve">Об </w:t>
      </w:r>
      <w:proofErr w:type="gramStart"/>
      <w:r w:rsidRPr="008E7036">
        <w:rPr>
          <w:rFonts w:ascii="PT Astra Serif" w:hAnsi="PT Astra Serif"/>
          <w:b/>
          <w:sz w:val="24"/>
          <w:szCs w:val="24"/>
        </w:rPr>
        <w:t xml:space="preserve">утверждении  </w:t>
      </w:r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>Положения</w:t>
      </w:r>
      <w:proofErr w:type="gramEnd"/>
      <w:r w:rsidR="009E618B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AD40D2">
        <w:rPr>
          <w:rFonts w:ascii="PT Astra Serif" w:eastAsia="Times New Roman" w:hAnsi="PT Astra Serif" w:cs="Times New Roman"/>
          <w:b/>
          <w:sz w:val="24"/>
          <w:szCs w:val="24"/>
        </w:rPr>
        <w:t>«О</w:t>
      </w:r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>б увековеч</w:t>
      </w:r>
      <w:r w:rsidR="00CA4F32">
        <w:rPr>
          <w:rFonts w:ascii="PT Astra Serif" w:eastAsia="Times New Roman" w:hAnsi="PT Astra Serif" w:cs="Times New Roman"/>
          <w:b/>
          <w:sz w:val="24"/>
          <w:szCs w:val="24"/>
        </w:rPr>
        <w:t>е</w:t>
      </w:r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 xml:space="preserve">нии памяти </w:t>
      </w:r>
      <w:r w:rsidR="00CA4F32">
        <w:rPr>
          <w:rFonts w:ascii="PT Astra Serif" w:eastAsia="Times New Roman" w:hAnsi="PT Astra Serif" w:cs="Times New Roman"/>
          <w:b/>
          <w:sz w:val="24"/>
          <w:szCs w:val="24"/>
        </w:rPr>
        <w:t xml:space="preserve">погибших (умерших) в ходе </w:t>
      </w:r>
    </w:p>
    <w:p w14:paraId="4066BE07" w14:textId="46FD0339" w:rsidR="008E7036" w:rsidRPr="008E7036" w:rsidRDefault="008E7036" w:rsidP="008E703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 xml:space="preserve">специальной военной </w:t>
      </w:r>
      <w:proofErr w:type="gramStart"/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 xml:space="preserve">операции </w:t>
      </w:r>
      <w:r w:rsidR="009E618B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>и</w:t>
      </w:r>
      <w:proofErr w:type="gramEnd"/>
      <w:r w:rsidRPr="008E7036">
        <w:rPr>
          <w:rFonts w:ascii="PT Astra Serif" w:eastAsia="Times New Roman" w:hAnsi="PT Astra Serif" w:cs="Times New Roman"/>
          <w:b/>
          <w:sz w:val="24"/>
          <w:szCs w:val="24"/>
        </w:rPr>
        <w:t xml:space="preserve"> событий специальной военной операции</w:t>
      </w:r>
      <w:r w:rsidR="00AD40D2">
        <w:rPr>
          <w:rFonts w:ascii="PT Astra Serif" w:eastAsia="Times New Roman" w:hAnsi="PT Astra Serif" w:cs="Times New Roman"/>
          <w:b/>
          <w:sz w:val="24"/>
          <w:szCs w:val="24"/>
        </w:rPr>
        <w:t>»</w:t>
      </w:r>
    </w:p>
    <w:p w14:paraId="34D83D46" w14:textId="13A59F47" w:rsidR="008E7036" w:rsidRDefault="008E7036" w:rsidP="008E703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66B3764D" w14:textId="0CF04A95" w:rsidR="008E7036" w:rsidRPr="008E7036" w:rsidRDefault="00CA4F32" w:rsidP="00723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4F32">
        <w:rPr>
          <w:rFonts w:ascii="PT Astra Serif" w:hAnsi="PT Astra Serif"/>
          <w:sz w:val="24"/>
          <w:szCs w:val="24"/>
        </w:rPr>
        <w:t>На основании</w:t>
      </w:r>
      <w:r w:rsidR="008E7036" w:rsidRPr="00CA4F32">
        <w:rPr>
          <w:rFonts w:ascii="PT Astra Serif" w:hAnsi="PT Astra Serif"/>
          <w:sz w:val="24"/>
          <w:szCs w:val="24"/>
        </w:rPr>
        <w:t xml:space="preserve"> Федеральн</w:t>
      </w:r>
      <w:r w:rsidRPr="00CA4F32">
        <w:rPr>
          <w:rFonts w:ascii="PT Astra Serif" w:hAnsi="PT Astra Serif"/>
          <w:sz w:val="24"/>
          <w:szCs w:val="24"/>
        </w:rPr>
        <w:t>ого</w:t>
      </w:r>
      <w:r w:rsidR="008E7036" w:rsidRPr="00CA4F32">
        <w:rPr>
          <w:rFonts w:ascii="PT Astra Serif" w:hAnsi="PT Astra Serif"/>
          <w:sz w:val="24"/>
          <w:szCs w:val="24"/>
        </w:rPr>
        <w:t xml:space="preserve"> закон</w:t>
      </w:r>
      <w:r w:rsidRPr="00CA4F32">
        <w:rPr>
          <w:rFonts w:ascii="PT Astra Serif" w:hAnsi="PT Astra Serif"/>
          <w:sz w:val="24"/>
          <w:szCs w:val="24"/>
        </w:rPr>
        <w:t>а</w:t>
      </w:r>
      <w:r w:rsidR="008E7036" w:rsidRPr="00CA4F32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Pr="00CA4F32">
        <w:rPr>
          <w:rFonts w:ascii="PT Astra Serif" w:hAnsi="PT Astra Serif" w:cs="Arial"/>
          <w:sz w:val="24"/>
          <w:szCs w:val="24"/>
        </w:rPr>
        <w:t>Федерального закона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CA4F32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8E7036" w:rsidRPr="00CA4F32">
        <w:rPr>
          <w:rFonts w:ascii="PT Astra Serif" w:hAnsi="PT Astra Serif" w:cs="Arial"/>
          <w:sz w:val="24"/>
          <w:szCs w:val="24"/>
        </w:rPr>
        <w:t>Закон</w:t>
      </w:r>
      <w:r w:rsidRPr="00CA4F32">
        <w:rPr>
          <w:rFonts w:ascii="PT Astra Serif" w:hAnsi="PT Astra Serif" w:cs="Arial"/>
          <w:sz w:val="24"/>
          <w:szCs w:val="24"/>
        </w:rPr>
        <w:t>а</w:t>
      </w:r>
      <w:r w:rsidR="008E7036" w:rsidRPr="00CA4F32">
        <w:rPr>
          <w:rFonts w:ascii="PT Astra Serif" w:hAnsi="PT Astra Serif" w:cs="Arial"/>
          <w:sz w:val="24"/>
          <w:szCs w:val="24"/>
        </w:rPr>
        <w:t xml:space="preserve"> Р</w:t>
      </w:r>
      <w:r w:rsidRPr="00CA4F32">
        <w:rPr>
          <w:rFonts w:ascii="PT Astra Serif" w:hAnsi="PT Astra Serif" w:cs="Arial"/>
          <w:sz w:val="24"/>
          <w:szCs w:val="24"/>
        </w:rPr>
        <w:t xml:space="preserve">оссийской </w:t>
      </w:r>
      <w:r w:rsidR="008E7036" w:rsidRPr="00CA4F32">
        <w:rPr>
          <w:rFonts w:ascii="PT Astra Serif" w:hAnsi="PT Astra Serif" w:cs="Arial"/>
          <w:sz w:val="24"/>
          <w:szCs w:val="24"/>
        </w:rPr>
        <w:t>Ф</w:t>
      </w:r>
      <w:r w:rsidRPr="00CA4F32">
        <w:rPr>
          <w:rFonts w:ascii="PT Astra Serif" w:hAnsi="PT Astra Serif" w:cs="Arial"/>
          <w:sz w:val="24"/>
          <w:szCs w:val="24"/>
        </w:rPr>
        <w:t>едерации</w:t>
      </w:r>
      <w:r w:rsidR="008E7036" w:rsidRPr="00CA4F32">
        <w:rPr>
          <w:rFonts w:ascii="PT Astra Serif" w:hAnsi="PT Astra Serif" w:cs="Arial"/>
          <w:sz w:val="24"/>
          <w:szCs w:val="24"/>
        </w:rPr>
        <w:t xml:space="preserve"> от 14 января 1993 г. № 4292-1 «Об увековечении памяти погибших при защите Отечества», Закон</w:t>
      </w:r>
      <w:r w:rsidRPr="00CA4F32">
        <w:rPr>
          <w:rFonts w:ascii="PT Astra Serif" w:hAnsi="PT Astra Serif" w:cs="Arial"/>
          <w:sz w:val="24"/>
          <w:szCs w:val="24"/>
        </w:rPr>
        <w:t>а</w:t>
      </w:r>
      <w:r w:rsidR="008E7036" w:rsidRPr="00CA4F32">
        <w:rPr>
          <w:rFonts w:ascii="PT Astra Serif" w:hAnsi="PT Astra Serif" w:cs="Arial"/>
          <w:sz w:val="24"/>
          <w:szCs w:val="24"/>
        </w:rPr>
        <w:t xml:space="preserve"> Тульской области от 20 декабря 2021 г. </w:t>
      </w:r>
      <w:r w:rsidR="007230C0">
        <w:rPr>
          <w:rFonts w:ascii="PT Astra Serif" w:hAnsi="PT Astra Serif" w:cs="Arial"/>
          <w:sz w:val="24"/>
          <w:szCs w:val="24"/>
        </w:rPr>
        <w:t xml:space="preserve">                     </w:t>
      </w:r>
      <w:r w:rsidR="008E7036" w:rsidRPr="00CA4F32">
        <w:rPr>
          <w:rFonts w:ascii="PT Astra Serif" w:hAnsi="PT Astra Serif" w:cs="Arial"/>
          <w:sz w:val="24"/>
          <w:szCs w:val="24"/>
        </w:rPr>
        <w:t xml:space="preserve">№ 144-ЗТО «О регулировании отдельных отношений в сфере увековечения памяти погибших при защите Отечества на территории Тульской области», </w:t>
      </w:r>
      <w:r w:rsidRPr="00CA4F32">
        <w:rPr>
          <w:rFonts w:ascii="PT Astra Serif" w:hAnsi="PT Astra Serif" w:cs="Arial"/>
          <w:sz w:val="24"/>
          <w:szCs w:val="24"/>
        </w:rPr>
        <w:t>Указ</w:t>
      </w:r>
      <w:r>
        <w:rPr>
          <w:rFonts w:ascii="PT Astra Serif" w:hAnsi="PT Astra Serif" w:cs="Arial"/>
          <w:sz w:val="24"/>
          <w:szCs w:val="24"/>
        </w:rPr>
        <w:t>а</w:t>
      </w:r>
      <w:r w:rsidRPr="00CA4F32">
        <w:rPr>
          <w:rFonts w:ascii="PT Astra Serif" w:hAnsi="PT Astra Serif" w:cs="Arial"/>
          <w:sz w:val="24"/>
          <w:szCs w:val="24"/>
        </w:rPr>
        <w:t xml:space="preserve"> Губернатора Тульской области от 30</w:t>
      </w:r>
      <w:r>
        <w:rPr>
          <w:rFonts w:ascii="PT Astra Serif" w:hAnsi="PT Astra Serif" w:cs="Arial"/>
          <w:sz w:val="24"/>
          <w:szCs w:val="24"/>
        </w:rPr>
        <w:t xml:space="preserve"> апреля </w:t>
      </w:r>
      <w:r w:rsidRPr="00CA4F32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CA4F32">
        <w:rPr>
          <w:rFonts w:ascii="PT Astra Serif" w:hAnsi="PT Astra Serif" w:cs="Arial"/>
          <w:sz w:val="24"/>
          <w:szCs w:val="24"/>
        </w:rPr>
        <w:t xml:space="preserve"> 66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CA4F32">
        <w:rPr>
          <w:rFonts w:ascii="PT Astra Serif" w:hAnsi="PT Astra Serif" w:cs="Arial"/>
          <w:sz w:val="24"/>
          <w:szCs w:val="24"/>
        </w:rPr>
        <w:t>Об организации работы по увековечению памяти погибших (умерших) при выполнении воинского долга в ходе специальной военной операции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8E7036" w:rsidRPr="00CA4F32">
        <w:rPr>
          <w:rFonts w:ascii="PT Astra Serif" w:hAnsi="PT Astra Serif"/>
          <w:sz w:val="24"/>
          <w:szCs w:val="24"/>
        </w:rPr>
        <w:t>Устав</w:t>
      </w:r>
      <w:r>
        <w:rPr>
          <w:rFonts w:ascii="PT Astra Serif" w:hAnsi="PT Astra Serif"/>
          <w:sz w:val="24"/>
          <w:szCs w:val="24"/>
        </w:rPr>
        <w:t>а</w:t>
      </w:r>
      <w:r w:rsidR="008E7036" w:rsidRPr="00CA4F32">
        <w:rPr>
          <w:rFonts w:ascii="PT Astra Serif" w:hAnsi="PT Astra Serif"/>
          <w:sz w:val="24"/>
          <w:szCs w:val="24"/>
        </w:rPr>
        <w:t xml:space="preserve"> муниципального образования городской округ город Тула, Регламент</w:t>
      </w:r>
      <w:r>
        <w:rPr>
          <w:rFonts w:ascii="PT Astra Serif" w:hAnsi="PT Astra Serif"/>
          <w:sz w:val="24"/>
          <w:szCs w:val="24"/>
        </w:rPr>
        <w:t>а</w:t>
      </w:r>
      <w:r w:rsidR="008E7036" w:rsidRPr="008E7036">
        <w:rPr>
          <w:rFonts w:ascii="PT Astra Serif" w:hAnsi="PT Astra Serif"/>
          <w:sz w:val="24"/>
          <w:szCs w:val="24"/>
        </w:rPr>
        <w:t xml:space="preserve"> Тульской городской Думы, Тульская городская Дума</w:t>
      </w:r>
    </w:p>
    <w:p w14:paraId="0DCE59F1" w14:textId="77777777" w:rsidR="008E7036" w:rsidRPr="008E7036" w:rsidRDefault="008E7036" w:rsidP="007230C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14:paraId="405D3097" w14:textId="698D57B4" w:rsidR="008E7036" w:rsidRDefault="008E7036" w:rsidP="007230C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7230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7230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7230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7230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7230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14:paraId="521DF9FB" w14:textId="77777777" w:rsidR="008E7036" w:rsidRDefault="008E7036" w:rsidP="007230C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14:paraId="2A2F4D61" w14:textId="3F4CD618" w:rsidR="008E7036" w:rsidRPr="007230C0" w:rsidRDefault="007230C0" w:rsidP="007230C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="008E7036" w:rsidRPr="007230C0">
        <w:rPr>
          <w:rFonts w:ascii="PT Astra Serif" w:hAnsi="PT Astra Serif"/>
          <w:sz w:val="24"/>
          <w:szCs w:val="24"/>
        </w:rPr>
        <w:t xml:space="preserve">Утвердить 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 xml:space="preserve">Положение 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>«О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>б увековеч</w:t>
      </w:r>
      <w:r w:rsidR="00CA4F32" w:rsidRPr="007230C0">
        <w:rPr>
          <w:rFonts w:ascii="PT Astra Serif" w:eastAsia="Times New Roman" w:hAnsi="PT Astra Serif" w:cs="Times New Roman"/>
          <w:sz w:val="24"/>
          <w:szCs w:val="24"/>
        </w:rPr>
        <w:t>ении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CA4F32" w:rsidRPr="007230C0">
        <w:rPr>
          <w:rFonts w:ascii="PT Astra Serif" w:eastAsia="Times New Roman" w:hAnsi="PT Astra Serif" w:cs="Times New Roman"/>
          <w:sz w:val="24"/>
          <w:szCs w:val="24"/>
        </w:rPr>
        <w:t>погибших (умерших)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CA4F32" w:rsidRPr="007230C0">
        <w:rPr>
          <w:rFonts w:ascii="PT Astra Serif" w:eastAsia="Times New Roman" w:hAnsi="PT Astra Serif" w:cs="Times New Roman"/>
          <w:sz w:val="24"/>
          <w:szCs w:val="24"/>
        </w:rPr>
        <w:t xml:space="preserve">в ходе 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>специальной военной операции и событий специальной военной операции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>»</w:t>
      </w:r>
      <w:r w:rsidR="008E7036" w:rsidRPr="007230C0">
        <w:rPr>
          <w:rFonts w:ascii="PT Astra Serif" w:eastAsia="Times New Roman" w:hAnsi="PT Astra Serif" w:cs="Times New Roman"/>
          <w:sz w:val="24"/>
          <w:szCs w:val="24"/>
        </w:rPr>
        <w:t xml:space="preserve"> (приложение).</w:t>
      </w:r>
    </w:p>
    <w:p w14:paraId="60CAAD20" w14:textId="2EF380E3" w:rsidR="008E7036" w:rsidRPr="007230C0" w:rsidRDefault="007230C0" w:rsidP="007230C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="008E7036" w:rsidRPr="007230C0">
        <w:rPr>
          <w:rFonts w:ascii="PT Astra Serif" w:hAnsi="PT Astra Serif"/>
          <w:sz w:val="24"/>
          <w:szCs w:val="24"/>
        </w:rPr>
        <w:t xml:space="preserve">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8E7036" w:rsidRPr="007230C0">
          <w:rPr>
            <w:rStyle w:val="a7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E7036" w:rsidRPr="007230C0">
        <w:rPr>
          <w:rFonts w:ascii="PT Astra Serif" w:hAnsi="PT Astra Serif"/>
          <w:sz w:val="24"/>
          <w:szCs w:val="24"/>
        </w:rPr>
        <w:t>.</w:t>
      </w:r>
    </w:p>
    <w:p w14:paraId="5A608EA6" w14:textId="124331AF" w:rsidR="008E7036" w:rsidRPr="007230C0" w:rsidRDefault="007230C0" w:rsidP="007230C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8E7036" w:rsidRPr="007230C0">
        <w:rPr>
          <w:rFonts w:ascii="PT Astra Serif" w:hAnsi="PT Astra Serif"/>
          <w:sz w:val="24"/>
          <w:szCs w:val="24"/>
        </w:rPr>
        <w:t xml:space="preserve">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14:paraId="454D50F8" w14:textId="065271B0" w:rsidR="008E7036" w:rsidRPr="007230C0" w:rsidRDefault="007230C0" w:rsidP="007230C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8E7036" w:rsidRPr="007230C0">
        <w:rPr>
          <w:rFonts w:ascii="PT Astra Serif" w:hAnsi="PT Astra Serif"/>
          <w:sz w:val="24"/>
          <w:szCs w:val="24"/>
        </w:rPr>
        <w:t>Решение вступает в силу со дня его официального опубликования.</w:t>
      </w:r>
    </w:p>
    <w:p w14:paraId="42280BB1" w14:textId="77777777" w:rsidR="008E7036" w:rsidRDefault="008E7036" w:rsidP="007230C0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14:paraId="155557BA" w14:textId="77777777" w:rsidR="008E7036" w:rsidRDefault="008E7036" w:rsidP="007230C0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14:paraId="0613268F" w14:textId="77777777" w:rsidR="008E7036" w:rsidRDefault="008E7036" w:rsidP="008E703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16B80F5D" w14:textId="77777777" w:rsidR="007230C0" w:rsidRDefault="007230C0" w:rsidP="008E7036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14:paraId="27BAE0F7" w14:textId="27B99C90" w:rsidR="008E7036" w:rsidRDefault="008E7036" w:rsidP="008E7036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14:paraId="4755333B" w14:textId="3745EA50" w:rsidR="008E7036" w:rsidRPr="00293E6E" w:rsidRDefault="008E7036" w:rsidP="008E7036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7230C0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7230C0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14:paraId="2A9B2D8F" w14:textId="77777777" w:rsidR="008E7036" w:rsidRPr="00293E6E" w:rsidRDefault="008E7036" w:rsidP="008E703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1E2F9999" w14:textId="77777777" w:rsidR="008E7036" w:rsidRDefault="008E7036" w:rsidP="008E7036"/>
    <w:p w14:paraId="0000002E" w14:textId="77777777" w:rsidR="00114421" w:rsidRDefault="0011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C712F" w14:textId="77777777" w:rsidR="00E64FE4" w:rsidRDefault="00E64FE4" w:rsidP="00AD40D2">
      <w:pPr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14:paraId="0035D748" w14:textId="5B9EEA39" w:rsidR="008E7036" w:rsidRPr="008E7036" w:rsidRDefault="008E7036" w:rsidP="00AD40D2">
      <w:pPr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lastRenderedPageBreak/>
        <w:t>Приложение</w:t>
      </w:r>
    </w:p>
    <w:p w14:paraId="21F92285" w14:textId="77777777" w:rsidR="00AD40D2" w:rsidRDefault="008E7036" w:rsidP="00AD40D2">
      <w:pPr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к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решению Тульской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городской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14:paraId="00000032" w14:textId="70E12F71" w:rsidR="00114421" w:rsidRPr="008E7036" w:rsidRDefault="008E7036" w:rsidP="00AD40D2">
      <w:pPr>
        <w:spacing w:after="0" w:line="240" w:lineRule="auto"/>
        <w:ind w:left="5670"/>
        <w:jc w:val="center"/>
        <w:rPr>
          <w:rFonts w:ascii="PT Astra Serif" w:hAnsi="PT Astra Serif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Думы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gramStart"/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от </w:t>
      </w:r>
      <w:r w:rsidR="00E64FE4">
        <w:rPr>
          <w:rFonts w:ascii="PT Astra Serif" w:eastAsia="Times New Roman" w:hAnsi="PT Astra Serif" w:cs="Times New Roman"/>
          <w:sz w:val="24"/>
          <w:szCs w:val="24"/>
        </w:rPr>
        <w:t xml:space="preserve"> 26</w:t>
      </w:r>
      <w:proofErr w:type="gramEnd"/>
      <w:r w:rsidR="00E64FE4">
        <w:rPr>
          <w:rFonts w:ascii="PT Astra Serif" w:eastAsia="Times New Roman" w:hAnsi="PT Astra Serif" w:cs="Times New Roman"/>
          <w:sz w:val="24"/>
          <w:szCs w:val="24"/>
        </w:rPr>
        <w:t xml:space="preserve"> сентября 2025 г.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№</w:t>
      </w:r>
      <w:r w:rsidR="00E64FE4">
        <w:rPr>
          <w:rFonts w:ascii="PT Astra Serif" w:eastAsia="Times New Roman" w:hAnsi="PT Astra Serif" w:cs="Times New Roman"/>
          <w:sz w:val="24"/>
          <w:szCs w:val="24"/>
        </w:rPr>
        <w:t xml:space="preserve"> 13/272</w:t>
      </w:r>
    </w:p>
    <w:p w14:paraId="00000033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34" w14:textId="592CE006" w:rsidR="00114421" w:rsidRPr="00CA4F32" w:rsidRDefault="00AD40D2" w:rsidP="008E703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CA4F32">
        <w:rPr>
          <w:rFonts w:ascii="PT Astra Serif" w:eastAsia="Times New Roman" w:hAnsi="PT Astra Serif" w:cs="Times New Roman"/>
          <w:b/>
          <w:sz w:val="24"/>
          <w:szCs w:val="24"/>
        </w:rPr>
        <w:t>Положение</w:t>
      </w:r>
    </w:p>
    <w:p w14:paraId="578D5224" w14:textId="77777777" w:rsidR="00DE3CF7" w:rsidRDefault="00AD40D2" w:rsidP="00CA4F32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«О</w:t>
      </w:r>
      <w:r w:rsidR="00CA4F32" w:rsidRPr="00CA4F32">
        <w:rPr>
          <w:rFonts w:ascii="PT Astra Serif" w:eastAsia="Times New Roman" w:hAnsi="PT Astra Serif" w:cs="Times New Roman"/>
          <w:b/>
          <w:sz w:val="24"/>
          <w:szCs w:val="24"/>
        </w:rPr>
        <w:t xml:space="preserve">б увековечении памяти погибших (умерших) в ходе </w:t>
      </w:r>
    </w:p>
    <w:p w14:paraId="00000036" w14:textId="5DDBE281" w:rsidR="00114421" w:rsidRPr="00CA4F32" w:rsidRDefault="00CA4F32" w:rsidP="00CA4F32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bookmarkStart w:id="0" w:name="_GoBack"/>
      <w:bookmarkEnd w:id="0"/>
      <w:r w:rsidRPr="00CA4F32">
        <w:rPr>
          <w:rFonts w:ascii="PT Astra Serif" w:eastAsia="Times New Roman" w:hAnsi="PT Astra Serif" w:cs="Times New Roman"/>
          <w:b/>
          <w:sz w:val="24"/>
          <w:szCs w:val="24"/>
        </w:rPr>
        <w:t>специальной военной операции и событий специальной военной операции</w:t>
      </w:r>
      <w:r w:rsidR="00AD40D2">
        <w:rPr>
          <w:rFonts w:ascii="PT Astra Serif" w:eastAsia="Times New Roman" w:hAnsi="PT Astra Serif" w:cs="Times New Roman"/>
          <w:b/>
          <w:sz w:val="24"/>
          <w:szCs w:val="24"/>
        </w:rPr>
        <w:t>»</w:t>
      </w:r>
    </w:p>
    <w:p w14:paraId="14C82205" w14:textId="77777777" w:rsidR="00CA4F32" w:rsidRDefault="00CA4F32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37" w14:textId="1564821F" w:rsidR="00114421" w:rsidRPr="008E7036" w:rsidRDefault="008E7036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1.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b/>
          <w:sz w:val="24"/>
          <w:szCs w:val="24"/>
        </w:rPr>
        <w:t>Общие положения</w:t>
      </w:r>
    </w:p>
    <w:p w14:paraId="00000038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39" w14:textId="7FAD2E6C" w:rsidR="00114421" w:rsidRPr="00DD593E" w:rsidRDefault="00AE5D25" w:rsidP="00CA4F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A4F32">
        <w:rPr>
          <w:rFonts w:ascii="PT Astra Serif" w:eastAsia="Times New Roman" w:hAnsi="PT Astra Serif" w:cs="Times New Roman"/>
          <w:sz w:val="24"/>
          <w:szCs w:val="24"/>
        </w:rPr>
        <w:t>1.</w:t>
      </w:r>
      <w:r w:rsidR="008E7036" w:rsidRPr="00CA4F3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CA4F32">
        <w:rPr>
          <w:rFonts w:ascii="PT Astra Serif" w:eastAsia="Times New Roman" w:hAnsi="PT Astra Serif" w:cs="Times New Roman"/>
          <w:sz w:val="24"/>
          <w:szCs w:val="24"/>
        </w:rPr>
        <w:t xml:space="preserve">Настоящее Положение 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>«О</w:t>
      </w:r>
      <w:r w:rsidR="00CA4F32" w:rsidRPr="00CA4F32">
        <w:rPr>
          <w:rFonts w:ascii="PT Astra Serif" w:eastAsia="Times New Roman" w:hAnsi="PT Astra Serif" w:cs="Times New Roman"/>
          <w:sz w:val="24"/>
          <w:szCs w:val="24"/>
        </w:rPr>
        <w:t>б увековечении памяти погибших (умерших) в ходе специальной военной операции и событий специальной военной операции</w:t>
      </w:r>
      <w:r w:rsidR="00AD40D2">
        <w:rPr>
          <w:rFonts w:ascii="PT Astra Serif" w:eastAsia="Times New Roman" w:hAnsi="PT Astra Serif" w:cs="Times New Roman"/>
          <w:sz w:val="24"/>
          <w:szCs w:val="24"/>
        </w:rPr>
        <w:t>»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 xml:space="preserve"> (далее – Положение) </w:t>
      </w:r>
      <w:r w:rsidRPr="00CA4F32">
        <w:rPr>
          <w:rFonts w:ascii="PT Astra Serif" w:eastAsia="Times New Roman" w:hAnsi="PT Astra Serif" w:cs="Times New Roman"/>
          <w:sz w:val="24"/>
          <w:szCs w:val="24"/>
        </w:rPr>
        <w:t>определяет формы, условия и порядок увековеч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CA4F32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о гражданах Российской Федерации, проживавших на территории 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Тула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 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специальной военной операции (далее по тексту – погибшие (умершие) в ходе СВО), и событий специальной военной операции, проводимой на вышеуказанных территориях (далее по тексту – событие СВО)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, а также порядок учёта объектов увековеч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памяти (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 xml:space="preserve">скульптурных 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памятников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 xml:space="preserve"> (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памятных знаков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>)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и мемориальных (памятных) досок) и контроля за их содержанием.</w:t>
      </w:r>
    </w:p>
    <w:p w14:paraId="0000003A" w14:textId="50971C11" w:rsidR="00114421" w:rsidRPr="00DD593E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D593E">
        <w:rPr>
          <w:rFonts w:ascii="PT Astra Serif" w:eastAsia="Times New Roman" w:hAnsi="PT Astra Serif" w:cs="Times New Roman"/>
          <w:sz w:val="24"/>
          <w:szCs w:val="24"/>
        </w:rPr>
        <w:t>2.</w:t>
      </w:r>
      <w:r w:rsidR="008E7036" w:rsidRPr="00DD593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В настоящем Положении применяются следующие основные понятия:</w:t>
      </w:r>
    </w:p>
    <w:p w14:paraId="0000003B" w14:textId="4FE37188" w:rsidR="00114421" w:rsidRPr="00DD593E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D593E">
        <w:rPr>
          <w:rFonts w:ascii="PT Astra Serif" w:eastAsia="Times New Roman" w:hAnsi="PT Astra Serif" w:cs="Times New Roman"/>
          <w:sz w:val="24"/>
          <w:szCs w:val="24"/>
        </w:rPr>
        <w:t>объекты увековеч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памяти – 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 xml:space="preserve">скульптурный 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памятник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 xml:space="preserve"> (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памятный знак</w:t>
      </w:r>
      <w:r w:rsidR="00EB30C4" w:rsidRPr="00DD593E">
        <w:rPr>
          <w:rFonts w:ascii="PT Astra Serif" w:eastAsia="Times New Roman" w:hAnsi="PT Astra Serif" w:cs="Times New Roman"/>
          <w:sz w:val="24"/>
          <w:szCs w:val="24"/>
        </w:rPr>
        <w:t>)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, мемориальная (памятная) доска;</w:t>
      </w:r>
    </w:p>
    <w:p w14:paraId="0000003C" w14:textId="5FC5163F" w:rsidR="00114421" w:rsidRPr="00DD593E" w:rsidRDefault="00EB30C4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скульптурный </w:t>
      </w:r>
      <w:r w:rsidR="00AE5D25" w:rsidRPr="00DD593E">
        <w:rPr>
          <w:rFonts w:ascii="PT Astra Serif" w:eastAsia="Times New Roman" w:hAnsi="PT Astra Serif" w:cs="Times New Roman"/>
          <w:sz w:val="24"/>
          <w:szCs w:val="24"/>
        </w:rPr>
        <w:t xml:space="preserve">памятник – скульптурная, </w:t>
      </w:r>
      <w:proofErr w:type="spellStart"/>
      <w:r w:rsidR="00AE5D25" w:rsidRPr="00DD593E">
        <w:rPr>
          <w:rFonts w:ascii="PT Astra Serif" w:eastAsia="Times New Roman" w:hAnsi="PT Astra Serif" w:cs="Times New Roman"/>
          <w:sz w:val="24"/>
          <w:szCs w:val="24"/>
        </w:rPr>
        <w:t>скульптурно</w:t>
      </w:r>
      <w:proofErr w:type="spellEnd"/>
      <w:r w:rsidR="00AE5D25" w:rsidRPr="00DD593E">
        <w:rPr>
          <w:rFonts w:ascii="PT Astra Serif" w:eastAsia="Times New Roman" w:hAnsi="PT Astra Serif" w:cs="Times New Roman"/>
          <w:sz w:val="24"/>
          <w:szCs w:val="24"/>
        </w:rPr>
        <w:t>-архитектурная и монументально-декоративная композиция, которая возводится с целью увековеч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 xml:space="preserve">ения </w:t>
      </w:r>
      <w:proofErr w:type="gramStart"/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 xml:space="preserve">памяти </w:t>
      </w:r>
      <w:r w:rsidR="00AE5D25" w:rsidRPr="00DD593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погибших</w:t>
      </w:r>
      <w:proofErr w:type="gramEnd"/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 xml:space="preserve"> (умерших) в ходе СВО</w:t>
      </w:r>
      <w:r w:rsidR="00AE5D25" w:rsidRPr="00DD593E">
        <w:rPr>
          <w:rFonts w:ascii="PT Astra Serif" w:eastAsia="Times New Roman" w:hAnsi="PT Astra Serif" w:cs="Times New Roman"/>
          <w:sz w:val="24"/>
          <w:szCs w:val="24"/>
        </w:rPr>
        <w:t xml:space="preserve"> или событий СВО;</w:t>
      </w:r>
    </w:p>
    <w:p w14:paraId="0000003D" w14:textId="4E92E587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памятный знак – тематическое произведение с </w:t>
      </w:r>
      <w:proofErr w:type="gramStart"/>
      <w:r w:rsidRPr="00DD593E">
        <w:rPr>
          <w:rFonts w:ascii="PT Astra Serif" w:eastAsia="Times New Roman" w:hAnsi="PT Astra Serif" w:cs="Times New Roman"/>
          <w:sz w:val="24"/>
          <w:szCs w:val="24"/>
        </w:rPr>
        <w:t>ограниченной  сферой</w:t>
      </w:r>
      <w:proofErr w:type="gramEnd"/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восприятия, посвящённое увековеч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ению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CA4F32" w:rsidRPr="00DD593E">
        <w:rPr>
          <w:rFonts w:ascii="PT Astra Serif" w:eastAsia="Times New Roman" w:hAnsi="PT Astra Serif" w:cs="Times New Roman"/>
          <w:sz w:val="24"/>
          <w:szCs w:val="24"/>
        </w:rPr>
        <w:t>погибших (умерших) в ходе СВО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 xml:space="preserve"> или событий СВО: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стела, обелиск и другие архитектурные формы;</w:t>
      </w:r>
    </w:p>
    <w:p w14:paraId="0000003E" w14:textId="5874FFF2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мемориальная доска – объект увековеч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памяти, устанавливаемый на фасадах, в интерьерах зданий, сооружений, связанных с жизнью и деятельностью 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>погибши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 (умерши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) в ходе 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, чьё имя предлагается увековечить;</w:t>
      </w:r>
    </w:p>
    <w:p w14:paraId="0000003F" w14:textId="3E786CAE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памятная доска – объект увековеч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памяти, устанавливаемый на фасадах, в интерьерах зданий, сооружений и на закрытых территориях, связанных с событиями СВО;</w:t>
      </w:r>
    </w:p>
    <w:p w14:paraId="00000040" w14:textId="68F1A86B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особые заслуги – значительный вклад 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>погибш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 (умерш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) в ходе 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СВО</w:t>
      </w:r>
      <w:r w:rsidR="00CA4F32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в обороноспособность Российской Федерации, охрану здоровья, жизни, прав и свобод граждан и иные заслуги, в том числе отмеченные государственными наградами Российской Федерации, почётными званиями и наградами Тульской области или муниципального образования</w:t>
      </w:r>
      <w:r w:rsidR="00EB30C4"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00000041" w14:textId="4C32A353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события СВО – знаменательные даты, выдающиеся события и общезначимые факты, относящиеся к проведению СВО.</w:t>
      </w:r>
    </w:p>
    <w:p w14:paraId="00000042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43" w14:textId="69852928" w:rsidR="00114421" w:rsidRPr="00EB30C4" w:rsidRDefault="00EB30C4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2.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EB30C4">
        <w:rPr>
          <w:rFonts w:ascii="PT Astra Serif" w:eastAsia="Times New Roman" w:hAnsi="PT Astra Serif" w:cs="Times New Roman"/>
          <w:b/>
          <w:sz w:val="24"/>
          <w:szCs w:val="24"/>
        </w:rPr>
        <w:t xml:space="preserve">Формы </w:t>
      </w:r>
      <w:r w:rsidR="00CA4F32">
        <w:rPr>
          <w:rFonts w:ascii="PT Astra Serif" w:eastAsia="Times New Roman" w:hAnsi="PT Astra Serif" w:cs="Times New Roman"/>
          <w:b/>
          <w:sz w:val="24"/>
          <w:szCs w:val="24"/>
        </w:rPr>
        <w:t xml:space="preserve">и мероприятия по </w:t>
      </w:r>
      <w:r w:rsidR="00AE5D25" w:rsidRPr="00EB30C4">
        <w:rPr>
          <w:rFonts w:ascii="PT Astra Serif" w:eastAsia="Times New Roman" w:hAnsi="PT Astra Serif" w:cs="Times New Roman"/>
          <w:b/>
          <w:sz w:val="24"/>
          <w:szCs w:val="24"/>
        </w:rPr>
        <w:t>увековеч</w:t>
      </w:r>
      <w:r w:rsidR="00CA4F32">
        <w:rPr>
          <w:rFonts w:ascii="PT Astra Serif" w:eastAsia="Times New Roman" w:hAnsi="PT Astra Serif" w:cs="Times New Roman"/>
          <w:b/>
          <w:sz w:val="24"/>
          <w:szCs w:val="24"/>
        </w:rPr>
        <w:t>ению</w:t>
      </w:r>
      <w:r w:rsidR="00AE5D25" w:rsidRPr="00EB30C4">
        <w:rPr>
          <w:rFonts w:ascii="PT Astra Serif" w:eastAsia="Times New Roman" w:hAnsi="PT Astra Serif" w:cs="Times New Roman"/>
          <w:b/>
          <w:sz w:val="24"/>
          <w:szCs w:val="24"/>
        </w:rPr>
        <w:t xml:space="preserve"> памяти</w:t>
      </w:r>
    </w:p>
    <w:p w14:paraId="00000044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45" w14:textId="530EFFAC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EB30C4">
        <w:rPr>
          <w:rFonts w:ascii="PT Astra Serif" w:eastAsia="Times New Roman" w:hAnsi="PT Astra Serif" w:cs="Times New Roman"/>
          <w:sz w:val="24"/>
          <w:szCs w:val="24"/>
        </w:rPr>
        <w:t>3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EB30C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Основными формами 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 xml:space="preserve">и мероприятиями по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увековеч</w:t>
      </w:r>
      <w:r w:rsidR="00CA4F32">
        <w:rPr>
          <w:rFonts w:ascii="PT Astra Serif" w:eastAsia="Times New Roman" w:hAnsi="PT Astra Serif" w:cs="Times New Roman"/>
          <w:sz w:val="24"/>
          <w:szCs w:val="24"/>
        </w:rPr>
        <w:t>ению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>погибши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 (умерши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A4F32" w:rsidRPr="006F6ED6">
        <w:rPr>
          <w:rFonts w:ascii="Times New Roman" w:eastAsia="Times New Roman" w:hAnsi="Times New Roman" w:cs="Times New Roman"/>
          <w:sz w:val="24"/>
          <w:szCs w:val="24"/>
        </w:rPr>
        <w:t xml:space="preserve">) в ходе </w:t>
      </w:r>
      <w:r w:rsidR="00CA4F32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и событий </w:t>
      </w:r>
      <w:r w:rsidR="00EB30C4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являются:</w:t>
      </w:r>
    </w:p>
    <w:p w14:paraId="00000046" w14:textId="2B6F5188" w:rsidR="00114421" w:rsidRPr="00803556" w:rsidRDefault="00AE5D25" w:rsidP="003245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Pr="00803556">
        <w:rPr>
          <w:rFonts w:ascii="PT Astra Serif" w:eastAsia="Times New Roman" w:hAnsi="PT Astra Serif" w:cs="Times New Roman"/>
          <w:sz w:val="24"/>
          <w:szCs w:val="24"/>
        </w:rPr>
        <w:t>1)</w:t>
      </w:r>
      <w:r w:rsidR="003B4BD4" w:rsidRPr="0080355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03556">
        <w:rPr>
          <w:rFonts w:ascii="PT Astra Serif" w:eastAsia="Times New Roman" w:hAnsi="PT Astra Serif" w:cs="Times New Roman"/>
          <w:sz w:val="24"/>
          <w:szCs w:val="24"/>
        </w:rPr>
        <w:t xml:space="preserve">присвоение вновь образованным улицам, скверам, площадям, набережным и другим </w:t>
      </w:r>
      <w:r w:rsidR="003245FB" w:rsidRPr="00803556">
        <w:rPr>
          <w:rFonts w:ascii="PT Astra Serif" w:eastAsia="Times New Roman" w:hAnsi="PT Astra Serif" w:cs="Times New Roman"/>
          <w:sz w:val="24"/>
          <w:szCs w:val="24"/>
        </w:rPr>
        <w:t xml:space="preserve">элементам улично-дорожной сети, </w:t>
      </w:r>
      <w:r w:rsidR="003245FB" w:rsidRPr="00803556">
        <w:rPr>
          <w:rFonts w:ascii="PT Astra Serif" w:hAnsi="PT Astra Serif" w:cs="Arial"/>
          <w:sz w:val="24"/>
          <w:szCs w:val="24"/>
        </w:rPr>
        <w:t>элементам планировочной структуры</w:t>
      </w:r>
      <w:r w:rsidR="003245FB" w:rsidRPr="00803556">
        <w:rPr>
          <w:rFonts w:ascii="PT Astra Serif" w:hAnsi="PT Astra Serif" w:cs="Arial"/>
          <w:b/>
          <w:sz w:val="24"/>
          <w:szCs w:val="24"/>
        </w:rPr>
        <w:t xml:space="preserve"> </w:t>
      </w:r>
      <w:r w:rsidRPr="00803556">
        <w:rPr>
          <w:rFonts w:ascii="PT Astra Serif" w:eastAsia="Times New Roman" w:hAnsi="PT Astra Serif" w:cs="Times New Roman"/>
          <w:sz w:val="24"/>
          <w:szCs w:val="24"/>
        </w:rPr>
        <w:t xml:space="preserve">имён 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х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х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803556">
        <w:rPr>
          <w:rFonts w:ascii="PT Astra Serif" w:eastAsia="Times New Roman" w:hAnsi="PT Astra Serif" w:cs="Times New Roman"/>
          <w:sz w:val="24"/>
          <w:szCs w:val="24"/>
        </w:rPr>
        <w:t xml:space="preserve"> и событий СВО;</w:t>
      </w:r>
    </w:p>
    <w:p w14:paraId="00000047" w14:textId="18494871" w:rsidR="00114421" w:rsidRPr="00CB75F7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B75F7">
        <w:rPr>
          <w:rFonts w:ascii="PT Astra Serif" w:eastAsia="Times New Roman" w:hAnsi="PT Astra Serif" w:cs="Times New Roman"/>
          <w:sz w:val="24"/>
          <w:szCs w:val="24"/>
        </w:rPr>
        <w:lastRenderedPageBreak/>
        <w:tab/>
        <w:t>2)</w:t>
      </w:r>
      <w:r w:rsidR="003B4BD4" w:rsidRPr="00CB75F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CB75F7">
        <w:rPr>
          <w:rFonts w:ascii="PT Astra Serif" w:eastAsia="Times New Roman" w:hAnsi="PT Astra Serif" w:cs="Times New Roman"/>
          <w:sz w:val="24"/>
          <w:szCs w:val="24"/>
        </w:rPr>
        <w:t xml:space="preserve">присвоение имён </w:t>
      </w:r>
      <w:r w:rsidR="00BE2450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BE2450" w:rsidRPr="00CB75F7">
        <w:rPr>
          <w:rFonts w:ascii="PT Astra Serif" w:eastAsia="Times New Roman" w:hAnsi="PT Astra Serif" w:cs="Times New Roman"/>
          <w:sz w:val="24"/>
          <w:szCs w:val="24"/>
        </w:rPr>
        <w:t>х</w:t>
      </w:r>
      <w:r w:rsidR="00BE2450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BE2450" w:rsidRPr="00CB75F7">
        <w:rPr>
          <w:rFonts w:ascii="PT Astra Serif" w:eastAsia="Times New Roman" w:hAnsi="PT Astra Serif" w:cs="Times New Roman"/>
          <w:sz w:val="24"/>
          <w:szCs w:val="24"/>
        </w:rPr>
        <w:t>х</w:t>
      </w:r>
      <w:r w:rsidR="00BE2450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BE2450" w:rsidRPr="00CB75F7">
        <w:rPr>
          <w:rFonts w:ascii="PT Astra Serif" w:eastAsia="Times New Roman" w:hAnsi="PT Astra Serif" w:cs="Times New Roman"/>
          <w:sz w:val="24"/>
          <w:szCs w:val="24"/>
        </w:rPr>
        <w:t xml:space="preserve">СВО </w:t>
      </w:r>
      <w:r w:rsidRPr="00CB75F7">
        <w:rPr>
          <w:rFonts w:ascii="PT Astra Serif" w:eastAsia="Times New Roman" w:hAnsi="PT Astra Serif" w:cs="Times New Roman"/>
          <w:sz w:val="24"/>
          <w:szCs w:val="24"/>
        </w:rPr>
        <w:t>(почётных наименований) образовательным организациям, спортивным командам;</w:t>
      </w:r>
    </w:p>
    <w:p w14:paraId="0B8296D4" w14:textId="36326EE2" w:rsidR="002A1B8C" w:rsidRPr="00283C07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ab/>
        <w:t>3)</w:t>
      </w:r>
      <w:r w:rsidR="003B4BD4" w:rsidRPr="00283C0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A1B8C" w:rsidRPr="00283C07">
        <w:rPr>
          <w:rFonts w:ascii="PT Astra Serif" w:eastAsia="Times New Roman" w:hAnsi="PT Astra Serif" w:cs="Times New Roman"/>
          <w:sz w:val="24"/>
          <w:szCs w:val="24"/>
        </w:rPr>
        <w:t>проведение просветительской деятельности:</w:t>
      </w:r>
    </w:p>
    <w:p w14:paraId="699BFA83" w14:textId="77777777" w:rsidR="002A1B8C" w:rsidRPr="00283C07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>создание мемориальных пространств (уголков воинской доблести, боевой славы, экспозиций, инсталляций, выставок, стен памяти, стендов памяти), посвящённых СВО</w:t>
      </w:r>
      <w:r w:rsidR="002A1B8C" w:rsidRPr="00283C07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5F2DC984" w14:textId="77777777" w:rsidR="002A1B8C" w:rsidRPr="00283C07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>реализация проекта «Парта Героя» СВО в библиотеках, музеях, образовательных организациях;</w:t>
      </w:r>
      <w:r w:rsidR="002A1B8C" w:rsidRPr="00283C0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14:paraId="4FCD2E31" w14:textId="77777777" w:rsidR="002A1B8C" w:rsidRPr="00283C07" w:rsidRDefault="002A1B8C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проведение уроков мужества (интеллектуальных игр); </w:t>
      </w:r>
    </w:p>
    <w:p w14:paraId="00000049" w14:textId="6E565D94" w:rsidR="00114421" w:rsidRPr="00283C07" w:rsidRDefault="002A1B8C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высадка Аллей Памяти на территориях образовательных учреждений и иных организаций с </w:t>
      </w:r>
      <w:proofErr w:type="gramStart"/>
      <w:r w:rsidRPr="00283C07">
        <w:rPr>
          <w:rFonts w:ascii="PT Astra Serif" w:eastAsia="Times New Roman" w:hAnsi="PT Astra Serif" w:cs="Times New Roman"/>
          <w:sz w:val="24"/>
          <w:szCs w:val="24"/>
        </w:rPr>
        <w:t>присвоением  деревьям</w:t>
      </w:r>
      <w:proofErr w:type="gramEnd"/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 имен 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304529AE" w14:textId="62B2DC99" w:rsidR="002A1B8C" w:rsidRPr="00283C07" w:rsidRDefault="002A1B8C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проведение учебных занятий, творческих конкурсов, спортивных мероприятий и соревнований, физкультурных мероприятий, посвящённых 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м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м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 и событиям СВО;</w:t>
      </w:r>
    </w:p>
    <w:p w14:paraId="5EAC2E13" w14:textId="01C5E3ED" w:rsidR="00283C07" w:rsidRPr="00283C07" w:rsidRDefault="00283C07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реализация общественно значимых инициатив по увековечению памяти </w:t>
      </w:r>
      <w:r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>СВО и событий СВО;</w:t>
      </w:r>
    </w:p>
    <w:p w14:paraId="05259790" w14:textId="57B53B2E" w:rsidR="002A1B8C" w:rsidRPr="00283C07" w:rsidRDefault="002A1B8C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публикации в средствах массовой информации и в информационно-телекоммуникационной сети «Интернет» материалов 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х</w:t>
      </w:r>
      <w:r w:rsidR="00283C07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proofErr w:type="gramStart"/>
      <w:r w:rsidR="00283C07" w:rsidRPr="00283C07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  и</w:t>
      </w:r>
      <w:proofErr w:type="gramEnd"/>
      <w:r w:rsidRPr="00283C07">
        <w:rPr>
          <w:rFonts w:ascii="PT Astra Serif" w:eastAsia="Times New Roman" w:hAnsi="PT Astra Serif" w:cs="Times New Roman"/>
          <w:sz w:val="24"/>
          <w:szCs w:val="24"/>
        </w:rPr>
        <w:t xml:space="preserve"> событиях СВО и др.;</w:t>
      </w:r>
    </w:p>
    <w:p w14:paraId="0000004A" w14:textId="6C86674A" w:rsidR="00114421" w:rsidRPr="00803556" w:rsidRDefault="00FE79C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03556">
        <w:rPr>
          <w:rFonts w:ascii="PT Astra Serif" w:eastAsia="Times New Roman" w:hAnsi="PT Astra Serif" w:cs="Times New Roman"/>
          <w:sz w:val="24"/>
          <w:szCs w:val="24"/>
        </w:rPr>
        <w:t>4</w:t>
      </w:r>
      <w:r w:rsidR="00AE5D25" w:rsidRPr="00803556">
        <w:rPr>
          <w:rFonts w:ascii="PT Astra Serif" w:eastAsia="Times New Roman" w:hAnsi="PT Astra Serif" w:cs="Times New Roman"/>
          <w:sz w:val="24"/>
          <w:szCs w:val="24"/>
        </w:rPr>
        <w:t>)</w:t>
      </w:r>
      <w:r w:rsidR="003B4BD4" w:rsidRPr="0080355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03556">
        <w:rPr>
          <w:rFonts w:ascii="PT Astra Serif" w:eastAsia="Times New Roman" w:hAnsi="PT Astra Serif" w:cs="Times New Roman"/>
          <w:sz w:val="24"/>
          <w:szCs w:val="24"/>
        </w:rPr>
        <w:t xml:space="preserve">установка </w:t>
      </w:r>
      <w:r w:rsidR="003245FB" w:rsidRPr="00803556">
        <w:rPr>
          <w:rFonts w:ascii="PT Astra Serif" w:eastAsia="Times New Roman" w:hAnsi="PT Astra Serif" w:cs="Times New Roman"/>
          <w:sz w:val="24"/>
          <w:szCs w:val="24"/>
        </w:rPr>
        <w:t>об</w:t>
      </w:r>
      <w:r w:rsidR="002A1B8C" w:rsidRPr="00803556">
        <w:rPr>
          <w:rFonts w:ascii="PT Astra Serif" w:eastAsia="Times New Roman" w:hAnsi="PT Astra Serif" w:cs="Times New Roman"/>
          <w:sz w:val="24"/>
          <w:szCs w:val="24"/>
        </w:rPr>
        <w:t>ъектов увековеч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2A1B8C" w:rsidRPr="00803556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х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х</w:t>
      </w:r>
      <w:r w:rsidR="00803556" w:rsidRPr="006F6ED6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803556" w:rsidRPr="00803556">
        <w:rPr>
          <w:rFonts w:ascii="PT Astra Serif" w:eastAsia="Times New Roman" w:hAnsi="PT Astra Serif" w:cs="Times New Roman"/>
          <w:sz w:val="24"/>
          <w:szCs w:val="24"/>
        </w:rPr>
        <w:t>СВО и событий СВО</w:t>
      </w:r>
      <w:r w:rsidR="002A1B8C" w:rsidRPr="00803556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50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51" w14:textId="47C9A3A8" w:rsidR="00114421" w:rsidRPr="008E7036" w:rsidRDefault="002A1B8C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3.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2A1B8C">
        <w:rPr>
          <w:rFonts w:ascii="PT Astra Serif" w:eastAsia="Times New Roman" w:hAnsi="PT Astra Serif" w:cs="Times New Roman"/>
          <w:b/>
          <w:sz w:val="24"/>
          <w:szCs w:val="24"/>
        </w:rPr>
        <w:t>Условия увековеч</w:t>
      </w:r>
      <w:r w:rsidR="0052238D">
        <w:rPr>
          <w:rFonts w:ascii="PT Astra Serif" w:eastAsia="Times New Roman" w:hAnsi="PT Astra Serif" w:cs="Times New Roman"/>
          <w:b/>
          <w:sz w:val="24"/>
          <w:szCs w:val="24"/>
        </w:rPr>
        <w:t>ения</w:t>
      </w:r>
      <w:r w:rsidR="00AE5D25" w:rsidRPr="002A1B8C">
        <w:rPr>
          <w:rFonts w:ascii="PT Astra Serif" w:eastAsia="Times New Roman" w:hAnsi="PT Astra Serif" w:cs="Times New Roman"/>
          <w:b/>
          <w:sz w:val="24"/>
          <w:szCs w:val="24"/>
        </w:rPr>
        <w:t xml:space="preserve"> памяти</w:t>
      </w:r>
    </w:p>
    <w:p w14:paraId="00000052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57DF5278" w14:textId="7288F0A9" w:rsidR="0000032D" w:rsidRPr="0000032D" w:rsidRDefault="002A1B8C" w:rsidP="0000032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>4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.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>Увековечению подлежит память:</w:t>
      </w:r>
    </w:p>
    <w:p w14:paraId="2D6B9851" w14:textId="55C5F784" w:rsidR="0000032D" w:rsidRPr="00DD593E" w:rsidRDefault="0000032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1) погибших (умерших) в ходе </w:t>
      </w:r>
      <w:r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на территориях Украины, Донецкой Народной Республики и Луганской Народной Республики, Запорожской и Херсонской </w:t>
      </w:r>
      <w:proofErr w:type="gramStart"/>
      <w:r w:rsidRPr="0000032D">
        <w:rPr>
          <w:rFonts w:ascii="PT Astra Serif" w:eastAsia="Times New Roman" w:hAnsi="PT Astra Serif" w:cs="Times New Roman"/>
          <w:sz w:val="24"/>
          <w:szCs w:val="24"/>
        </w:rPr>
        <w:t>областей</w:t>
      </w:r>
      <w:proofErr w:type="gramEnd"/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</w:t>
      </w:r>
      <w:r w:rsidRPr="00DD593E">
        <w:rPr>
          <w:rFonts w:ascii="PT Astra Serif" w:eastAsia="Times New Roman" w:hAnsi="PT Astra Serif" w:cs="Times New Roman"/>
          <w:sz w:val="24"/>
          <w:szCs w:val="24"/>
        </w:rPr>
        <w:t>Федерации и территориях субъектов Российской Федерации, прилегающих к районам проведения специальной военной операции (далее – СВО);</w:t>
      </w:r>
    </w:p>
    <w:p w14:paraId="13BF2349" w14:textId="094F02CD" w:rsidR="0000032D" w:rsidRPr="0000032D" w:rsidRDefault="0000032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D593E">
        <w:rPr>
          <w:rFonts w:ascii="PT Astra Serif" w:eastAsia="Times New Roman" w:hAnsi="PT Astra Serif" w:cs="Times New Roman"/>
          <w:sz w:val="24"/>
          <w:szCs w:val="24"/>
        </w:rPr>
        <w:t>2) умерших от ран, контузий, увечий или заболеваний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, полученных в ходе </w:t>
      </w:r>
      <w:r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, независимо от времени наступления указанных последствий, а также пропавших без вести в ходе </w:t>
      </w:r>
      <w:r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26B9626A" w14:textId="77777777" w:rsidR="0000032D" w:rsidRPr="0000032D" w:rsidRDefault="0000032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>3)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14:paraId="00000053" w14:textId="01B34232" w:rsidR="00114421" w:rsidRPr="0000032D" w:rsidRDefault="0000032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5.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Основаниями для принятия решения о присвоении имён 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погибших (умерших) в ходе </w:t>
      </w:r>
      <w:r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E79C5" w:rsidRPr="0000032D">
        <w:rPr>
          <w:rFonts w:ascii="PT Astra Serif" w:eastAsia="Times New Roman" w:hAnsi="PT Astra Serif" w:cs="Times New Roman"/>
          <w:sz w:val="24"/>
          <w:szCs w:val="24"/>
        </w:rPr>
        <w:t>и событиям СВО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>элементам улично-дорожной сети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,</w:t>
      </w:r>
      <w:r w:rsidR="00793B99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93B99" w:rsidRPr="0000032D">
        <w:rPr>
          <w:rFonts w:ascii="PT Astra Serif" w:hAnsi="PT Astra Serif" w:cs="Arial"/>
          <w:sz w:val="24"/>
          <w:szCs w:val="24"/>
        </w:rPr>
        <w:t>элементам планировочной структуры</w:t>
      </w:r>
      <w:r w:rsidR="00793B99" w:rsidRPr="0000032D">
        <w:rPr>
          <w:rFonts w:ascii="PT Astra Serif" w:eastAsia="Times New Roman" w:hAnsi="PT Astra Serif" w:cs="Times New Roman"/>
          <w:sz w:val="24"/>
          <w:szCs w:val="24"/>
        </w:rPr>
        <w:t>,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93B99" w:rsidRPr="0000032D">
        <w:rPr>
          <w:rFonts w:ascii="PT Astra Serif" w:eastAsia="Times New Roman" w:hAnsi="PT Astra Serif" w:cs="Times New Roman"/>
          <w:sz w:val="24"/>
          <w:szCs w:val="24"/>
        </w:rPr>
        <w:t xml:space="preserve">образовательным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организациям</w:t>
      </w:r>
      <w:r>
        <w:rPr>
          <w:rFonts w:ascii="PT Astra Serif" w:eastAsia="Times New Roman" w:hAnsi="PT Astra Serif" w:cs="Times New Roman"/>
          <w:sz w:val="24"/>
          <w:szCs w:val="24"/>
        </w:rPr>
        <w:t>, спортивным командам</w:t>
      </w:r>
      <w:r w:rsidR="001A5093" w:rsidRPr="0000032D">
        <w:rPr>
          <w:rFonts w:ascii="PT Astra Serif" w:eastAsia="Times New Roman" w:hAnsi="PT Astra Serif" w:cs="Times New Roman"/>
          <w:sz w:val="24"/>
          <w:szCs w:val="24"/>
        </w:rPr>
        <w:t xml:space="preserve"> (далее – присвоение наименования)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793B99" w:rsidRPr="0000032D">
        <w:rPr>
          <w:rFonts w:ascii="PT Astra Serif" w:eastAsia="Times New Roman" w:hAnsi="PT Astra Serif" w:cs="Times New Roman"/>
          <w:sz w:val="24"/>
          <w:szCs w:val="24"/>
        </w:rPr>
        <w:t xml:space="preserve">об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установк</w:t>
      </w:r>
      <w:r w:rsidR="00793B99" w:rsidRPr="0000032D">
        <w:rPr>
          <w:rFonts w:ascii="PT Astra Serif" w:eastAsia="Times New Roman" w:hAnsi="PT Astra Serif" w:cs="Times New Roman"/>
          <w:sz w:val="24"/>
          <w:szCs w:val="24"/>
        </w:rPr>
        <w:t>е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>объектов увековеч</w:t>
      </w:r>
      <w:r w:rsidR="000E5456" w:rsidRPr="0000032D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являются:</w:t>
      </w:r>
    </w:p>
    <w:p w14:paraId="00000054" w14:textId="66B6EAF7" w:rsidR="00114421" w:rsidRPr="0000032D" w:rsidRDefault="00AE5D25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>особы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>е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>заслуги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погибших (умерших) в ходе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присвоение звания Героя Российской Федерации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, награждения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их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рденом Мужества или иными наградами, полученными за участие в СВО;</w:t>
      </w:r>
    </w:p>
    <w:p w14:paraId="00000055" w14:textId="313FAEDE" w:rsidR="00114421" w:rsidRPr="0000032D" w:rsidRDefault="00AE5D25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наличие достоверных сведений, подтверждающих документально, о событиях СВО, в ходе которых 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>погибши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ми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ми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были проявлены примеры особого героизма, мужества, смелости и отваги (историческая или историко-биографическая справка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ем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ем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, событии СВО, копии архивных документов (выдержки) или иных подтверждающих достоверность события документов, сведения (фото- и видеоматериалы), опубликованные в средствах массовой информации).</w:t>
      </w:r>
    </w:p>
    <w:p w14:paraId="00000056" w14:textId="51A7F528" w:rsidR="00114421" w:rsidRPr="0000032D" w:rsidRDefault="0000032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6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.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>В целях объективной оценки значимости лица, имя которого предлагается увековечить:</w:t>
      </w:r>
    </w:p>
    <w:p w14:paraId="00000057" w14:textId="01991A0F" w:rsidR="00114421" w:rsidRPr="0000032D" w:rsidRDefault="00AE5D25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решение вопроса об установке 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 w:rsidRPr="0000032D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1A5093" w:rsidRPr="0000032D">
        <w:rPr>
          <w:rFonts w:ascii="PT Astra Serif" w:eastAsia="Times New Roman" w:hAnsi="PT Astra Serif" w:cs="Times New Roman"/>
          <w:sz w:val="24"/>
          <w:szCs w:val="24"/>
        </w:rPr>
        <w:t>, присвоении наименования</w:t>
      </w:r>
      <w:r w:rsidR="002A1B8C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производится по истечении не менее 6 месяцев со дня гибели</w:t>
      </w:r>
      <w:r w:rsidR="00FE79C5" w:rsidRPr="0000032D">
        <w:rPr>
          <w:rFonts w:ascii="PT Astra Serif" w:eastAsia="Times New Roman" w:hAnsi="PT Astra Serif" w:cs="Times New Roman"/>
          <w:sz w:val="24"/>
          <w:szCs w:val="24"/>
        </w:rPr>
        <w:t xml:space="preserve"> (смерти)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00032D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00032D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00000058" w14:textId="2AFE939F" w:rsidR="00114421" w:rsidRPr="00A7029D" w:rsidRDefault="00AE5D25" w:rsidP="00A702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0032D"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на лиц, удостоенных звания Героя Российской Федерации, полных кавалеров ордена Славы, награждённых орденом Мужества, ограничения по срокам обращения об установке </w:t>
      </w:r>
      <w:r w:rsidR="00577B47" w:rsidRPr="00A7029D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 w:rsidRPr="00A7029D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77B47" w:rsidRPr="00A7029D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Pr="00A7029D">
        <w:rPr>
          <w:rFonts w:ascii="PT Astra Serif" w:eastAsia="Times New Roman" w:hAnsi="PT Astra Serif" w:cs="Times New Roman"/>
          <w:sz w:val="24"/>
          <w:szCs w:val="24"/>
        </w:rPr>
        <w:t>не распространяются.</w:t>
      </w:r>
    </w:p>
    <w:p w14:paraId="5CB0E2C7" w14:textId="0EA3DAAE" w:rsidR="00A7029D" w:rsidRPr="00A7029D" w:rsidRDefault="0000032D" w:rsidP="00A702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7029D">
        <w:rPr>
          <w:rFonts w:ascii="PT Astra Serif" w:eastAsia="Times New Roman" w:hAnsi="PT Astra Serif" w:cs="Times New Roman"/>
          <w:sz w:val="24"/>
          <w:szCs w:val="24"/>
        </w:rPr>
        <w:t>7</w:t>
      </w:r>
      <w:r w:rsidR="00AE5D25" w:rsidRPr="00A7029D">
        <w:rPr>
          <w:rFonts w:ascii="PT Astra Serif" w:eastAsia="Times New Roman" w:hAnsi="PT Astra Serif" w:cs="Times New Roman"/>
          <w:sz w:val="24"/>
          <w:szCs w:val="24"/>
        </w:rPr>
        <w:t>.</w:t>
      </w:r>
      <w:r w:rsidR="00577B47" w:rsidRPr="00A7029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7029D" w:rsidRPr="00A7029D">
        <w:rPr>
          <w:rFonts w:ascii="PT Astra Serif" w:eastAsia="Times New Roman" w:hAnsi="PT Astra Serif" w:cs="Times New Roman"/>
          <w:sz w:val="24"/>
          <w:szCs w:val="24"/>
        </w:rPr>
        <w:t xml:space="preserve">К участию в мероприятиях по увековечению памяти погибших (умерших) в ходе </w:t>
      </w:r>
      <w:r w:rsidR="00A7029D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A7029D" w:rsidRPr="00A7029D">
        <w:rPr>
          <w:rFonts w:ascii="PT Astra Serif" w:eastAsia="Times New Roman" w:hAnsi="PT Astra Serif" w:cs="Times New Roman"/>
          <w:sz w:val="24"/>
          <w:szCs w:val="24"/>
        </w:rPr>
        <w:t xml:space="preserve"> и событий </w:t>
      </w:r>
      <w:r w:rsidR="00A7029D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A7029D" w:rsidRPr="00A7029D">
        <w:rPr>
          <w:rFonts w:ascii="PT Astra Serif" w:eastAsia="Times New Roman" w:hAnsi="PT Astra Serif" w:cs="Times New Roman"/>
          <w:sz w:val="24"/>
          <w:szCs w:val="24"/>
        </w:rPr>
        <w:t xml:space="preserve"> привлекаются:</w:t>
      </w:r>
    </w:p>
    <w:p w14:paraId="30C22977" w14:textId="77777777" w:rsidR="00A80D55" w:rsidRPr="00A80D55" w:rsidRDefault="00A80D55" w:rsidP="00A80D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80D55">
        <w:rPr>
          <w:rFonts w:ascii="PT Astra Serif" w:eastAsia="Times New Roman" w:hAnsi="PT Astra Serif" w:cs="Times New Roman"/>
          <w:sz w:val="24"/>
          <w:szCs w:val="24"/>
        </w:rPr>
        <w:t>представители Министерства обороны Российской Федерации;</w:t>
      </w:r>
    </w:p>
    <w:p w14:paraId="08F8C862" w14:textId="298AF6C4" w:rsidR="00A7029D" w:rsidRPr="00A80D55" w:rsidRDefault="00A7029D" w:rsidP="00A702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80D55">
        <w:rPr>
          <w:rFonts w:ascii="PT Astra Serif" w:eastAsia="Times New Roman" w:hAnsi="PT Astra Serif" w:cs="Times New Roman"/>
          <w:sz w:val="24"/>
          <w:szCs w:val="24"/>
        </w:rPr>
        <w:t>представители Общественного совета муниципального образования город Тула;</w:t>
      </w:r>
    </w:p>
    <w:p w14:paraId="750DA049" w14:textId="1B4CE25C" w:rsidR="00A7029D" w:rsidRPr="00A80D55" w:rsidRDefault="00A7029D" w:rsidP="00A702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80D55">
        <w:rPr>
          <w:rFonts w:ascii="PT Astra Serif" w:eastAsia="Times New Roman" w:hAnsi="PT Astra Serif" w:cs="Times New Roman"/>
          <w:sz w:val="24"/>
          <w:szCs w:val="24"/>
        </w:rPr>
        <w:t>члены семей участников СВО;</w:t>
      </w:r>
    </w:p>
    <w:p w14:paraId="26CB1059" w14:textId="4BAF43BB" w:rsidR="00A7029D" w:rsidRPr="00A80D55" w:rsidRDefault="00A7029D" w:rsidP="00A702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80D55">
        <w:rPr>
          <w:rFonts w:ascii="PT Astra Serif" w:eastAsia="Times New Roman" w:hAnsi="PT Astra Serif" w:cs="Times New Roman"/>
          <w:sz w:val="24"/>
          <w:szCs w:val="24"/>
        </w:rPr>
        <w:t>представители некоммерческих организаций и объединений патриотической направленности, в том числе филиала Государственного фонда поддержки участников специальной военной операции «Защитники Отечества» по Тульской области, Автономной некоммерческой организации «Комитет семей воинов Отечества Тульской области» (КСВО), регионального отделения Общероссийского общественно-государственного движения детей и молодежи «Движение первых» Тульской области, регионального отделения Всероссийского детско-юношеского военно-патриотического общественного движения «ЮНАРМИЯ» Тульской области.</w:t>
      </w:r>
    </w:p>
    <w:p w14:paraId="00000059" w14:textId="47ED0E14" w:rsidR="00114421" w:rsidRPr="008E7036" w:rsidRDefault="00A7029D" w:rsidP="00000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8.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При решении вопроса об установке </w:t>
      </w:r>
      <w:r w:rsidR="00577B47" w:rsidRPr="0000032D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 w:rsidRPr="0000032D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77B47" w:rsidRPr="0000032D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1A5093" w:rsidRPr="0000032D">
        <w:rPr>
          <w:rFonts w:ascii="PT Astra Serif" w:eastAsia="Times New Roman" w:hAnsi="PT Astra Serif" w:cs="Times New Roman"/>
          <w:sz w:val="24"/>
          <w:szCs w:val="24"/>
        </w:rPr>
        <w:t>, присвоения наименования</w:t>
      </w:r>
      <w:r w:rsidR="00577B47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учитываются наличие или отсутствие </w:t>
      </w:r>
      <w:r w:rsidR="00FE79C5" w:rsidRPr="0000032D">
        <w:rPr>
          <w:rFonts w:ascii="PT Astra Serif" w:eastAsia="Times New Roman" w:hAnsi="PT Astra Serif" w:cs="Times New Roman"/>
          <w:sz w:val="24"/>
          <w:szCs w:val="24"/>
        </w:rPr>
        <w:t>аналогичных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 форм увековеч</w:t>
      </w:r>
      <w:r w:rsidR="000E5456" w:rsidRPr="0000032D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 данного лица. В память 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75342A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>ем</w:t>
      </w:r>
      <w:r w:rsidR="0075342A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>ем</w:t>
      </w:r>
      <w:r w:rsidR="0075342A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75342A" w:rsidRPr="000003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 xml:space="preserve">и событии СВО </w:t>
      </w:r>
      <w:r w:rsidR="00AE5D25" w:rsidRPr="0000032D">
        <w:rPr>
          <w:rFonts w:ascii="PT Astra Serif" w:eastAsia="Times New Roman" w:hAnsi="PT Astra Serif" w:cs="Times New Roman"/>
          <w:sz w:val="24"/>
          <w:szCs w:val="24"/>
        </w:rPr>
        <w:t xml:space="preserve">на территории муниципального образования </w:t>
      </w:r>
      <w:r w:rsidR="00577B47" w:rsidRPr="0000032D">
        <w:rPr>
          <w:rFonts w:ascii="PT Astra Serif" w:eastAsia="Times New Roman" w:hAnsi="PT Astra Serif" w:cs="Times New Roman"/>
          <w:sz w:val="24"/>
          <w:szCs w:val="24"/>
        </w:rPr>
        <w:t>город Тула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может быть установлен только один 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1A5093">
        <w:rPr>
          <w:rFonts w:ascii="PT Astra Serif" w:eastAsia="Times New Roman" w:hAnsi="PT Astra Serif" w:cs="Times New Roman"/>
          <w:sz w:val="24"/>
          <w:szCs w:val="24"/>
        </w:rPr>
        <w:t>, присвоено только одно наименование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</w:p>
    <w:p w14:paraId="269718C1" w14:textId="77777777" w:rsidR="0075342A" w:rsidRDefault="0075342A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D9D7B55" w14:textId="4EF9BEFC" w:rsidR="0075342A" w:rsidRPr="0075342A" w:rsidRDefault="0075342A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4. </w:t>
      </w:r>
      <w:r w:rsidRPr="0075342A">
        <w:rPr>
          <w:rFonts w:ascii="PT Astra Serif" w:eastAsia="Times New Roman" w:hAnsi="PT Astra Serif" w:cs="Times New Roman"/>
          <w:b/>
          <w:sz w:val="24"/>
          <w:szCs w:val="24"/>
        </w:rPr>
        <w:t>Финансирование</w:t>
      </w:r>
    </w:p>
    <w:p w14:paraId="5E209A3E" w14:textId="77777777" w:rsidR="0075342A" w:rsidRDefault="0075342A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5A" w14:textId="3767DD07" w:rsidR="00114421" w:rsidRPr="00CC17E2" w:rsidRDefault="0075342A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9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Финансовое обеспечение работ по проектированию, изготовлению, установке, </w:t>
      </w:r>
      <w:r w:rsidR="00AE5D25" w:rsidRPr="00CC17E2">
        <w:rPr>
          <w:rFonts w:ascii="PT Astra Serif" w:eastAsia="Times New Roman" w:hAnsi="PT Astra Serif" w:cs="Times New Roman"/>
          <w:sz w:val="24"/>
          <w:szCs w:val="24"/>
        </w:rPr>
        <w:t xml:space="preserve">содержанию и демонтажу </w:t>
      </w:r>
      <w:r w:rsidR="00577B47" w:rsidRPr="00CC17E2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 w:rsidRPr="00CC17E2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77B47" w:rsidRPr="00CC17E2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AE5D25" w:rsidRPr="00CC17E2">
        <w:rPr>
          <w:rFonts w:ascii="PT Astra Serif" w:eastAsia="Times New Roman" w:hAnsi="PT Astra Serif" w:cs="Times New Roman"/>
          <w:sz w:val="24"/>
          <w:szCs w:val="24"/>
        </w:rPr>
        <w:t>осуществляется одним из следующих способов финансирования:</w:t>
      </w:r>
    </w:p>
    <w:p w14:paraId="0000005B" w14:textId="31452FF8" w:rsidR="00114421" w:rsidRPr="00CC17E2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C17E2">
        <w:rPr>
          <w:rFonts w:ascii="PT Astra Serif" w:eastAsia="Times New Roman" w:hAnsi="PT Astra Serif" w:cs="Times New Roman"/>
          <w:sz w:val="24"/>
          <w:szCs w:val="24"/>
        </w:rPr>
        <w:t>за счёт средств ходатайствующего лица;</w:t>
      </w:r>
    </w:p>
    <w:p w14:paraId="0000005C" w14:textId="41A8D603" w:rsidR="00114421" w:rsidRPr="00CC17E2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C17E2">
        <w:rPr>
          <w:rFonts w:ascii="PT Astra Serif" w:eastAsia="Times New Roman" w:hAnsi="PT Astra Serif" w:cs="Times New Roman"/>
          <w:sz w:val="24"/>
          <w:szCs w:val="24"/>
        </w:rPr>
        <w:t>в пределах доведённых лимитов бюджетных обязательств и объёмов финансирования расходов местного бюджета;</w:t>
      </w:r>
    </w:p>
    <w:p w14:paraId="0000005D" w14:textId="33F1ACB8" w:rsidR="00114421" w:rsidRPr="00CC17E2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C17E2">
        <w:rPr>
          <w:rFonts w:ascii="PT Astra Serif" w:eastAsia="Times New Roman" w:hAnsi="PT Astra Serif" w:cs="Times New Roman"/>
          <w:sz w:val="24"/>
          <w:szCs w:val="24"/>
        </w:rPr>
        <w:t>за счёт средств муниципальных учреждений;</w:t>
      </w:r>
    </w:p>
    <w:p w14:paraId="0000005E" w14:textId="7F59313A" w:rsidR="00114421" w:rsidRPr="00CC17E2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C17E2">
        <w:rPr>
          <w:rFonts w:ascii="PT Astra Serif" w:eastAsia="Times New Roman" w:hAnsi="PT Astra Serif" w:cs="Times New Roman"/>
          <w:sz w:val="24"/>
          <w:szCs w:val="24"/>
        </w:rPr>
        <w:t>за счёт внебюджетных средств, в том числе безвозмездных поступлений от физических и юридических лиц (добровольных пожертвований).</w:t>
      </w:r>
    </w:p>
    <w:p w14:paraId="6B41C3FA" w14:textId="7B215A0B" w:rsidR="00262B7D" w:rsidRPr="00CC17E2" w:rsidRDefault="00262B7D" w:rsidP="00262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C17E2">
        <w:rPr>
          <w:rFonts w:ascii="PT Astra Serif" w:hAnsi="PT Astra Serif" w:cs="Arial"/>
          <w:sz w:val="24"/>
          <w:szCs w:val="24"/>
        </w:rPr>
        <w:t>За счет средств бюджета муниципального образования город Тула в течение календарного года может быть установлено не более трех мемориальных досок.</w:t>
      </w:r>
    </w:p>
    <w:p w14:paraId="7F9A399B" w14:textId="170F5AAA" w:rsidR="00A676C9" w:rsidRPr="00A676C9" w:rsidRDefault="00A676C9" w:rsidP="00A67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C17E2">
        <w:rPr>
          <w:rFonts w:ascii="PT Astra Serif" w:hAnsi="PT Astra Serif" w:cs="Arial"/>
          <w:sz w:val="24"/>
          <w:szCs w:val="24"/>
        </w:rPr>
        <w:t>Финансирование работ по изготовлению и установке мемориальных (памятных) досок, устанавливаемых за счет средств бюджета муниципального образования город Тула, осуществляется из средств бюджета муниципального образования город Тула в соответствии с заявками МБУК «Тульский историко-архитектурный музей»</w:t>
      </w:r>
      <w:r w:rsidR="00CC17E2" w:rsidRPr="00CC17E2">
        <w:rPr>
          <w:rFonts w:ascii="PT Astra Serif" w:hAnsi="PT Astra Serif" w:cs="Arial"/>
          <w:sz w:val="24"/>
          <w:szCs w:val="24"/>
        </w:rPr>
        <w:t xml:space="preserve"> (далее - </w:t>
      </w:r>
      <w:r w:rsidR="00CC17E2" w:rsidRPr="00CC17E2">
        <w:rPr>
          <w:rFonts w:ascii="PT Astra Serif" w:eastAsia="Times New Roman" w:hAnsi="PT Astra Serif" w:cs="Times New Roman"/>
          <w:sz w:val="24"/>
          <w:szCs w:val="24"/>
        </w:rPr>
        <w:t>МБУК «ТИАМ)</w:t>
      </w:r>
      <w:r w:rsidRPr="00CC17E2">
        <w:rPr>
          <w:rFonts w:ascii="PT Astra Serif" w:hAnsi="PT Astra Serif" w:cs="Arial"/>
          <w:sz w:val="24"/>
          <w:szCs w:val="24"/>
        </w:rPr>
        <w:t>.</w:t>
      </w:r>
    </w:p>
    <w:p w14:paraId="03413967" w14:textId="77777777" w:rsidR="00262B7D" w:rsidRPr="00A676C9" w:rsidRDefault="00262B7D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61" w14:textId="5B3BAAF1" w:rsidR="00114421" w:rsidRPr="00577B47" w:rsidRDefault="00577B47" w:rsidP="0075342A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75342A">
        <w:rPr>
          <w:rFonts w:ascii="PT Astra Serif" w:eastAsia="Times New Roman" w:hAnsi="PT Astra Serif" w:cs="Times New Roman"/>
          <w:sz w:val="24"/>
          <w:szCs w:val="24"/>
        </w:rPr>
        <w:t>5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577B47">
        <w:rPr>
          <w:rFonts w:ascii="PT Astra Serif" w:eastAsia="Times New Roman" w:hAnsi="PT Astra Serif" w:cs="Times New Roman"/>
          <w:b/>
          <w:sz w:val="24"/>
          <w:szCs w:val="24"/>
        </w:rPr>
        <w:t xml:space="preserve">Порядок </w:t>
      </w:r>
      <w:r w:rsidR="0075342A">
        <w:rPr>
          <w:rFonts w:ascii="PT Astra Serif" w:eastAsia="Times New Roman" w:hAnsi="PT Astra Serif" w:cs="Times New Roman"/>
          <w:b/>
          <w:sz w:val="24"/>
          <w:szCs w:val="24"/>
        </w:rPr>
        <w:t>рассмотрения</w:t>
      </w:r>
      <w:r w:rsidR="00AE5D25" w:rsidRPr="00577B47">
        <w:rPr>
          <w:rFonts w:ascii="PT Astra Serif" w:eastAsia="Times New Roman" w:hAnsi="PT Astra Serif" w:cs="Times New Roman"/>
          <w:b/>
          <w:sz w:val="24"/>
          <w:szCs w:val="24"/>
        </w:rPr>
        <w:t xml:space="preserve"> ходатайств об увековеч</w:t>
      </w:r>
      <w:r w:rsidR="000E5456">
        <w:rPr>
          <w:rFonts w:ascii="PT Astra Serif" w:eastAsia="Times New Roman" w:hAnsi="PT Astra Serif" w:cs="Times New Roman"/>
          <w:b/>
          <w:sz w:val="24"/>
          <w:szCs w:val="24"/>
        </w:rPr>
        <w:t>ен</w:t>
      </w:r>
      <w:r w:rsidR="0075342A">
        <w:rPr>
          <w:rFonts w:ascii="PT Astra Serif" w:eastAsia="Times New Roman" w:hAnsi="PT Astra Serif" w:cs="Times New Roman"/>
          <w:b/>
          <w:sz w:val="24"/>
          <w:szCs w:val="24"/>
        </w:rPr>
        <w:t>ии</w:t>
      </w:r>
      <w:r w:rsidR="00AE5D25" w:rsidRPr="00577B47">
        <w:rPr>
          <w:rFonts w:ascii="PT Astra Serif" w:eastAsia="Times New Roman" w:hAnsi="PT Astra Serif" w:cs="Times New Roman"/>
          <w:b/>
          <w:sz w:val="24"/>
          <w:szCs w:val="24"/>
        </w:rPr>
        <w:t xml:space="preserve"> памяти</w:t>
      </w:r>
      <w:r w:rsidR="0075342A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75342A" w:rsidRPr="0075342A">
        <w:rPr>
          <w:rFonts w:ascii="PT Astra Serif" w:eastAsia="Times New Roman" w:hAnsi="PT Astra Serif" w:cs="Times New Roman"/>
          <w:b/>
          <w:sz w:val="24"/>
          <w:szCs w:val="24"/>
        </w:rPr>
        <w:t xml:space="preserve">погибших (умерших) в ходе СВО, </w:t>
      </w:r>
      <w:r w:rsidR="00AE5D25" w:rsidRPr="00577B47">
        <w:rPr>
          <w:rFonts w:ascii="PT Astra Serif" w:eastAsia="Times New Roman" w:hAnsi="PT Astra Serif" w:cs="Times New Roman"/>
          <w:b/>
          <w:sz w:val="24"/>
          <w:szCs w:val="24"/>
        </w:rPr>
        <w:t xml:space="preserve">событий </w:t>
      </w:r>
      <w:r w:rsidR="0075342A">
        <w:rPr>
          <w:rFonts w:ascii="PT Astra Serif" w:eastAsia="Times New Roman" w:hAnsi="PT Astra Serif" w:cs="Times New Roman"/>
          <w:b/>
          <w:sz w:val="24"/>
          <w:szCs w:val="24"/>
        </w:rPr>
        <w:t>СВО и принятия решений</w:t>
      </w:r>
    </w:p>
    <w:p w14:paraId="00000062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63" w14:textId="5707C68A" w:rsidR="00114421" w:rsidRPr="009B0EF9" w:rsidRDefault="0075342A" w:rsidP="00577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10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>.</w:t>
      </w:r>
      <w:r w:rsidR="00577B47" w:rsidRPr="00577B4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 xml:space="preserve">Решение </w:t>
      </w:r>
      <w:r w:rsidR="00793B99" w:rsidRPr="008E7036">
        <w:rPr>
          <w:rFonts w:ascii="PT Astra Serif" w:eastAsia="Times New Roman" w:hAnsi="PT Astra Serif" w:cs="Times New Roman"/>
          <w:sz w:val="24"/>
          <w:szCs w:val="24"/>
        </w:rPr>
        <w:t xml:space="preserve">о присвоении </w:t>
      </w:r>
      <w:r w:rsidR="001A5093">
        <w:rPr>
          <w:rFonts w:ascii="PT Astra Serif" w:eastAsia="Times New Roman" w:hAnsi="PT Astra Serif" w:cs="Times New Roman"/>
          <w:sz w:val="24"/>
          <w:szCs w:val="24"/>
        </w:rPr>
        <w:t>наименования</w:t>
      </w:r>
      <w:r w:rsidR="00793B99" w:rsidRPr="008E7036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 xml:space="preserve">об </w:t>
      </w:r>
      <w:r w:rsidR="00793B99" w:rsidRPr="008E7036">
        <w:rPr>
          <w:rFonts w:ascii="PT Astra Serif" w:eastAsia="Times New Roman" w:hAnsi="PT Astra Serif" w:cs="Times New Roman"/>
          <w:sz w:val="24"/>
          <w:szCs w:val="24"/>
        </w:rPr>
        <w:t>установк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>е</w:t>
      </w:r>
      <w:r w:rsidR="00793B99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>объектов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793B99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>на территории муниципального образования</w:t>
      </w:r>
      <w:r w:rsidR="00577B47" w:rsidRPr="00577B47"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 xml:space="preserve"> принимает </w:t>
      </w:r>
      <w:r w:rsidR="00577B47" w:rsidRPr="00577B47">
        <w:rPr>
          <w:rFonts w:ascii="PT Astra Serif" w:eastAsia="Times New Roman" w:hAnsi="PT Astra Serif" w:cs="Times New Roman"/>
          <w:sz w:val="24"/>
          <w:szCs w:val="24"/>
        </w:rPr>
        <w:t>Тульская городская Дума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 xml:space="preserve"> по итогам рассмотрения 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 xml:space="preserve">соответствующего 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 xml:space="preserve">проекта </w:t>
      </w:r>
      <w:r w:rsidR="00577B47" w:rsidRPr="00577B47">
        <w:rPr>
          <w:rFonts w:ascii="PT Astra Serif" w:eastAsia="Times New Roman" w:hAnsi="PT Astra Serif" w:cs="Times New Roman"/>
          <w:sz w:val="24"/>
          <w:szCs w:val="24"/>
        </w:rPr>
        <w:t>решения Тульской городской Думы</w:t>
      </w:r>
      <w:r w:rsidR="00AE5D25" w:rsidRPr="00577B47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9B0EF9" w:rsidRPr="009B0EF9">
        <w:rPr>
          <w:rFonts w:ascii="PT Astra Serif" w:eastAsia="Times New Roman" w:hAnsi="PT Astra Serif" w:cs="Times New Roman"/>
          <w:sz w:val="24"/>
          <w:szCs w:val="24"/>
        </w:rPr>
        <w:t xml:space="preserve">подготовленного </w:t>
      </w:r>
      <w:r w:rsidR="009B0EF9" w:rsidRPr="009B0EF9">
        <w:rPr>
          <w:rFonts w:ascii="PT Astra Serif" w:hAnsi="PT Astra Serif" w:cs="Arial"/>
          <w:sz w:val="24"/>
          <w:szCs w:val="24"/>
        </w:rPr>
        <w:t xml:space="preserve">управлением культуры и туризма администрации города Тулы и 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 xml:space="preserve">внесённого главой </w:t>
      </w:r>
      <w:r w:rsidR="00577B47" w:rsidRPr="009B0EF9">
        <w:rPr>
          <w:rFonts w:ascii="PT Astra Serif" w:eastAsia="Times New Roman" w:hAnsi="PT Astra Serif" w:cs="Times New Roman"/>
          <w:sz w:val="24"/>
          <w:szCs w:val="24"/>
        </w:rPr>
        <w:t>администрации города Тулы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 xml:space="preserve"> на основании решения Комиссии </w:t>
      </w:r>
      <w:r w:rsidR="00577B47" w:rsidRPr="009B0EF9">
        <w:rPr>
          <w:rFonts w:ascii="PT Astra Serif" w:hAnsi="PT Astra Serif" w:cs="Arial"/>
          <w:sz w:val="24"/>
          <w:szCs w:val="24"/>
        </w:rPr>
        <w:t xml:space="preserve">по историческому наследию и городской топонимии 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 xml:space="preserve">(далее – Комиссия), </w:t>
      </w:r>
      <w:r w:rsidR="00577B47" w:rsidRPr="009B0EF9">
        <w:rPr>
          <w:rFonts w:ascii="PT Astra Serif" w:eastAsia="Times New Roman" w:hAnsi="PT Astra Serif" w:cs="Times New Roman"/>
          <w:sz w:val="24"/>
          <w:szCs w:val="24"/>
        </w:rPr>
        <w:t>учрежденной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 xml:space="preserve"> администраци</w:t>
      </w:r>
      <w:r w:rsidR="00577B47" w:rsidRPr="009B0EF9">
        <w:rPr>
          <w:rFonts w:ascii="PT Astra Serif" w:eastAsia="Times New Roman" w:hAnsi="PT Astra Serif" w:cs="Times New Roman"/>
          <w:sz w:val="24"/>
          <w:szCs w:val="24"/>
        </w:rPr>
        <w:t>ей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77B47" w:rsidRPr="009B0EF9">
        <w:rPr>
          <w:rFonts w:ascii="PT Astra Serif" w:eastAsia="Times New Roman" w:hAnsi="PT Astra Serif" w:cs="Times New Roman"/>
          <w:sz w:val="24"/>
          <w:szCs w:val="24"/>
        </w:rPr>
        <w:t>города Тулы</w:t>
      </w:r>
      <w:r w:rsidR="00AE5D25" w:rsidRPr="009B0EF9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6C6D8A40" w14:textId="77777777" w:rsidR="004B2EA6" w:rsidRPr="009B0EF9" w:rsidRDefault="004B2EA6" w:rsidP="004B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B0EF9">
        <w:rPr>
          <w:rFonts w:ascii="PT Astra Serif" w:hAnsi="PT Astra Serif" w:cs="Arial"/>
          <w:sz w:val="24"/>
          <w:szCs w:val="24"/>
        </w:rPr>
        <w:t xml:space="preserve">Состав, порядок деятельности и полномочия комиссии определяются Положением, утвержденным постановлением администрации города. </w:t>
      </w:r>
    </w:p>
    <w:p w14:paraId="00000064" w14:textId="5E8EB3DD" w:rsidR="00114421" w:rsidRPr="008E7036" w:rsidRDefault="0075342A" w:rsidP="00793B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11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Инициаторами присвоения </w:t>
      </w:r>
      <w:r w:rsidR="001A5093" w:rsidRPr="008E7036">
        <w:rPr>
          <w:rFonts w:ascii="PT Astra Serif" w:eastAsia="Times New Roman" w:hAnsi="PT Astra Serif" w:cs="Times New Roman"/>
          <w:sz w:val="24"/>
          <w:szCs w:val="24"/>
        </w:rPr>
        <w:t xml:space="preserve">имён 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>
        <w:rPr>
          <w:rFonts w:ascii="PT Astra Serif" w:eastAsia="Times New Roman" w:hAnsi="PT Astra Serif" w:cs="Times New Roman"/>
          <w:sz w:val="24"/>
          <w:szCs w:val="24"/>
        </w:rPr>
        <w:t>их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>
        <w:rPr>
          <w:rFonts w:ascii="PT Astra Serif" w:eastAsia="Times New Roman" w:hAnsi="PT Astra Serif" w:cs="Times New Roman"/>
          <w:sz w:val="24"/>
          <w:szCs w:val="24"/>
        </w:rPr>
        <w:t>их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СВО,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наименований  событий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 xml:space="preserve"> СВО </w:t>
      </w:r>
      <w:r w:rsidR="001A5093">
        <w:rPr>
          <w:rFonts w:ascii="PT Astra Serif" w:eastAsia="Times New Roman" w:hAnsi="PT Astra Serif" w:cs="Times New Roman"/>
          <w:sz w:val="24"/>
          <w:szCs w:val="24"/>
        </w:rPr>
        <w:t>элементам улично-дорожной сети</w:t>
      </w:r>
      <w:r w:rsidR="001A5093" w:rsidRPr="008E7036">
        <w:rPr>
          <w:rFonts w:ascii="PT Astra Serif" w:eastAsia="Times New Roman" w:hAnsi="PT Astra Serif" w:cs="Times New Roman"/>
          <w:sz w:val="24"/>
          <w:szCs w:val="24"/>
        </w:rPr>
        <w:t>,</w:t>
      </w:r>
      <w:r w:rsidR="001A509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A5093" w:rsidRPr="00793B99">
        <w:rPr>
          <w:rFonts w:ascii="PT Astra Serif" w:hAnsi="PT Astra Serif" w:cs="Arial"/>
          <w:sz w:val="24"/>
          <w:szCs w:val="24"/>
        </w:rPr>
        <w:t>элементам планировочной структуры</w:t>
      </w:r>
      <w:r w:rsidR="00D93FD1" w:rsidRPr="008E7036">
        <w:rPr>
          <w:rFonts w:ascii="PT Astra Serif" w:eastAsia="Times New Roman" w:hAnsi="PT Astra Serif" w:cs="Times New Roman"/>
          <w:sz w:val="24"/>
          <w:szCs w:val="24"/>
        </w:rPr>
        <w:t>,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а также установ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>ки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>объектов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77B47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577B47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 xml:space="preserve">(далее – Инициатор)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могут выступать:</w:t>
      </w:r>
    </w:p>
    <w:p w14:paraId="36A09BCB" w14:textId="77777777" w:rsidR="00577B47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77B47">
        <w:rPr>
          <w:rFonts w:ascii="PT Astra Serif" w:hAnsi="PT Astra Serif" w:cs="Arial"/>
          <w:sz w:val="24"/>
          <w:szCs w:val="24"/>
        </w:rPr>
        <w:t>Губернатор Тульской области</w:t>
      </w:r>
      <w:r>
        <w:rPr>
          <w:rFonts w:ascii="PT Astra Serif" w:hAnsi="PT Astra Serif" w:cs="Arial"/>
          <w:sz w:val="24"/>
          <w:szCs w:val="24"/>
        </w:rPr>
        <w:t>;</w:t>
      </w:r>
    </w:p>
    <w:p w14:paraId="5BE58DAF" w14:textId="77777777" w:rsidR="00577B47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77B47">
        <w:rPr>
          <w:rFonts w:ascii="PT Astra Serif" w:hAnsi="PT Astra Serif" w:cs="Arial"/>
          <w:sz w:val="24"/>
          <w:szCs w:val="24"/>
        </w:rPr>
        <w:t>органы государственной власти Тульской области</w:t>
      </w:r>
      <w:r>
        <w:rPr>
          <w:rFonts w:ascii="PT Astra Serif" w:hAnsi="PT Astra Serif" w:cs="Arial"/>
          <w:sz w:val="24"/>
          <w:szCs w:val="24"/>
        </w:rPr>
        <w:t>;</w:t>
      </w:r>
    </w:p>
    <w:p w14:paraId="215E1C58" w14:textId="77777777" w:rsidR="00577B47" w:rsidRPr="00B43B0C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3B0C">
        <w:rPr>
          <w:rFonts w:ascii="PT Astra Serif" w:hAnsi="PT Astra Serif" w:cs="Arial"/>
          <w:sz w:val="24"/>
          <w:szCs w:val="24"/>
        </w:rPr>
        <w:t>органы местного самоуправления муниципального образования город Тула;</w:t>
      </w:r>
    </w:p>
    <w:p w14:paraId="59EBA58E" w14:textId="5D632884" w:rsidR="00577B47" w:rsidRPr="00B43B0C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3B0C">
        <w:rPr>
          <w:rFonts w:ascii="PT Astra Serif" w:hAnsi="PT Astra Serif" w:cs="Arial"/>
          <w:sz w:val="24"/>
          <w:szCs w:val="24"/>
        </w:rPr>
        <w:t>депутаты Тульской городской Думы;</w:t>
      </w:r>
    </w:p>
    <w:p w14:paraId="4B9159D2" w14:textId="77777777" w:rsidR="00577B47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77B47">
        <w:rPr>
          <w:rFonts w:ascii="PT Astra Serif" w:hAnsi="PT Astra Serif" w:cs="Arial"/>
          <w:sz w:val="24"/>
          <w:szCs w:val="24"/>
        </w:rPr>
        <w:t>органы территориального общественного самоуправления муниципального образования город Тула</w:t>
      </w:r>
      <w:r>
        <w:rPr>
          <w:rFonts w:ascii="PT Astra Serif" w:hAnsi="PT Astra Serif" w:cs="Arial"/>
          <w:sz w:val="24"/>
          <w:szCs w:val="24"/>
        </w:rPr>
        <w:t>;</w:t>
      </w:r>
    </w:p>
    <w:p w14:paraId="0ECC6826" w14:textId="1A0A4B2D" w:rsidR="00577B47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юридические лица, осуществляющие свою деятельность на территории муниципального образования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Pr="00577B47">
        <w:rPr>
          <w:rFonts w:ascii="PT Astra Serif" w:hAnsi="PT Astra Serif" w:cs="Arial"/>
          <w:sz w:val="24"/>
          <w:szCs w:val="24"/>
        </w:rPr>
        <w:t>,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577B47">
        <w:rPr>
          <w:rFonts w:ascii="PT Astra Serif" w:hAnsi="PT Astra Serif" w:cs="Arial"/>
          <w:sz w:val="24"/>
          <w:szCs w:val="24"/>
        </w:rPr>
        <w:t>инициативные группы граждан, зарегистрированны</w:t>
      </w:r>
      <w:r>
        <w:rPr>
          <w:rFonts w:ascii="PT Astra Serif" w:hAnsi="PT Astra Serif" w:cs="Arial"/>
          <w:sz w:val="24"/>
          <w:szCs w:val="24"/>
        </w:rPr>
        <w:t>е</w:t>
      </w:r>
      <w:r w:rsidRPr="00577B47">
        <w:rPr>
          <w:rFonts w:ascii="PT Astra Serif" w:hAnsi="PT Astra Serif" w:cs="Arial"/>
          <w:sz w:val="24"/>
          <w:szCs w:val="24"/>
        </w:rPr>
        <w:t xml:space="preserve"> на территории муниципального образования город Тула, численностью не менее 100 человек</w:t>
      </w:r>
      <w:r>
        <w:rPr>
          <w:rFonts w:ascii="PT Astra Serif" w:hAnsi="PT Astra Serif" w:cs="Arial"/>
          <w:sz w:val="24"/>
          <w:szCs w:val="24"/>
        </w:rPr>
        <w:t>.</w:t>
      </w:r>
    </w:p>
    <w:p w14:paraId="0C169758" w14:textId="5E2F7986" w:rsidR="001A5093" w:rsidRPr="00B43B0C" w:rsidRDefault="001A5093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3B0C">
        <w:rPr>
          <w:rFonts w:ascii="PT Astra Serif" w:hAnsi="PT Astra Serif" w:cs="Arial"/>
          <w:sz w:val="24"/>
          <w:szCs w:val="24"/>
        </w:rPr>
        <w:t xml:space="preserve">Инициатором присвоения </w:t>
      </w:r>
      <w:proofErr w:type="gramStart"/>
      <w:r w:rsidRPr="00B43B0C">
        <w:rPr>
          <w:rFonts w:ascii="PT Astra Serif" w:hAnsi="PT Astra Serif" w:cs="Arial"/>
          <w:sz w:val="24"/>
          <w:szCs w:val="24"/>
        </w:rPr>
        <w:t>образовательной организации имени</w:t>
      </w:r>
      <w:proofErr w:type="gramEnd"/>
      <w:r w:rsidRPr="00B43B0C">
        <w:rPr>
          <w:rFonts w:ascii="PT Astra Serif" w:hAnsi="PT Astra Serif" w:cs="Arial"/>
          <w:sz w:val="24"/>
          <w:szCs w:val="24"/>
        </w:rPr>
        <w:t xml:space="preserve"> </w:t>
      </w:r>
      <w:r w:rsidR="00E97546" w:rsidRPr="00B43B0C">
        <w:rPr>
          <w:rFonts w:ascii="PT Astra Serif" w:eastAsia="Times New Roman" w:hAnsi="PT Astra Serif" w:cs="Times New Roman"/>
          <w:sz w:val="24"/>
          <w:szCs w:val="24"/>
        </w:rPr>
        <w:t>погибшего (умершего) в ходе СВО</w:t>
      </w:r>
      <w:r w:rsidR="00E97546" w:rsidRPr="00B43B0C">
        <w:rPr>
          <w:rFonts w:ascii="PT Astra Serif" w:hAnsi="PT Astra Serif" w:cs="Arial"/>
          <w:sz w:val="24"/>
          <w:szCs w:val="24"/>
        </w:rPr>
        <w:t xml:space="preserve"> </w:t>
      </w:r>
      <w:r w:rsidRPr="00B43B0C">
        <w:rPr>
          <w:rFonts w:ascii="PT Astra Serif" w:hAnsi="PT Astra Serif" w:cs="Arial"/>
          <w:sz w:val="24"/>
          <w:szCs w:val="24"/>
        </w:rPr>
        <w:t>является руководитель образовательной организации</w:t>
      </w:r>
      <w:r w:rsidR="00051303" w:rsidRPr="00B43B0C">
        <w:rPr>
          <w:rFonts w:ascii="PT Astra Serif" w:hAnsi="PT Astra Serif" w:cs="Arial"/>
          <w:sz w:val="24"/>
          <w:szCs w:val="24"/>
        </w:rPr>
        <w:t>, а спортивной команде – учредитель, тренер</w:t>
      </w:r>
      <w:r w:rsidRPr="00B43B0C">
        <w:rPr>
          <w:rFonts w:ascii="PT Astra Serif" w:hAnsi="PT Astra Serif" w:cs="Arial"/>
          <w:sz w:val="24"/>
          <w:szCs w:val="24"/>
        </w:rPr>
        <w:t>.</w:t>
      </w:r>
    </w:p>
    <w:p w14:paraId="656F6142" w14:textId="576E38E0" w:rsidR="00793B99" w:rsidRPr="00B43B0C" w:rsidRDefault="00577B47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3B0C">
        <w:rPr>
          <w:rFonts w:ascii="PT Astra Serif" w:eastAsia="Times New Roman" w:hAnsi="PT Astra Serif" w:cs="Times New Roman"/>
          <w:sz w:val="24"/>
          <w:szCs w:val="24"/>
        </w:rPr>
        <w:t>1</w:t>
      </w:r>
      <w:r w:rsidR="00051303" w:rsidRPr="00B43B0C">
        <w:rPr>
          <w:rFonts w:ascii="PT Astra Serif" w:eastAsia="Times New Roman" w:hAnsi="PT Astra Serif" w:cs="Times New Roman"/>
          <w:sz w:val="24"/>
          <w:szCs w:val="24"/>
        </w:rPr>
        <w:t>2</w:t>
      </w:r>
      <w:r w:rsidR="00AE5D25" w:rsidRPr="00B43B0C">
        <w:rPr>
          <w:rFonts w:ascii="PT Astra Serif" w:eastAsia="Times New Roman" w:hAnsi="PT Astra Serif" w:cs="Times New Roman"/>
          <w:sz w:val="24"/>
          <w:szCs w:val="24"/>
        </w:rPr>
        <w:t>.</w:t>
      </w:r>
      <w:r w:rsidRPr="00B43B0C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E2E80" w:rsidRPr="00B43B0C">
        <w:rPr>
          <w:rFonts w:ascii="PT Astra Serif" w:hAnsi="PT Astra Serif" w:cs="Arial"/>
          <w:sz w:val="24"/>
          <w:szCs w:val="24"/>
        </w:rPr>
        <w:t>Ходатайство</w:t>
      </w:r>
      <w:r w:rsidR="00793B99" w:rsidRPr="00B43B0C">
        <w:rPr>
          <w:rFonts w:ascii="PT Astra Serif" w:hAnsi="PT Astra Serif" w:cs="Arial"/>
          <w:sz w:val="24"/>
          <w:szCs w:val="24"/>
        </w:rPr>
        <w:t xml:space="preserve"> </w:t>
      </w:r>
      <w:r w:rsidR="00D93FD1" w:rsidRPr="00B43B0C">
        <w:rPr>
          <w:rFonts w:ascii="PT Astra Serif" w:eastAsia="Times New Roman" w:hAnsi="PT Astra Serif" w:cs="Times New Roman"/>
          <w:sz w:val="24"/>
          <w:szCs w:val="24"/>
        </w:rPr>
        <w:t xml:space="preserve">о присвоении </w:t>
      </w:r>
      <w:r w:rsidR="001A5093" w:rsidRPr="00B43B0C">
        <w:rPr>
          <w:rFonts w:ascii="PT Astra Serif" w:eastAsia="Times New Roman" w:hAnsi="PT Astra Serif" w:cs="Times New Roman"/>
          <w:sz w:val="24"/>
          <w:szCs w:val="24"/>
        </w:rPr>
        <w:t>наименования</w:t>
      </w:r>
      <w:r w:rsidR="00D93FD1" w:rsidRPr="00B43B0C">
        <w:rPr>
          <w:rFonts w:ascii="PT Astra Serif" w:eastAsia="Times New Roman" w:hAnsi="PT Astra Serif" w:cs="Times New Roman"/>
          <w:sz w:val="24"/>
          <w:szCs w:val="24"/>
        </w:rPr>
        <w:t>, установке объектов увековеч</w:t>
      </w:r>
      <w:r w:rsidR="000E5456" w:rsidRPr="00B43B0C">
        <w:rPr>
          <w:rFonts w:ascii="PT Astra Serif" w:eastAsia="Times New Roman" w:hAnsi="PT Astra Serif" w:cs="Times New Roman"/>
          <w:sz w:val="24"/>
          <w:szCs w:val="24"/>
        </w:rPr>
        <w:t xml:space="preserve">ения </w:t>
      </w:r>
      <w:r w:rsidR="00D93FD1" w:rsidRPr="00B43B0C">
        <w:rPr>
          <w:rFonts w:ascii="PT Astra Serif" w:eastAsia="Times New Roman" w:hAnsi="PT Astra Serif" w:cs="Times New Roman"/>
          <w:sz w:val="24"/>
          <w:szCs w:val="24"/>
        </w:rPr>
        <w:t>памяти на территории муниципального образования город Тула (далее – ходатайств</w:t>
      </w:r>
      <w:r w:rsidR="007E2E80" w:rsidRPr="00B43B0C">
        <w:rPr>
          <w:rFonts w:ascii="PT Astra Serif" w:eastAsia="Times New Roman" w:hAnsi="PT Astra Serif" w:cs="Times New Roman"/>
          <w:sz w:val="24"/>
          <w:szCs w:val="24"/>
        </w:rPr>
        <w:t>о</w:t>
      </w:r>
      <w:r w:rsidR="00D93FD1" w:rsidRPr="00B43B0C">
        <w:rPr>
          <w:rFonts w:ascii="PT Astra Serif" w:eastAsia="Times New Roman" w:hAnsi="PT Astra Serif" w:cs="Times New Roman"/>
          <w:sz w:val="24"/>
          <w:szCs w:val="24"/>
        </w:rPr>
        <w:t xml:space="preserve">) </w:t>
      </w:r>
      <w:r w:rsidR="00793B99" w:rsidRPr="00B43B0C">
        <w:rPr>
          <w:rFonts w:ascii="PT Astra Serif" w:hAnsi="PT Astra Serif" w:cs="Arial"/>
          <w:sz w:val="24"/>
          <w:szCs w:val="24"/>
        </w:rPr>
        <w:t xml:space="preserve">вносятся </w:t>
      </w:r>
      <w:r w:rsidR="002C1533" w:rsidRPr="00B43B0C">
        <w:rPr>
          <w:rFonts w:ascii="PT Astra Serif" w:hAnsi="PT Astra Serif" w:cs="Arial"/>
          <w:sz w:val="24"/>
          <w:szCs w:val="24"/>
        </w:rPr>
        <w:t xml:space="preserve">Инициатором </w:t>
      </w:r>
      <w:r w:rsidR="00793B99" w:rsidRPr="00B43B0C">
        <w:rPr>
          <w:rFonts w:ascii="PT Astra Serif" w:hAnsi="PT Astra Serif" w:cs="Arial"/>
          <w:sz w:val="24"/>
          <w:szCs w:val="24"/>
        </w:rPr>
        <w:t>в Комиссию и регистрируются в день поступления.</w:t>
      </w:r>
    </w:p>
    <w:p w14:paraId="7808E11F" w14:textId="33A1B731" w:rsidR="00793B99" w:rsidRPr="00793B99" w:rsidRDefault="00793B99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93B99">
        <w:rPr>
          <w:rFonts w:ascii="PT Astra Serif" w:eastAsia="Times New Roman" w:hAnsi="PT Astra Serif" w:cs="Times New Roman"/>
          <w:sz w:val="24"/>
          <w:szCs w:val="24"/>
        </w:rPr>
        <w:t>1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>3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D93FD1">
        <w:rPr>
          <w:rFonts w:ascii="PT Astra Serif" w:eastAsia="Times New Roman" w:hAnsi="PT Astra Serif" w:cs="Times New Roman"/>
          <w:sz w:val="24"/>
          <w:szCs w:val="24"/>
        </w:rPr>
        <w:t>Ходатайство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93B99">
        <w:rPr>
          <w:rFonts w:ascii="PT Astra Serif" w:hAnsi="PT Astra Serif" w:cs="Arial"/>
          <w:sz w:val="24"/>
          <w:szCs w:val="24"/>
        </w:rPr>
        <w:t>должно содержать следующие сведения</w:t>
      </w:r>
      <w:r w:rsidR="00D455DE">
        <w:rPr>
          <w:rFonts w:ascii="PT Astra Serif" w:hAnsi="PT Astra Serif" w:cs="Arial"/>
          <w:sz w:val="24"/>
          <w:szCs w:val="24"/>
        </w:rPr>
        <w:t xml:space="preserve"> (документы)</w:t>
      </w:r>
      <w:r w:rsidRPr="00793B99">
        <w:rPr>
          <w:rFonts w:ascii="PT Astra Serif" w:hAnsi="PT Astra Serif" w:cs="Arial"/>
          <w:sz w:val="24"/>
          <w:szCs w:val="24"/>
        </w:rPr>
        <w:t>:</w:t>
      </w:r>
    </w:p>
    <w:p w14:paraId="0000006C" w14:textId="2BAA672C" w:rsidR="00114421" w:rsidRPr="00793B99" w:rsidRDefault="00AE5D25" w:rsidP="00793B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93B99">
        <w:rPr>
          <w:rFonts w:ascii="PT Astra Serif" w:eastAsia="Times New Roman" w:hAnsi="PT Astra Serif" w:cs="Times New Roman"/>
          <w:sz w:val="24"/>
          <w:szCs w:val="24"/>
        </w:rPr>
        <w:tab/>
        <w:t>1)</w:t>
      </w:r>
      <w:r w:rsidR="00793B99" w:rsidRPr="00793B9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 xml:space="preserve">сведения об </w:t>
      </w:r>
      <w:r w:rsidR="002C1533" w:rsidRPr="00793B99">
        <w:rPr>
          <w:rFonts w:ascii="PT Astra Serif" w:eastAsia="Times New Roman" w:hAnsi="PT Astra Serif" w:cs="Times New Roman"/>
          <w:sz w:val="24"/>
          <w:szCs w:val="24"/>
        </w:rPr>
        <w:t>Инициаторе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>:</w:t>
      </w:r>
    </w:p>
    <w:p w14:paraId="233F93B5" w14:textId="79472C55" w:rsidR="00793B99" w:rsidRPr="00793B99" w:rsidRDefault="00793B99" w:rsidP="00793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93B99">
        <w:rPr>
          <w:rFonts w:ascii="PT Astra Serif" w:hAnsi="PT Astra Serif" w:cs="Arial"/>
          <w:sz w:val="24"/>
          <w:szCs w:val="24"/>
        </w:rPr>
        <w:t xml:space="preserve">список инициативной группы граждан, содержащий: фамилию, имя, отчество (при наличии), данные документа, удостоверяющего личность, адрес регистрации гражданина </w:t>
      </w:r>
      <w:r>
        <w:rPr>
          <w:rFonts w:ascii="PT Astra Serif" w:hAnsi="PT Astra Serif" w:cs="Arial"/>
          <w:sz w:val="24"/>
          <w:szCs w:val="24"/>
        </w:rPr>
        <w:t>и его личную подпись;</w:t>
      </w:r>
    </w:p>
    <w:p w14:paraId="0000006E" w14:textId="5DFDAAEA" w:rsidR="00114421" w:rsidRPr="00793B99" w:rsidRDefault="00AE5D25" w:rsidP="00793B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93B99">
        <w:rPr>
          <w:rFonts w:ascii="PT Astra Serif" w:eastAsia="Times New Roman" w:hAnsi="PT Astra Serif" w:cs="Times New Roman"/>
          <w:sz w:val="24"/>
          <w:szCs w:val="24"/>
        </w:rPr>
        <w:tab/>
        <w:t>для юридических лиц: название, организационно-правовая форма, юридический и фактический адрес, фамилия, имя, отчество (при наличии) руководителя организации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>-заявителя;</w:t>
      </w:r>
    </w:p>
    <w:p w14:paraId="2E234052" w14:textId="4834E0B5" w:rsidR="00393DB0" w:rsidRDefault="00AE5D25" w:rsidP="00793B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93B99">
        <w:rPr>
          <w:rFonts w:ascii="PT Astra Serif" w:eastAsia="Times New Roman" w:hAnsi="PT Astra Serif" w:cs="Times New Roman"/>
          <w:sz w:val="24"/>
          <w:szCs w:val="24"/>
        </w:rPr>
        <w:tab/>
        <w:t>2)</w:t>
      </w:r>
      <w:r w:rsidR="00793B9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>мотивированное обоснование необходимости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D93FD1">
        <w:rPr>
          <w:rFonts w:ascii="PT Astra Serif" w:eastAsia="Times New Roman" w:hAnsi="PT Astra Serif" w:cs="Times New Roman"/>
          <w:sz w:val="24"/>
          <w:szCs w:val="24"/>
        </w:rPr>
        <w:t xml:space="preserve">памяти </w:t>
      </w:r>
      <w:r w:rsidR="007E2E80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7E2E80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7E2E80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7E2E80" w:rsidRPr="001A5093">
        <w:rPr>
          <w:rFonts w:ascii="PT Astra Serif" w:hAnsi="PT Astra Serif" w:cs="Arial"/>
          <w:sz w:val="24"/>
          <w:szCs w:val="24"/>
        </w:rPr>
        <w:t xml:space="preserve"> 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>или событи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>я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 xml:space="preserve"> СВО, формы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793B99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393DB0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680B22CA" w14:textId="210E85FB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eastAsia="Times New Roman" w:hAnsi="PT Astra Serif" w:cs="Times New Roman"/>
          <w:sz w:val="24"/>
          <w:szCs w:val="24"/>
        </w:rPr>
        <w:t xml:space="preserve">3)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для </w:t>
      </w:r>
      <w:r w:rsidRPr="00393DB0">
        <w:rPr>
          <w:rFonts w:ascii="PT Astra Serif" w:hAnsi="PT Astra Serif" w:cs="Arial"/>
          <w:sz w:val="24"/>
          <w:szCs w:val="24"/>
        </w:rPr>
        <w:t>присвоени</w:t>
      </w:r>
      <w:r>
        <w:rPr>
          <w:rFonts w:ascii="PT Astra Serif" w:hAnsi="PT Astra Serif" w:cs="Arial"/>
          <w:sz w:val="24"/>
          <w:szCs w:val="24"/>
        </w:rPr>
        <w:t xml:space="preserve">я </w:t>
      </w:r>
      <w:r w:rsidRPr="00393DB0">
        <w:rPr>
          <w:rFonts w:ascii="PT Astra Serif" w:hAnsi="PT Astra Serif" w:cs="Arial"/>
          <w:sz w:val="24"/>
          <w:szCs w:val="24"/>
        </w:rPr>
        <w:t>наименований элементам улично-дорожной сети или элементам планировочной структуры</w:t>
      </w:r>
      <w:r>
        <w:rPr>
          <w:rFonts w:ascii="PT Astra Serif" w:hAnsi="PT Astra Serif" w:cs="Arial"/>
          <w:sz w:val="24"/>
          <w:szCs w:val="24"/>
        </w:rPr>
        <w:t>:</w:t>
      </w:r>
    </w:p>
    <w:p w14:paraId="0E429EFD" w14:textId="5395CB48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вид элемента улично-дорожной сети или элемент планировочной структуры, его месторасположение</w:t>
      </w:r>
      <w:r>
        <w:rPr>
          <w:rFonts w:ascii="PT Astra Serif" w:hAnsi="PT Astra Serif" w:cs="Arial"/>
          <w:sz w:val="24"/>
          <w:szCs w:val="24"/>
        </w:rPr>
        <w:t>;</w:t>
      </w:r>
    </w:p>
    <w:p w14:paraId="2CDA1033" w14:textId="518F31FD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предлагаемое наименование;</w:t>
      </w:r>
    </w:p>
    <w:p w14:paraId="20BC3B37" w14:textId="7CD6F8B2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карт</w:t>
      </w:r>
      <w:r>
        <w:rPr>
          <w:rFonts w:ascii="PT Astra Serif" w:hAnsi="PT Astra Serif" w:cs="Arial"/>
          <w:sz w:val="24"/>
          <w:szCs w:val="24"/>
        </w:rPr>
        <w:t>а</w:t>
      </w:r>
      <w:r w:rsidRPr="00393DB0">
        <w:rPr>
          <w:rFonts w:ascii="PT Astra Serif" w:hAnsi="PT Astra Serif" w:cs="Arial"/>
          <w:sz w:val="24"/>
          <w:szCs w:val="24"/>
        </w:rPr>
        <w:t>-схему, на которой обозначается расположение элементов улично-дорожной сети или элементов планировочной структуры;</w:t>
      </w:r>
    </w:p>
    <w:p w14:paraId="703867B9" w14:textId="70CD77A5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экономический расчет затрат на присвоение наименований элементам улично-дорожной сети или элементам планировочной структуры;</w:t>
      </w:r>
    </w:p>
    <w:p w14:paraId="72D44F6A" w14:textId="07CE0CED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 xml:space="preserve">4) </w:t>
      </w:r>
      <w:r w:rsidRPr="00393DB0">
        <w:rPr>
          <w:rFonts w:ascii="PT Astra Serif" w:eastAsia="Times New Roman" w:hAnsi="PT Astra Serif" w:cs="Times New Roman"/>
          <w:sz w:val="24"/>
          <w:szCs w:val="24"/>
        </w:rPr>
        <w:t xml:space="preserve">для </w:t>
      </w:r>
      <w:r w:rsidRPr="00393DB0">
        <w:rPr>
          <w:rFonts w:ascii="PT Astra Serif" w:hAnsi="PT Astra Serif" w:cs="Arial"/>
          <w:sz w:val="24"/>
          <w:szCs w:val="24"/>
        </w:rPr>
        <w:t>присвоения наименований образовательным организациям</w:t>
      </w:r>
      <w:r w:rsidR="007E2E80">
        <w:rPr>
          <w:rFonts w:ascii="PT Astra Serif" w:hAnsi="PT Astra Serif" w:cs="Arial"/>
          <w:sz w:val="24"/>
          <w:szCs w:val="24"/>
        </w:rPr>
        <w:t>, спортивным командам</w:t>
      </w:r>
      <w:r w:rsidRPr="00393DB0">
        <w:rPr>
          <w:rFonts w:ascii="PT Astra Serif" w:hAnsi="PT Astra Serif" w:cs="Arial"/>
          <w:sz w:val="24"/>
          <w:szCs w:val="24"/>
        </w:rPr>
        <w:t>:</w:t>
      </w:r>
    </w:p>
    <w:p w14:paraId="09EFE13E" w14:textId="6F2378CE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наименование образовательной организации</w:t>
      </w:r>
      <w:r w:rsidR="007E2E80">
        <w:rPr>
          <w:rFonts w:ascii="PT Astra Serif" w:hAnsi="PT Astra Serif" w:cs="Arial"/>
          <w:sz w:val="24"/>
          <w:szCs w:val="24"/>
        </w:rPr>
        <w:t>, спортивной команды</w:t>
      </w:r>
      <w:r w:rsidRPr="00393DB0">
        <w:rPr>
          <w:rFonts w:ascii="PT Astra Serif" w:hAnsi="PT Astra Serif" w:cs="Arial"/>
          <w:sz w:val="24"/>
          <w:szCs w:val="24"/>
        </w:rPr>
        <w:t xml:space="preserve"> после присвоения имени;</w:t>
      </w:r>
    </w:p>
    <w:p w14:paraId="7CDF0D66" w14:textId="3EDE5FF6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согласие учредителя;</w:t>
      </w:r>
    </w:p>
    <w:p w14:paraId="14120196" w14:textId="48B59911" w:rsidR="00393DB0" w:rsidRPr="00393DB0" w:rsidRDefault="00393DB0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3DB0">
        <w:rPr>
          <w:rFonts w:ascii="PT Astra Serif" w:hAnsi="PT Astra Serif" w:cs="Arial"/>
          <w:sz w:val="24"/>
          <w:szCs w:val="24"/>
        </w:rPr>
        <w:t>согласие коллегиального органа управления муниципальной образовательной организации;</w:t>
      </w:r>
    </w:p>
    <w:p w14:paraId="11ADFB80" w14:textId="1BE8DD78" w:rsidR="00393DB0" w:rsidRDefault="00F03BF2" w:rsidP="0039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5) для установки </w:t>
      </w:r>
      <w:r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>
        <w:rPr>
          <w:rFonts w:ascii="PT Astra Serif" w:hAnsi="PT Astra Serif" w:cs="Arial"/>
          <w:sz w:val="24"/>
          <w:szCs w:val="24"/>
        </w:rPr>
        <w:t>:</w:t>
      </w:r>
    </w:p>
    <w:p w14:paraId="262D7FF5" w14:textId="64D7D710" w:rsidR="00F03BF2" w:rsidRDefault="00F03BF2" w:rsidP="00F0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вид </w:t>
      </w:r>
      <w:r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памяти;</w:t>
      </w:r>
    </w:p>
    <w:p w14:paraId="69AF23C4" w14:textId="447F605A" w:rsidR="00F03BF2" w:rsidRDefault="00F03BF2" w:rsidP="00F0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03BF2">
        <w:rPr>
          <w:rFonts w:ascii="PT Astra Serif" w:hAnsi="PT Astra Serif" w:cs="Arial"/>
          <w:sz w:val="24"/>
          <w:szCs w:val="24"/>
        </w:rPr>
        <w:t xml:space="preserve">графический эскиз </w:t>
      </w:r>
      <w:r>
        <w:rPr>
          <w:rFonts w:ascii="PT Astra Serif" w:hAnsi="PT Astra Serif" w:cs="Arial"/>
          <w:sz w:val="24"/>
          <w:szCs w:val="24"/>
        </w:rPr>
        <w:t xml:space="preserve">мемориальной (памятной) доски </w:t>
      </w:r>
      <w:r w:rsidRPr="00F03BF2">
        <w:rPr>
          <w:rFonts w:ascii="PT Astra Serif" w:hAnsi="PT Astra Serif" w:cs="Arial"/>
          <w:sz w:val="24"/>
          <w:szCs w:val="24"/>
        </w:rPr>
        <w:t>или модель скульптурн</w:t>
      </w:r>
      <w:r>
        <w:rPr>
          <w:rFonts w:ascii="PT Astra Serif" w:hAnsi="PT Astra Serif" w:cs="Arial"/>
          <w:sz w:val="24"/>
          <w:szCs w:val="24"/>
        </w:rPr>
        <w:t>ого памятника (памятного знака)</w:t>
      </w:r>
      <w:r w:rsidR="00D455DE" w:rsidRPr="00D455DE">
        <w:rPr>
          <w:rFonts w:ascii="PT Astra Serif" w:hAnsi="PT Astra Serif" w:cs="Arial"/>
          <w:sz w:val="24"/>
          <w:szCs w:val="24"/>
        </w:rPr>
        <w:t xml:space="preserve"> </w:t>
      </w:r>
      <w:r w:rsidR="00D455DE" w:rsidRPr="00D93FD1">
        <w:rPr>
          <w:rFonts w:ascii="PT Astra Serif" w:hAnsi="PT Astra Serif" w:cs="Arial"/>
          <w:sz w:val="24"/>
          <w:szCs w:val="24"/>
        </w:rPr>
        <w:t xml:space="preserve">и проект по благоустройству </w:t>
      </w:r>
      <w:r w:rsidR="007E2E80">
        <w:rPr>
          <w:rFonts w:ascii="PT Astra Serif" w:hAnsi="PT Astra Serif" w:cs="Arial"/>
          <w:sz w:val="24"/>
          <w:szCs w:val="24"/>
        </w:rPr>
        <w:t>прилегающей</w:t>
      </w:r>
      <w:r w:rsidR="00D455DE" w:rsidRPr="00D93FD1">
        <w:rPr>
          <w:rFonts w:ascii="PT Astra Serif" w:hAnsi="PT Astra Serif" w:cs="Arial"/>
          <w:sz w:val="24"/>
          <w:szCs w:val="24"/>
        </w:rPr>
        <w:t xml:space="preserve"> территории, согласованные с управлением градостроительства и архитектуры администрации города Тулы</w:t>
      </w:r>
      <w:r w:rsidR="00D455DE">
        <w:rPr>
          <w:rFonts w:ascii="PT Astra Serif" w:hAnsi="PT Astra Serif" w:cs="Arial"/>
          <w:sz w:val="24"/>
          <w:szCs w:val="24"/>
        </w:rPr>
        <w:t>;</w:t>
      </w:r>
    </w:p>
    <w:p w14:paraId="33531B10" w14:textId="77777777" w:rsidR="00D455DE" w:rsidRDefault="00D455DE" w:rsidP="00D455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предложение по тексту надписи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(для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мемориальных (памятных) досок)</w:t>
      </w:r>
      <w:r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296D1625" w14:textId="50AA8CB3" w:rsidR="00F03BF2" w:rsidRPr="00F03BF2" w:rsidRDefault="00F03BF2" w:rsidP="00F0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03BF2">
        <w:rPr>
          <w:rFonts w:ascii="PT Astra Serif" w:hAnsi="PT Astra Serif" w:cs="Arial"/>
          <w:sz w:val="24"/>
          <w:szCs w:val="24"/>
        </w:rPr>
        <w:t>предполагаемое место расположения скульптурного памятника (памятного знака) и его карта-</w:t>
      </w:r>
      <w:proofErr w:type="gramStart"/>
      <w:r w:rsidRPr="00F03BF2">
        <w:rPr>
          <w:rFonts w:ascii="PT Astra Serif" w:hAnsi="PT Astra Serif" w:cs="Arial"/>
          <w:sz w:val="24"/>
          <w:szCs w:val="24"/>
        </w:rPr>
        <w:t>схему,  схем</w:t>
      </w:r>
      <w:r w:rsidR="007E2E80">
        <w:rPr>
          <w:rFonts w:ascii="PT Astra Serif" w:hAnsi="PT Astra Serif" w:cs="Arial"/>
          <w:sz w:val="24"/>
          <w:szCs w:val="24"/>
        </w:rPr>
        <w:t>у</w:t>
      </w:r>
      <w:proofErr w:type="gramEnd"/>
      <w:r w:rsidRPr="00F03BF2">
        <w:rPr>
          <w:rFonts w:ascii="PT Astra Serif" w:hAnsi="PT Astra Serif" w:cs="Arial"/>
          <w:sz w:val="24"/>
          <w:szCs w:val="24"/>
        </w:rPr>
        <w:t xml:space="preserve"> размещения мемориальной (памятной) доски на здании, сооружении;</w:t>
      </w:r>
    </w:p>
    <w:p w14:paraId="58F76168" w14:textId="661577FF" w:rsidR="00F03BF2" w:rsidRPr="00F03BF2" w:rsidRDefault="00F03BF2" w:rsidP="00F0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03BF2">
        <w:rPr>
          <w:rFonts w:ascii="PT Astra Serif" w:hAnsi="PT Astra Serif" w:cs="Arial"/>
          <w:sz w:val="24"/>
          <w:szCs w:val="24"/>
        </w:rPr>
        <w:t xml:space="preserve">гарантийное письмо с указанием источника финансирования работ по проектированию, изготовлению, установке и обеспечению торжественного открытия </w:t>
      </w:r>
      <w:r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Pr="00F03BF2">
        <w:rPr>
          <w:rFonts w:ascii="PT Astra Serif" w:hAnsi="PT Astra Serif" w:cs="Arial"/>
          <w:sz w:val="24"/>
          <w:szCs w:val="24"/>
        </w:rPr>
        <w:t>;</w:t>
      </w:r>
    </w:p>
    <w:p w14:paraId="2560B610" w14:textId="431E8B22" w:rsidR="00F03BF2" w:rsidRPr="00F03BF2" w:rsidRDefault="00F03BF2" w:rsidP="00F0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03BF2">
        <w:rPr>
          <w:rFonts w:ascii="PT Astra Serif" w:hAnsi="PT Astra Serif" w:cs="Arial"/>
          <w:sz w:val="24"/>
          <w:szCs w:val="24"/>
        </w:rPr>
        <w:t xml:space="preserve">гарантийное письмо с указанием </w:t>
      </w:r>
      <w:r w:rsidR="00D455DE">
        <w:rPr>
          <w:rFonts w:ascii="PT Astra Serif" w:hAnsi="PT Astra Serif" w:cs="Arial"/>
          <w:sz w:val="24"/>
          <w:szCs w:val="24"/>
        </w:rPr>
        <w:t>балансо</w:t>
      </w:r>
      <w:r w:rsidRPr="00F03BF2">
        <w:rPr>
          <w:rFonts w:ascii="PT Astra Serif" w:hAnsi="PT Astra Serif" w:cs="Arial"/>
          <w:sz w:val="24"/>
          <w:szCs w:val="24"/>
        </w:rPr>
        <w:t xml:space="preserve">держателя </w:t>
      </w:r>
      <w:r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Pr="00F03BF2">
        <w:rPr>
          <w:rFonts w:ascii="PT Astra Serif" w:hAnsi="PT Astra Serif" w:cs="Arial"/>
          <w:sz w:val="24"/>
          <w:szCs w:val="24"/>
        </w:rPr>
        <w:t>;</w:t>
      </w:r>
    </w:p>
    <w:p w14:paraId="26E58B47" w14:textId="38F84CF3" w:rsidR="00993566" w:rsidRPr="00F62316" w:rsidRDefault="00D455DE" w:rsidP="00F623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6</w:t>
      </w:r>
      <w:r w:rsidR="00993566" w:rsidRPr="00F62316">
        <w:rPr>
          <w:rFonts w:ascii="PT Astra Serif" w:eastAsia="Times New Roman" w:hAnsi="PT Astra Serif" w:cs="Times New Roman"/>
          <w:sz w:val="24"/>
          <w:szCs w:val="24"/>
        </w:rPr>
        <w:t>)</w:t>
      </w:r>
      <w:r w:rsidR="00993566" w:rsidRPr="00F62316">
        <w:rPr>
          <w:rFonts w:ascii="PT Astra Serif" w:hAnsi="PT Astra Serif" w:cs="Arial"/>
          <w:sz w:val="24"/>
          <w:szCs w:val="24"/>
        </w:rPr>
        <w:t xml:space="preserve"> </w:t>
      </w:r>
      <w:r w:rsidR="00993566" w:rsidRPr="00F62316">
        <w:rPr>
          <w:rFonts w:ascii="PT Astra Serif" w:eastAsia="Times New Roman" w:hAnsi="PT Astra Serif" w:cs="Times New Roman"/>
          <w:sz w:val="24"/>
          <w:szCs w:val="24"/>
        </w:rPr>
        <w:t xml:space="preserve">копии документов (при наличии), подтверждающих достоверность события или заслуги лица, </w:t>
      </w:r>
      <w:r w:rsidR="007E2E80">
        <w:rPr>
          <w:rFonts w:ascii="PT Astra Serif" w:eastAsia="Times New Roman" w:hAnsi="PT Astra Serif" w:cs="Times New Roman"/>
          <w:sz w:val="24"/>
          <w:szCs w:val="24"/>
        </w:rPr>
        <w:t xml:space="preserve">имя которого предлагается увековечить, </w:t>
      </w:r>
      <w:r w:rsidR="00993566" w:rsidRPr="00F62316">
        <w:rPr>
          <w:rFonts w:ascii="PT Astra Serif" w:eastAsia="Times New Roman" w:hAnsi="PT Astra Serif" w:cs="Times New Roman"/>
          <w:sz w:val="24"/>
          <w:szCs w:val="24"/>
        </w:rPr>
        <w:t>в том числе:</w:t>
      </w:r>
    </w:p>
    <w:p w14:paraId="4F1CEAA6" w14:textId="15BFD3F2" w:rsidR="00993566" w:rsidRPr="00F62316" w:rsidRDefault="00993566" w:rsidP="00F623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62316">
        <w:rPr>
          <w:rFonts w:ascii="PT Astra Serif" w:eastAsia="Times New Roman" w:hAnsi="PT Astra Serif" w:cs="Times New Roman"/>
          <w:sz w:val="24"/>
          <w:szCs w:val="24"/>
        </w:rPr>
        <w:t xml:space="preserve">историческую или историко-биографическую справку 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B47505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>ем</w:t>
      </w:r>
      <w:r w:rsidR="00B47505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>ем</w:t>
      </w:r>
      <w:r w:rsidR="00B47505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B47505" w:rsidRPr="00F6231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F62316">
        <w:rPr>
          <w:rFonts w:ascii="PT Astra Serif" w:eastAsia="Times New Roman" w:hAnsi="PT Astra Serif" w:cs="Times New Roman"/>
          <w:sz w:val="24"/>
          <w:szCs w:val="24"/>
        </w:rPr>
        <w:t>или событии СВО;</w:t>
      </w:r>
    </w:p>
    <w:p w14:paraId="2362C390" w14:textId="1F416521" w:rsidR="00993566" w:rsidRPr="008E7036" w:rsidRDefault="00993566" w:rsidP="00F623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62316">
        <w:rPr>
          <w:rFonts w:ascii="PT Astra Serif" w:eastAsia="Times New Roman" w:hAnsi="PT Astra Serif" w:cs="Times New Roman"/>
          <w:sz w:val="24"/>
          <w:szCs w:val="24"/>
        </w:rPr>
        <w:t>документы, подтверждающие факт направления лица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>, имя которого предлагается увековечить,</w:t>
      </w:r>
      <w:r w:rsidRPr="00F62316">
        <w:rPr>
          <w:rFonts w:ascii="PT Astra Serif" w:eastAsia="Times New Roman" w:hAnsi="PT Astra Serif" w:cs="Times New Roman"/>
          <w:sz w:val="24"/>
          <w:szCs w:val="24"/>
        </w:rPr>
        <w:t xml:space="preserve"> для обеспечения выполнения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задач в ходе СВО;</w:t>
      </w:r>
    </w:p>
    <w:p w14:paraId="1EF53C50" w14:textId="31560533" w:rsidR="00993566" w:rsidRPr="008E7036" w:rsidRDefault="00993566" w:rsidP="009935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копии архивных документов (выдержки) или иных документов, подтверждающих достоверность события или заслуги лица</w:t>
      </w:r>
      <w:r w:rsidR="00B47505">
        <w:rPr>
          <w:rFonts w:ascii="PT Astra Serif" w:eastAsia="Times New Roman" w:hAnsi="PT Astra Serif" w:cs="Times New Roman"/>
          <w:sz w:val="24"/>
          <w:szCs w:val="24"/>
        </w:rPr>
        <w:t>, имя которого предлагается увековечить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41178A1A" w14:textId="4C123584" w:rsidR="00993566" w:rsidRPr="008E7036" w:rsidRDefault="00993566" w:rsidP="0099356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>сведения (фото- и видеоматериалы), опубликованные в средствах массовой информации;</w:t>
      </w:r>
    </w:p>
    <w:p w14:paraId="0000007A" w14:textId="098FDD40" w:rsidR="00114421" w:rsidRPr="008E7036" w:rsidRDefault="00D455D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7</w:t>
      </w:r>
      <w:r w:rsidR="00993566">
        <w:rPr>
          <w:rFonts w:ascii="PT Astra Serif" w:eastAsia="Times New Roman" w:hAnsi="PT Astra Serif" w:cs="Times New Roman"/>
          <w:sz w:val="24"/>
          <w:szCs w:val="24"/>
        </w:rPr>
        <w:t xml:space="preserve">)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согласие </w:t>
      </w:r>
      <w:proofErr w:type="gramStart"/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близк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>ого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родственник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>а</w:t>
      </w:r>
      <w:proofErr w:type="gramEnd"/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СВО</w:t>
      </w:r>
      <w:r w:rsidR="002C1533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на увековечивание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 xml:space="preserve">его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памяти;</w:t>
      </w:r>
    </w:p>
    <w:p w14:paraId="0000007C" w14:textId="588BE954" w:rsidR="00114421" w:rsidRPr="008E7036" w:rsidRDefault="00D455D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8</w:t>
      </w:r>
      <w:r w:rsidR="00993566">
        <w:rPr>
          <w:rFonts w:ascii="PT Astra Serif" w:eastAsia="Times New Roman" w:hAnsi="PT Astra Serif" w:cs="Times New Roman"/>
          <w:sz w:val="24"/>
          <w:szCs w:val="24"/>
        </w:rPr>
        <w:t xml:space="preserve">)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согласие собственник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а (</w:t>
      </w:r>
      <w:proofErr w:type="spellStart"/>
      <w:r w:rsidR="002C1533">
        <w:rPr>
          <w:rFonts w:ascii="PT Astra Serif" w:eastAsia="Times New Roman" w:hAnsi="PT Astra Serif" w:cs="Times New Roman"/>
          <w:sz w:val="24"/>
          <w:szCs w:val="24"/>
        </w:rPr>
        <w:t>ов</w:t>
      </w:r>
      <w:proofErr w:type="spellEnd"/>
      <w:r w:rsidR="002C1533">
        <w:rPr>
          <w:rFonts w:ascii="PT Astra Serif" w:eastAsia="Times New Roman" w:hAnsi="PT Astra Serif" w:cs="Times New Roman"/>
          <w:sz w:val="24"/>
          <w:szCs w:val="24"/>
        </w:rPr>
        <w:t>)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объект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а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недвижимо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го имущества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, а также граждан и (или) юридических лиц, которым данны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й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объект передан во владение и / </w:t>
      </w:r>
      <w:proofErr w:type="gramStart"/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или  пользование</w:t>
      </w:r>
      <w:proofErr w:type="gramEnd"/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в порядке, установленном законодательством Российской Федерации (для случаев установления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на земельных участках, зданиях и сооружениях, находящихся в собственности граждан и юридических лиц);</w:t>
      </w:r>
    </w:p>
    <w:p w14:paraId="0000007D" w14:textId="6740EA94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D455DE">
        <w:rPr>
          <w:rFonts w:ascii="PT Astra Serif" w:eastAsia="Times New Roman" w:hAnsi="PT Astra Serif" w:cs="Times New Roman"/>
          <w:sz w:val="24"/>
          <w:szCs w:val="24"/>
        </w:rPr>
        <w:t>9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)</w:t>
      </w:r>
      <w:r w:rsidR="0099356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согласие собственников помещений в многоквартирном доме на установку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(для случаев установки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993566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на фасаде многоквартирного дома);</w:t>
      </w:r>
    </w:p>
    <w:p w14:paraId="0000007E" w14:textId="692FFCD7" w:rsidR="00114421" w:rsidRPr="008E7036" w:rsidRDefault="00D455D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10</w:t>
      </w:r>
      <w:r w:rsidR="00CB09C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)</w:t>
      </w:r>
      <w:proofErr w:type="gramEnd"/>
      <w:r w:rsidR="0099356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иные документы по желанию инициатора.</w:t>
      </w:r>
    </w:p>
    <w:p w14:paraId="00000087" w14:textId="19A7849A" w:rsidR="00114421" w:rsidRPr="00CE6031" w:rsidRDefault="002C1533" w:rsidP="00CE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14</w:t>
      </w:r>
      <w:r w:rsidR="00AE5D25" w:rsidRPr="00CE6031">
        <w:rPr>
          <w:rFonts w:ascii="PT Astra Serif" w:eastAsia="Times New Roman" w:hAnsi="PT Astra Serif" w:cs="Times New Roman"/>
          <w:sz w:val="24"/>
          <w:szCs w:val="24"/>
        </w:rPr>
        <w:t>.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CE6031">
        <w:rPr>
          <w:rFonts w:ascii="PT Astra Serif" w:eastAsia="Times New Roman" w:hAnsi="PT Astra Serif" w:cs="Times New Roman"/>
          <w:sz w:val="24"/>
          <w:szCs w:val="24"/>
        </w:rPr>
        <w:t xml:space="preserve">Поступившее 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в Комиссию ходатайство, </w:t>
      </w:r>
      <w:r>
        <w:rPr>
          <w:rFonts w:ascii="PT Astra Serif" w:eastAsia="Times New Roman" w:hAnsi="PT Astra Serif" w:cs="Times New Roman"/>
          <w:sz w:val="24"/>
          <w:szCs w:val="24"/>
        </w:rPr>
        <w:t>указанное в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 част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>и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 1</w:t>
      </w:r>
      <w:r>
        <w:rPr>
          <w:rFonts w:ascii="PT Astra Serif" w:eastAsia="Times New Roman" w:hAnsi="PT Astra Serif" w:cs="Times New Roman"/>
          <w:sz w:val="24"/>
          <w:szCs w:val="24"/>
        </w:rPr>
        <w:t>3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proofErr w:type="gramStart"/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>настоящего Положения</w:t>
      </w:r>
      <w:proofErr w:type="gramEnd"/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 xml:space="preserve"> подлежит рассмотрению </w:t>
      </w:r>
      <w:r w:rsidR="00CE6031" w:rsidRPr="00CE6031">
        <w:rPr>
          <w:rFonts w:ascii="PT Astra Serif" w:hAnsi="PT Astra Serif" w:cs="Arial"/>
          <w:sz w:val="24"/>
          <w:szCs w:val="24"/>
        </w:rPr>
        <w:t>и обсужд</w:t>
      </w:r>
      <w:r w:rsidR="00CE6031">
        <w:rPr>
          <w:rFonts w:ascii="PT Astra Serif" w:hAnsi="PT Astra Serif" w:cs="Arial"/>
          <w:sz w:val="24"/>
          <w:szCs w:val="24"/>
        </w:rPr>
        <w:t>ению</w:t>
      </w:r>
      <w:r w:rsidR="00CE6031" w:rsidRPr="00CE6031">
        <w:rPr>
          <w:rFonts w:ascii="PT Astra Serif" w:hAnsi="PT Astra Serif" w:cs="Arial"/>
          <w:sz w:val="24"/>
          <w:szCs w:val="24"/>
        </w:rPr>
        <w:t xml:space="preserve"> с участием </w:t>
      </w:r>
      <w:r w:rsidRPr="00CE6031">
        <w:rPr>
          <w:rFonts w:ascii="PT Astra Serif" w:hAnsi="PT Astra Serif" w:cs="Arial"/>
          <w:sz w:val="24"/>
          <w:szCs w:val="24"/>
        </w:rPr>
        <w:t>Инициатор</w:t>
      </w:r>
      <w:r>
        <w:rPr>
          <w:rFonts w:ascii="PT Astra Serif" w:hAnsi="PT Astra Serif" w:cs="Arial"/>
          <w:sz w:val="24"/>
          <w:szCs w:val="24"/>
        </w:rPr>
        <w:t>а</w:t>
      </w:r>
      <w:r w:rsidRPr="00CE6031">
        <w:rPr>
          <w:rFonts w:ascii="PT Astra Serif" w:hAnsi="PT Astra Serif" w:cs="Arial"/>
          <w:sz w:val="24"/>
          <w:szCs w:val="24"/>
        </w:rPr>
        <w:t xml:space="preserve"> </w:t>
      </w:r>
      <w:r w:rsidR="00CE6031" w:rsidRPr="00CE6031">
        <w:rPr>
          <w:rFonts w:ascii="PT Astra Serif" w:hAnsi="PT Astra Serif" w:cs="Arial"/>
          <w:sz w:val="24"/>
          <w:szCs w:val="24"/>
        </w:rPr>
        <w:t>и заинтересованных лиц</w:t>
      </w:r>
      <w:r w:rsidR="00CE6031" w:rsidRPr="00CE6031">
        <w:rPr>
          <w:rFonts w:ascii="PT Astra Serif" w:eastAsia="Times New Roman" w:hAnsi="PT Astra Serif" w:cs="Times New Roman"/>
          <w:sz w:val="24"/>
          <w:szCs w:val="24"/>
        </w:rPr>
        <w:t>:</w:t>
      </w:r>
    </w:p>
    <w:p w14:paraId="6FFA82EF" w14:textId="745D09A1" w:rsidR="00CE6031" w:rsidRPr="00CE6031" w:rsidRDefault="00CE6031" w:rsidP="00CE603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E6031">
        <w:rPr>
          <w:rFonts w:ascii="PT Astra Serif" w:eastAsia="Times New Roman" w:hAnsi="PT Astra Serif" w:cs="Times New Roman"/>
          <w:sz w:val="24"/>
          <w:szCs w:val="24"/>
        </w:rPr>
        <w:t xml:space="preserve">в течение 30 календарных дней со дня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Pr="00CE6031">
        <w:rPr>
          <w:rFonts w:ascii="PT Astra Serif" w:eastAsia="Times New Roman" w:hAnsi="PT Astra Serif" w:cs="Times New Roman"/>
          <w:sz w:val="24"/>
          <w:szCs w:val="24"/>
        </w:rPr>
        <w:t xml:space="preserve"> поступления в Комиссию – для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установки </w:t>
      </w:r>
      <w:r w:rsidRPr="00CE6031">
        <w:rPr>
          <w:rFonts w:ascii="PT Astra Serif" w:eastAsia="Times New Roman" w:hAnsi="PT Astra Serif" w:cs="Times New Roman"/>
          <w:sz w:val="24"/>
          <w:szCs w:val="24"/>
        </w:rPr>
        <w:t>мемориальных (памятных) досок);</w:t>
      </w:r>
    </w:p>
    <w:p w14:paraId="41C10AFC" w14:textId="051F2E33" w:rsidR="00CE6031" w:rsidRDefault="00CE603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в течение 3-х месяцев </w:t>
      </w:r>
      <w:r w:rsidRPr="00CE6031">
        <w:rPr>
          <w:rFonts w:ascii="PT Astra Serif" w:eastAsia="Times New Roman" w:hAnsi="PT Astra Serif" w:cs="Times New Roman"/>
          <w:sz w:val="24"/>
          <w:szCs w:val="24"/>
        </w:rPr>
        <w:t xml:space="preserve">со дня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Pr="00CE6031">
        <w:rPr>
          <w:rFonts w:ascii="PT Astra Serif" w:eastAsia="Times New Roman" w:hAnsi="PT Astra Serif" w:cs="Times New Roman"/>
          <w:sz w:val="24"/>
          <w:szCs w:val="24"/>
        </w:rPr>
        <w:t xml:space="preserve"> поступления в Комиссию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– для установки скульптурных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памятников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(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памятных знаков</w:t>
      </w:r>
      <w:r>
        <w:rPr>
          <w:rFonts w:ascii="PT Astra Serif" w:eastAsia="Times New Roman" w:hAnsi="PT Astra Serif" w:cs="Times New Roman"/>
          <w:sz w:val="24"/>
          <w:szCs w:val="24"/>
        </w:rPr>
        <w:t>), присвоения наименовани</w:t>
      </w:r>
      <w:r w:rsidR="001A5093">
        <w:rPr>
          <w:rFonts w:ascii="PT Astra Serif" w:eastAsia="Times New Roman" w:hAnsi="PT Astra Serif" w:cs="Times New Roman"/>
          <w:sz w:val="24"/>
          <w:szCs w:val="24"/>
        </w:rPr>
        <w:t>я</w:t>
      </w:r>
      <w:r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8B" w14:textId="52BB707E" w:rsidR="00114421" w:rsidRPr="008E7036" w:rsidRDefault="00CE603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1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5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По результатам рассмотрения ходатайства Комиссия принимает одно из следующих решений:</w:t>
      </w:r>
    </w:p>
    <w:p w14:paraId="0000008C" w14:textId="4FE1217A" w:rsidR="00114421" w:rsidRPr="00580EAB" w:rsidRDefault="00AE5D25" w:rsidP="00580EA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80EAB">
        <w:rPr>
          <w:rFonts w:ascii="PT Astra Serif" w:eastAsia="Times New Roman" w:hAnsi="PT Astra Serif" w:cs="Times New Roman"/>
          <w:sz w:val="24"/>
          <w:szCs w:val="24"/>
        </w:rPr>
        <w:tab/>
        <w:t>1)</w:t>
      </w:r>
      <w:r w:rsidR="00580EAB" w:rsidRP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>поддержать ходатайство</w:t>
      </w:r>
      <w:r w:rsidR="00580EAB" w:rsidRP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80EAB" w:rsidRPr="00580EAB">
        <w:rPr>
          <w:rFonts w:ascii="PT Astra Serif" w:hAnsi="PT Astra Serif" w:cs="Arial"/>
          <w:sz w:val="24"/>
          <w:szCs w:val="24"/>
        </w:rPr>
        <w:t>и рекомендовать Тульской городской Думе принять положительное решение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0000008D" w14:textId="51E773E0" w:rsidR="00114421" w:rsidRPr="00580EAB" w:rsidRDefault="00AE5D25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  <w:t>2)</w:t>
      </w:r>
      <w:r w:rsid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рекомендовать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Инициатору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увековечить память 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2C1533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2C1533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в других 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>формах;</w:t>
      </w:r>
    </w:p>
    <w:p w14:paraId="0000008E" w14:textId="54DA6447" w:rsidR="00114421" w:rsidRPr="004B0667" w:rsidRDefault="00AE5D25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B0667">
        <w:rPr>
          <w:rFonts w:ascii="PT Astra Serif" w:eastAsia="Times New Roman" w:hAnsi="PT Astra Serif" w:cs="Times New Roman"/>
          <w:sz w:val="24"/>
          <w:szCs w:val="24"/>
        </w:rPr>
        <w:tab/>
        <w:t>3)</w:t>
      </w:r>
      <w:r w:rsidR="00580EAB" w:rsidRPr="004B066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 xml:space="preserve">отклонить ходатайство и направить </w:t>
      </w:r>
      <w:r w:rsidR="002C1533" w:rsidRPr="004B0667">
        <w:rPr>
          <w:rFonts w:ascii="PT Astra Serif" w:eastAsia="Times New Roman" w:hAnsi="PT Astra Serif" w:cs="Times New Roman"/>
          <w:sz w:val="24"/>
          <w:szCs w:val="24"/>
        </w:rPr>
        <w:t xml:space="preserve">Инициатору 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>мотивированны</w:t>
      </w:r>
      <w:r w:rsidR="002C1533" w:rsidRPr="004B0667">
        <w:rPr>
          <w:rFonts w:ascii="PT Astra Serif" w:eastAsia="Times New Roman" w:hAnsi="PT Astra Serif" w:cs="Times New Roman"/>
          <w:sz w:val="24"/>
          <w:szCs w:val="24"/>
        </w:rPr>
        <w:t>й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 xml:space="preserve"> отказ.</w:t>
      </w:r>
    </w:p>
    <w:p w14:paraId="0666A3A6" w14:textId="07E9A98C" w:rsidR="00580EAB" w:rsidRPr="00580EAB" w:rsidRDefault="00AE5D25" w:rsidP="002C1533">
      <w:pPr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B0667">
        <w:rPr>
          <w:rFonts w:ascii="PT Astra Serif" w:eastAsia="Times New Roman" w:hAnsi="PT Astra Serif" w:cs="Times New Roman"/>
          <w:sz w:val="24"/>
          <w:szCs w:val="24"/>
        </w:rPr>
        <w:tab/>
      </w:r>
      <w:r w:rsidR="00B10C52" w:rsidRPr="004B0667">
        <w:rPr>
          <w:rFonts w:ascii="PT Astra Serif" w:eastAsia="Times New Roman" w:hAnsi="PT Astra Serif" w:cs="Times New Roman"/>
          <w:sz w:val="24"/>
          <w:szCs w:val="24"/>
        </w:rPr>
        <w:t>1</w:t>
      </w:r>
      <w:r w:rsidR="002C1533" w:rsidRPr="004B0667">
        <w:rPr>
          <w:rFonts w:ascii="PT Astra Serif" w:eastAsia="Times New Roman" w:hAnsi="PT Astra Serif" w:cs="Times New Roman"/>
          <w:sz w:val="24"/>
          <w:szCs w:val="24"/>
        </w:rPr>
        <w:t>6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>.</w:t>
      </w:r>
      <w:r w:rsidR="00580EAB" w:rsidRPr="004B066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80EAB" w:rsidRPr="004B0667">
        <w:rPr>
          <w:rFonts w:ascii="PT Astra Serif" w:hAnsi="PT Astra Serif" w:cs="Arial"/>
          <w:sz w:val="24"/>
          <w:szCs w:val="24"/>
        </w:rPr>
        <w:t xml:space="preserve">После принятия Комиссией положительного решения управление культуры и туризма администрации города Тулы </w:t>
      </w:r>
      <w:r w:rsidR="002C1533" w:rsidRPr="004B0667">
        <w:rPr>
          <w:rFonts w:ascii="PT Astra Serif" w:hAnsi="PT Astra Serif" w:cs="Arial"/>
          <w:sz w:val="24"/>
          <w:szCs w:val="24"/>
        </w:rPr>
        <w:t>не позднее</w:t>
      </w:r>
      <w:r w:rsidR="00580EAB" w:rsidRPr="004B0667">
        <w:rPr>
          <w:rFonts w:ascii="PT Astra Serif" w:hAnsi="PT Astra Serif" w:cs="Arial"/>
          <w:sz w:val="24"/>
          <w:szCs w:val="24"/>
        </w:rPr>
        <w:t xml:space="preserve"> 30 рабочих дней </w:t>
      </w:r>
      <w:r w:rsidR="002C1533" w:rsidRPr="004B0667">
        <w:rPr>
          <w:rFonts w:ascii="PT Astra Serif" w:hAnsi="PT Astra Serif" w:cs="Arial"/>
          <w:sz w:val="24"/>
          <w:szCs w:val="24"/>
        </w:rPr>
        <w:t xml:space="preserve">со дня заседания Комиссии </w:t>
      </w:r>
      <w:r w:rsidR="00580EAB" w:rsidRPr="004B0667">
        <w:rPr>
          <w:rFonts w:ascii="PT Astra Serif" w:hAnsi="PT Astra Serif" w:cs="Arial"/>
          <w:sz w:val="24"/>
          <w:szCs w:val="24"/>
        </w:rPr>
        <w:t xml:space="preserve">готовит </w:t>
      </w:r>
      <w:r w:rsidR="002C1533" w:rsidRPr="004B0667">
        <w:rPr>
          <w:rFonts w:ascii="PT Astra Serif" w:hAnsi="PT Astra Serif" w:cs="Arial"/>
          <w:sz w:val="24"/>
          <w:szCs w:val="24"/>
        </w:rPr>
        <w:t xml:space="preserve">соответствующий </w:t>
      </w:r>
      <w:r w:rsidR="00580EAB" w:rsidRPr="004B0667">
        <w:rPr>
          <w:rFonts w:ascii="PT Astra Serif" w:hAnsi="PT Astra Serif" w:cs="Arial"/>
          <w:sz w:val="24"/>
          <w:szCs w:val="24"/>
        </w:rPr>
        <w:t xml:space="preserve">проект решения Тульской городской Думы, который вносится на ее рассмотрение главой администрации города </w:t>
      </w:r>
      <w:r w:rsidR="002C1533" w:rsidRPr="004B0667">
        <w:rPr>
          <w:rFonts w:ascii="PT Astra Serif" w:hAnsi="PT Astra Serif" w:cs="Arial"/>
          <w:sz w:val="24"/>
          <w:szCs w:val="24"/>
        </w:rPr>
        <w:t xml:space="preserve">Тулы </w:t>
      </w:r>
      <w:r w:rsidR="00580EAB" w:rsidRPr="004B0667">
        <w:rPr>
          <w:rFonts w:ascii="PT Astra Serif" w:hAnsi="PT Astra Serif" w:cs="Arial"/>
          <w:sz w:val="24"/>
          <w:szCs w:val="24"/>
        </w:rPr>
        <w:t xml:space="preserve">в соответствии с </w:t>
      </w:r>
      <w:hyperlink r:id="rId9" w:history="1">
        <w:r w:rsidR="00580EAB" w:rsidRPr="004B0667">
          <w:rPr>
            <w:rFonts w:ascii="PT Astra Serif" w:hAnsi="PT Astra Serif" w:cs="Arial"/>
            <w:sz w:val="24"/>
            <w:szCs w:val="24"/>
          </w:rPr>
          <w:t>Регламентом</w:t>
        </w:r>
      </w:hyperlink>
      <w:r w:rsidR="00580EAB" w:rsidRPr="004B0667">
        <w:rPr>
          <w:rFonts w:ascii="PT Astra Serif" w:hAnsi="PT Astra Serif" w:cs="Arial"/>
          <w:sz w:val="24"/>
          <w:szCs w:val="24"/>
        </w:rPr>
        <w:t xml:space="preserve"> Тульской </w:t>
      </w:r>
      <w:r w:rsidR="00580EAB" w:rsidRPr="00580EAB">
        <w:rPr>
          <w:rFonts w:ascii="PT Astra Serif" w:hAnsi="PT Astra Serif" w:cs="Arial"/>
          <w:sz w:val="24"/>
          <w:szCs w:val="24"/>
        </w:rPr>
        <w:t xml:space="preserve">городской Думы. К проекту решения прилагается </w:t>
      </w:r>
      <w:r w:rsidR="00580EAB">
        <w:rPr>
          <w:rFonts w:ascii="PT Astra Serif" w:hAnsi="PT Astra Serif" w:cs="Arial"/>
          <w:sz w:val="24"/>
          <w:szCs w:val="24"/>
        </w:rPr>
        <w:t xml:space="preserve">ходатайство с приложением представленных </w:t>
      </w:r>
      <w:r w:rsidR="002C1533">
        <w:rPr>
          <w:rFonts w:ascii="PT Astra Serif" w:hAnsi="PT Astra Serif" w:cs="Arial"/>
          <w:sz w:val="24"/>
          <w:szCs w:val="24"/>
        </w:rPr>
        <w:t xml:space="preserve">Инициатором </w:t>
      </w:r>
      <w:r w:rsidR="00580EAB">
        <w:rPr>
          <w:rFonts w:ascii="PT Astra Serif" w:hAnsi="PT Astra Serif" w:cs="Arial"/>
          <w:sz w:val="24"/>
          <w:szCs w:val="24"/>
        </w:rPr>
        <w:t>документов</w:t>
      </w:r>
      <w:r w:rsidR="00580EAB" w:rsidRPr="00580EAB">
        <w:rPr>
          <w:rFonts w:ascii="PT Astra Serif" w:hAnsi="PT Astra Serif" w:cs="Arial"/>
          <w:sz w:val="24"/>
          <w:szCs w:val="24"/>
        </w:rPr>
        <w:t>, протокол заседания комиссии.</w:t>
      </w:r>
    </w:p>
    <w:p w14:paraId="77BDD33C" w14:textId="72D09CD8" w:rsidR="00580EAB" w:rsidRPr="00580EAB" w:rsidRDefault="00580EAB" w:rsidP="00580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</w:t>
      </w:r>
      <w:r w:rsidR="00E55958">
        <w:rPr>
          <w:rFonts w:ascii="PT Astra Serif" w:hAnsi="PT Astra Serif" w:cs="Arial"/>
          <w:sz w:val="24"/>
          <w:szCs w:val="24"/>
        </w:rPr>
        <w:t>7</w:t>
      </w:r>
      <w:r w:rsidRPr="00580EAB">
        <w:rPr>
          <w:rFonts w:ascii="PT Astra Serif" w:hAnsi="PT Astra Serif" w:cs="Arial"/>
          <w:sz w:val="24"/>
          <w:szCs w:val="24"/>
        </w:rPr>
        <w:t xml:space="preserve">. </w:t>
      </w:r>
      <w:r w:rsidR="00E55958">
        <w:rPr>
          <w:rFonts w:ascii="PT Astra Serif" w:hAnsi="PT Astra Serif" w:cs="Arial"/>
          <w:sz w:val="24"/>
          <w:szCs w:val="24"/>
        </w:rPr>
        <w:t>В случае отклонения</w:t>
      </w:r>
      <w:r w:rsidRPr="00580EAB">
        <w:rPr>
          <w:rFonts w:ascii="PT Astra Serif" w:hAnsi="PT Astra Serif" w:cs="Arial"/>
          <w:sz w:val="24"/>
          <w:szCs w:val="24"/>
        </w:rPr>
        <w:t xml:space="preserve"> Комиссией </w:t>
      </w:r>
      <w:r w:rsidR="00E55958">
        <w:rPr>
          <w:rFonts w:ascii="PT Astra Serif" w:hAnsi="PT Astra Serif" w:cs="Arial"/>
          <w:sz w:val="24"/>
          <w:szCs w:val="24"/>
        </w:rPr>
        <w:t>ходатайства,</w:t>
      </w:r>
      <w:r w:rsidRPr="00580EAB">
        <w:rPr>
          <w:rFonts w:ascii="PT Astra Serif" w:hAnsi="PT Astra Serif" w:cs="Arial"/>
          <w:sz w:val="24"/>
          <w:szCs w:val="24"/>
        </w:rPr>
        <w:t xml:space="preserve"> управление культуры и туризма администрации города Тулы </w:t>
      </w:r>
      <w:r w:rsidR="00E55958">
        <w:rPr>
          <w:rFonts w:ascii="PT Astra Serif" w:hAnsi="PT Astra Serif" w:cs="Arial"/>
          <w:sz w:val="24"/>
          <w:szCs w:val="24"/>
        </w:rPr>
        <w:t xml:space="preserve">не позднее </w:t>
      </w:r>
      <w:r w:rsidRPr="00580EAB">
        <w:rPr>
          <w:rFonts w:ascii="PT Astra Serif" w:hAnsi="PT Astra Serif" w:cs="Arial"/>
          <w:sz w:val="24"/>
          <w:szCs w:val="24"/>
        </w:rPr>
        <w:t xml:space="preserve">7 рабочих дней </w:t>
      </w:r>
      <w:r w:rsidR="00E55958">
        <w:rPr>
          <w:rFonts w:ascii="PT Astra Serif" w:hAnsi="PT Astra Serif" w:cs="Arial"/>
          <w:sz w:val="24"/>
          <w:szCs w:val="24"/>
        </w:rPr>
        <w:t xml:space="preserve">со дня заседания Комиссии </w:t>
      </w:r>
      <w:r w:rsidRPr="00580EAB">
        <w:rPr>
          <w:rFonts w:ascii="PT Astra Serif" w:hAnsi="PT Astra Serif" w:cs="Arial"/>
          <w:sz w:val="24"/>
          <w:szCs w:val="24"/>
        </w:rPr>
        <w:t xml:space="preserve">готовит мотивированный ответ и направляет его </w:t>
      </w:r>
      <w:r w:rsidR="00E55958" w:rsidRPr="00580EAB">
        <w:rPr>
          <w:rFonts w:ascii="PT Astra Serif" w:hAnsi="PT Astra Serif" w:cs="Arial"/>
          <w:sz w:val="24"/>
          <w:szCs w:val="24"/>
        </w:rPr>
        <w:t xml:space="preserve">Инициатору </w:t>
      </w:r>
      <w:r w:rsidRPr="00580EAB">
        <w:rPr>
          <w:rFonts w:ascii="PT Astra Serif" w:hAnsi="PT Astra Serif" w:cs="Arial"/>
          <w:sz w:val="24"/>
          <w:szCs w:val="24"/>
        </w:rPr>
        <w:t xml:space="preserve">по </w:t>
      </w:r>
      <w:r w:rsidR="00E55958">
        <w:rPr>
          <w:rFonts w:ascii="PT Astra Serif" w:hAnsi="PT Astra Serif" w:cs="Arial"/>
          <w:sz w:val="24"/>
          <w:szCs w:val="24"/>
        </w:rPr>
        <w:t>указанному в ходатайстве почтовому адресу</w:t>
      </w:r>
      <w:r w:rsidRPr="00580EAB">
        <w:rPr>
          <w:rFonts w:ascii="PT Astra Serif" w:hAnsi="PT Astra Serif" w:cs="Arial"/>
          <w:sz w:val="24"/>
          <w:szCs w:val="24"/>
        </w:rPr>
        <w:t>, если в предложении не указан иной вид связи.</w:t>
      </w:r>
    </w:p>
    <w:p w14:paraId="00000093" w14:textId="20A8A080" w:rsidR="00114421" w:rsidRPr="00580EAB" w:rsidRDefault="00580EAB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1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8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 xml:space="preserve">Комиссия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 xml:space="preserve">отклоняет 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>ходатайств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о Инициатора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 xml:space="preserve"> по одному из следующих оснований:</w:t>
      </w:r>
    </w:p>
    <w:p w14:paraId="00000094" w14:textId="625CC3BB" w:rsidR="00114421" w:rsidRPr="00580EAB" w:rsidRDefault="00AE5D25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80EAB">
        <w:rPr>
          <w:rFonts w:ascii="PT Astra Serif" w:eastAsia="Times New Roman" w:hAnsi="PT Astra Serif" w:cs="Times New Roman"/>
          <w:sz w:val="24"/>
          <w:szCs w:val="24"/>
        </w:rPr>
        <w:tab/>
        <w:t>1)</w:t>
      </w:r>
      <w:r w:rsid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 xml:space="preserve">несоблюдение установленного порядка внесения ходатайства, включая предоставление недостоверных сведений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ем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ем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 xml:space="preserve"> и (или) событии СВО, предлагаемого к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ению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 xml:space="preserve"> на территории муниципального образования</w:t>
      </w:r>
      <w:r w:rsidR="00580EAB"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>;</w:t>
      </w:r>
    </w:p>
    <w:p w14:paraId="00000095" w14:textId="5C48AB68" w:rsidR="00114421" w:rsidRPr="00580EAB" w:rsidRDefault="00AE5D25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580EAB">
        <w:rPr>
          <w:rFonts w:ascii="PT Astra Serif" w:eastAsia="Times New Roman" w:hAnsi="PT Astra Serif" w:cs="Times New Roman"/>
          <w:sz w:val="24"/>
          <w:szCs w:val="24"/>
        </w:rPr>
        <w:tab/>
        <w:t>2)</w:t>
      </w:r>
      <w:r w:rsid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 xml:space="preserve">несоответствие ходатайства требованиям федеральных законов и иных нормативных правовых актов Российской Федерации, законов и иных нормативных правовых актов Тульской области, </w:t>
      </w:r>
      <w:r w:rsidR="00580EAB" w:rsidRPr="00580EAB">
        <w:rPr>
          <w:rFonts w:ascii="PT Astra Serif" w:eastAsia="Times New Roman" w:hAnsi="PT Astra Serif" w:cs="Times New Roman"/>
          <w:sz w:val="24"/>
          <w:szCs w:val="24"/>
        </w:rPr>
        <w:t xml:space="preserve">Устава </w:t>
      </w:r>
      <w:proofErr w:type="gramStart"/>
      <w:r w:rsidRPr="00580EAB">
        <w:rPr>
          <w:rFonts w:ascii="PT Astra Serif" w:eastAsia="Times New Roman" w:hAnsi="PT Astra Serif" w:cs="Times New Roman"/>
          <w:sz w:val="24"/>
          <w:szCs w:val="24"/>
        </w:rPr>
        <w:t>муниципального  образования</w:t>
      </w:r>
      <w:proofErr w:type="gramEnd"/>
      <w:r w:rsidR="00580EAB">
        <w:rPr>
          <w:rFonts w:ascii="PT Astra Serif" w:eastAsia="Times New Roman" w:hAnsi="PT Astra Serif" w:cs="Times New Roman"/>
          <w:sz w:val="24"/>
          <w:szCs w:val="24"/>
        </w:rPr>
        <w:t xml:space="preserve"> городской округ город Тула</w:t>
      </w:r>
      <w:r w:rsidRPr="00580EAB">
        <w:rPr>
          <w:rFonts w:ascii="PT Astra Serif" w:eastAsia="Times New Roman" w:hAnsi="PT Astra Serif" w:cs="Times New Roman"/>
          <w:sz w:val="24"/>
          <w:szCs w:val="24"/>
        </w:rPr>
        <w:t xml:space="preserve"> и иных муниципальных нормативных правовых актов, настоящего Положения;</w:t>
      </w:r>
    </w:p>
    <w:p w14:paraId="00000098" w14:textId="7854AC8D" w:rsidR="00114421" w:rsidRPr="00580EAB" w:rsidRDefault="00580EAB" w:rsidP="00580E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3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>)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>отсутствие средств местного бюджета, внебюджетных средств, в том числе безвозмездных поступлений от физических и юридических лиц (добровольных пожертвований), необходимых для реализации предложенного в ходатайстве мероприятия по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ению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 xml:space="preserve">памяти 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его</w:t>
      </w:r>
      <w:r w:rsidR="00E55958"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СВО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и (или) событий СВО</w:t>
      </w:r>
      <w:r w:rsidR="00AE5D25" w:rsidRPr="00580EAB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A2" w14:textId="7453A656" w:rsidR="00114421" w:rsidRPr="00E55958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55958">
        <w:rPr>
          <w:rFonts w:ascii="PT Astra Serif" w:eastAsia="Times New Roman" w:hAnsi="PT Astra Serif" w:cs="Times New Roman"/>
          <w:sz w:val="24"/>
          <w:szCs w:val="24"/>
        </w:rPr>
        <w:tab/>
      </w:r>
      <w:r w:rsidR="00B10C52" w:rsidRPr="00E55958">
        <w:rPr>
          <w:rFonts w:ascii="PT Astra Serif" w:eastAsia="Times New Roman" w:hAnsi="PT Astra Serif" w:cs="Times New Roman"/>
          <w:sz w:val="24"/>
          <w:szCs w:val="24"/>
        </w:rPr>
        <w:t>1</w:t>
      </w:r>
      <w:r w:rsidR="00E55958" w:rsidRPr="00E55958">
        <w:rPr>
          <w:rFonts w:ascii="PT Astra Serif" w:eastAsia="Times New Roman" w:hAnsi="PT Astra Serif" w:cs="Times New Roman"/>
          <w:sz w:val="24"/>
          <w:szCs w:val="24"/>
        </w:rPr>
        <w:t>9</w:t>
      </w:r>
      <w:r w:rsidR="00580EAB" w:rsidRPr="00E55958">
        <w:rPr>
          <w:rFonts w:ascii="PT Astra Serif" w:eastAsia="Times New Roman" w:hAnsi="PT Astra Serif" w:cs="Times New Roman"/>
          <w:sz w:val="24"/>
          <w:szCs w:val="24"/>
        </w:rPr>
        <w:t>. Принятое Тульской городской Думой р</w:t>
      </w:r>
      <w:r w:rsidRPr="00E55958">
        <w:rPr>
          <w:rFonts w:ascii="PT Astra Serif" w:eastAsia="Times New Roman" w:hAnsi="PT Astra Serif" w:cs="Times New Roman"/>
          <w:sz w:val="24"/>
          <w:szCs w:val="24"/>
        </w:rPr>
        <w:t xml:space="preserve">ешение </w:t>
      </w:r>
      <w:r w:rsidR="00580EAB" w:rsidRPr="00E55958">
        <w:rPr>
          <w:rFonts w:ascii="PT Astra Serif" w:eastAsia="Times New Roman" w:hAnsi="PT Astra Serif" w:cs="Times New Roman"/>
          <w:sz w:val="24"/>
          <w:szCs w:val="24"/>
        </w:rPr>
        <w:t xml:space="preserve">о присвоении </w:t>
      </w:r>
      <w:r w:rsidR="00B10C52" w:rsidRPr="00E55958">
        <w:rPr>
          <w:rFonts w:ascii="PT Astra Serif" w:eastAsia="Times New Roman" w:hAnsi="PT Astra Serif" w:cs="Times New Roman"/>
          <w:sz w:val="24"/>
          <w:szCs w:val="24"/>
        </w:rPr>
        <w:t>наименования</w:t>
      </w:r>
      <w:r w:rsidR="00580EAB" w:rsidRPr="00E55958">
        <w:rPr>
          <w:rFonts w:ascii="PT Astra Serif" w:eastAsia="Times New Roman" w:hAnsi="PT Astra Serif" w:cs="Times New Roman"/>
          <w:sz w:val="24"/>
          <w:szCs w:val="24"/>
        </w:rPr>
        <w:t>, об установке объекто</w:t>
      </w:r>
      <w:r w:rsidR="00B10C52" w:rsidRPr="00E55958">
        <w:rPr>
          <w:rFonts w:ascii="PT Astra Serif" w:eastAsia="Times New Roman" w:hAnsi="PT Astra Serif" w:cs="Times New Roman"/>
          <w:sz w:val="24"/>
          <w:szCs w:val="24"/>
        </w:rPr>
        <w:t>в</w:t>
      </w:r>
      <w:r w:rsidR="00580EAB" w:rsidRPr="00E55958">
        <w:rPr>
          <w:rFonts w:ascii="PT Astra Serif" w:eastAsia="Times New Roman" w:hAnsi="PT Astra Serif" w:cs="Times New Roman"/>
          <w:sz w:val="24"/>
          <w:szCs w:val="24"/>
        </w:rPr>
        <w:t xml:space="preserve"> увековеч</w:t>
      </w:r>
      <w:r w:rsidR="000E5456" w:rsidRPr="00E55958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580EAB" w:rsidRPr="00E55958">
        <w:rPr>
          <w:rFonts w:ascii="PT Astra Serif" w:eastAsia="Times New Roman" w:hAnsi="PT Astra Serif" w:cs="Times New Roman"/>
          <w:sz w:val="24"/>
          <w:szCs w:val="24"/>
        </w:rPr>
        <w:t xml:space="preserve"> памяти на территории муниципального образования город Тула </w:t>
      </w:r>
      <w:r w:rsidRPr="00E55958">
        <w:rPr>
          <w:rFonts w:ascii="PT Astra Serif" w:eastAsia="Times New Roman" w:hAnsi="PT Astra Serif" w:cs="Times New Roman"/>
          <w:sz w:val="24"/>
          <w:szCs w:val="24"/>
        </w:rPr>
        <w:t xml:space="preserve">направляется </w:t>
      </w:r>
      <w:r w:rsidR="00E55958" w:rsidRPr="00E55958">
        <w:rPr>
          <w:rFonts w:ascii="PT Astra Serif" w:eastAsia="Times New Roman" w:hAnsi="PT Astra Serif" w:cs="Times New Roman"/>
          <w:sz w:val="24"/>
          <w:szCs w:val="24"/>
        </w:rPr>
        <w:t xml:space="preserve">Инициатору </w:t>
      </w:r>
      <w:r w:rsidRPr="00E55958">
        <w:rPr>
          <w:rFonts w:ascii="PT Astra Serif" w:eastAsia="Times New Roman" w:hAnsi="PT Astra Serif" w:cs="Times New Roman"/>
          <w:sz w:val="24"/>
          <w:szCs w:val="24"/>
        </w:rPr>
        <w:t>и подлежит опубликованию</w:t>
      </w:r>
      <w:r w:rsidR="00E55958" w:rsidRPr="00E55958">
        <w:rPr>
          <w:rFonts w:ascii="PT Astra Serif" w:eastAsia="Times New Roman" w:hAnsi="PT Astra Serif" w:cs="Times New Roman"/>
          <w:sz w:val="24"/>
          <w:szCs w:val="24"/>
        </w:rPr>
        <w:t xml:space="preserve"> в порядке, предусмотренном Уставом муниципального образования город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ской округ город Тула</w:t>
      </w:r>
      <w:r w:rsidR="00E55958" w:rsidRPr="00E55958">
        <w:rPr>
          <w:rFonts w:ascii="PT Astra Serif" w:eastAsia="Times New Roman" w:hAnsi="PT Astra Serif" w:cs="Times New Roman"/>
          <w:sz w:val="24"/>
          <w:szCs w:val="24"/>
        </w:rPr>
        <w:t xml:space="preserve"> для опубликования нормативных правовых актов</w:t>
      </w:r>
      <w:r w:rsidRPr="00E55958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A3" w14:textId="188FB105" w:rsidR="00114421" w:rsidRPr="008E7036" w:rsidRDefault="00E55958" w:rsidP="008E703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20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710D52" w:rsidRPr="00710D5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В случае, если изготовление и установка 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710D52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производятся за счёт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Инициатора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и в установленные сроки работы не выполнены, глава 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>администрации города Тулы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вносит 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в Тульскую городскую Думу проект решения 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 xml:space="preserve">об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отмене принятого решения об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>погибш</w:t>
      </w:r>
      <w:r>
        <w:rPr>
          <w:rFonts w:ascii="PT Astra Serif" w:eastAsia="Times New Roman" w:hAnsi="PT Astra Serif" w:cs="Times New Roman"/>
          <w:sz w:val="24"/>
          <w:szCs w:val="24"/>
        </w:rPr>
        <w:t>его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 (умерш</w:t>
      </w:r>
      <w:r>
        <w:rPr>
          <w:rFonts w:ascii="PT Astra Serif" w:eastAsia="Times New Roman" w:hAnsi="PT Astra Serif" w:cs="Times New Roman"/>
          <w:sz w:val="24"/>
          <w:szCs w:val="24"/>
        </w:rPr>
        <w:t>его</w:t>
      </w:r>
      <w:r w:rsidRPr="0000032D">
        <w:rPr>
          <w:rFonts w:ascii="PT Astra Serif" w:eastAsia="Times New Roman" w:hAnsi="PT Astra Serif" w:cs="Times New Roman"/>
          <w:sz w:val="24"/>
          <w:szCs w:val="24"/>
        </w:rPr>
        <w:t xml:space="preserve">) в ходе </w:t>
      </w:r>
      <w:r>
        <w:rPr>
          <w:rFonts w:ascii="PT Astra Serif" w:eastAsia="Times New Roman" w:hAnsi="PT Astra Serif" w:cs="Times New Roman"/>
          <w:sz w:val="24"/>
          <w:szCs w:val="24"/>
        </w:rPr>
        <w:t>СВО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и событий СВО на территории муниципального образования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A4" w14:textId="77777777" w:rsidR="00114421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5B05DBF3" w14:textId="77777777" w:rsidR="00B10C52" w:rsidRDefault="00B10C52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A7" w14:textId="0E1F7138" w:rsidR="00114421" w:rsidRPr="00710D52" w:rsidRDefault="00710D52" w:rsidP="00710D52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Глава 6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710D52">
        <w:rPr>
          <w:rFonts w:ascii="PT Astra Serif" w:eastAsia="Times New Roman" w:hAnsi="PT Astra Serif" w:cs="Times New Roman"/>
          <w:b/>
          <w:sz w:val="24"/>
          <w:szCs w:val="24"/>
        </w:rPr>
        <w:t xml:space="preserve">Архитектурно-художественные требования, предъявляемые к </w:t>
      </w:r>
      <w:r w:rsidR="00E55958">
        <w:rPr>
          <w:rFonts w:ascii="PT Astra Serif" w:eastAsia="Times New Roman" w:hAnsi="PT Astra Serif" w:cs="Times New Roman"/>
          <w:b/>
          <w:sz w:val="24"/>
          <w:szCs w:val="24"/>
        </w:rPr>
        <w:t>объектам увековечения памяти</w:t>
      </w:r>
    </w:p>
    <w:p w14:paraId="000000A8" w14:textId="77777777" w:rsidR="00114421" w:rsidRPr="008E7036" w:rsidRDefault="00114421" w:rsidP="00710D52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A9" w14:textId="31DA8140" w:rsidR="00114421" w:rsidRPr="008E7036" w:rsidRDefault="00710D52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1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Архитектурно-художественное решение </w:t>
      </w:r>
      <w:r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не должно противоречить характеру места его установки, особенностям среды, в которую он привносится как новый элемент.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14:paraId="000000AA" w14:textId="42CB0316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710D52">
        <w:rPr>
          <w:rFonts w:ascii="PT Astra Serif" w:eastAsia="Times New Roman" w:hAnsi="PT Astra Serif" w:cs="Times New Roman"/>
          <w:sz w:val="24"/>
          <w:szCs w:val="24"/>
        </w:rPr>
        <w:t>Объекты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710D52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устанавливаются в хорошо просматриваемых местах, на фасадах зданий.</w:t>
      </w:r>
    </w:p>
    <w:p w14:paraId="7483FAA9" w14:textId="23CE4FC9" w:rsidR="007F59D9" w:rsidRPr="007F59D9" w:rsidRDefault="00710D52" w:rsidP="007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F59D9">
        <w:rPr>
          <w:rFonts w:ascii="PT Astra Serif" w:eastAsia="Times New Roman" w:hAnsi="PT Astra Serif" w:cs="Times New Roman"/>
          <w:sz w:val="24"/>
          <w:szCs w:val="24"/>
        </w:rPr>
        <w:t>Объекты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7F59D9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="00AE5D25" w:rsidRPr="007F59D9">
        <w:rPr>
          <w:rFonts w:ascii="PT Astra Serif" w:eastAsia="Times New Roman" w:hAnsi="PT Astra Serif" w:cs="Times New Roman"/>
          <w:sz w:val="24"/>
          <w:szCs w:val="24"/>
        </w:rPr>
        <w:t xml:space="preserve">выполняются </w:t>
      </w:r>
      <w:r w:rsidR="007F59D9">
        <w:rPr>
          <w:rFonts w:ascii="PT Astra Serif" w:eastAsia="Times New Roman" w:hAnsi="PT Astra Serif" w:cs="Times New Roman"/>
          <w:sz w:val="24"/>
          <w:szCs w:val="24"/>
        </w:rPr>
        <w:t xml:space="preserve">из </w:t>
      </w:r>
      <w:r w:rsidR="007F59D9" w:rsidRPr="007F59D9">
        <w:rPr>
          <w:rFonts w:ascii="PT Astra Serif" w:hAnsi="PT Astra Serif" w:cs="Arial"/>
          <w:sz w:val="24"/>
          <w:szCs w:val="24"/>
        </w:rPr>
        <w:t>качественных и долговечных материалов</w:t>
      </w:r>
      <w:r w:rsidR="00E55958">
        <w:rPr>
          <w:rFonts w:ascii="PT Astra Serif" w:hAnsi="PT Astra Serif" w:cs="Arial"/>
          <w:sz w:val="24"/>
          <w:szCs w:val="24"/>
        </w:rPr>
        <w:t xml:space="preserve"> </w:t>
      </w:r>
      <w:r w:rsidR="00E55958" w:rsidRPr="007F59D9">
        <w:rPr>
          <w:rFonts w:ascii="PT Astra Serif" w:hAnsi="PT Astra Serif" w:cs="Arial"/>
          <w:sz w:val="24"/>
          <w:szCs w:val="24"/>
        </w:rPr>
        <w:t>(мрамора, гранита, чугуна, бронзы и других металлов)</w:t>
      </w:r>
      <w:r w:rsidR="007F59D9" w:rsidRPr="007F59D9">
        <w:rPr>
          <w:rFonts w:ascii="PT Astra Serif" w:hAnsi="PT Astra Serif" w:cs="Arial"/>
          <w:sz w:val="24"/>
          <w:szCs w:val="24"/>
        </w:rPr>
        <w:t xml:space="preserve"> </w:t>
      </w:r>
      <w:r w:rsidR="00AE5D25" w:rsidRPr="007F59D9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r w:rsidR="007F59D9">
        <w:rPr>
          <w:rFonts w:ascii="PT Astra Serif" w:eastAsia="Times New Roman" w:hAnsi="PT Astra Serif" w:cs="Times New Roman"/>
          <w:sz w:val="24"/>
          <w:szCs w:val="24"/>
        </w:rPr>
        <w:t xml:space="preserve">в </w:t>
      </w:r>
      <w:r w:rsidR="00AE5D25" w:rsidRPr="007F59D9">
        <w:rPr>
          <w:rFonts w:ascii="PT Astra Serif" w:eastAsia="Times New Roman" w:hAnsi="PT Astra Serif" w:cs="Times New Roman"/>
          <w:sz w:val="24"/>
          <w:szCs w:val="24"/>
        </w:rPr>
        <w:t>технике, обеспечивающ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ей</w:t>
      </w:r>
      <w:r w:rsidR="00AE5D25" w:rsidRPr="007F59D9">
        <w:rPr>
          <w:rFonts w:ascii="PT Astra Serif" w:eastAsia="Times New Roman" w:hAnsi="PT Astra Serif" w:cs="Times New Roman"/>
          <w:sz w:val="24"/>
          <w:szCs w:val="24"/>
        </w:rPr>
        <w:t xml:space="preserve"> наиболее полное выявление художественного замысла</w:t>
      </w:r>
      <w:r w:rsidR="007F59D9">
        <w:rPr>
          <w:rFonts w:ascii="PT Astra Serif" w:hAnsi="PT Astra Serif" w:cs="Arial"/>
          <w:sz w:val="24"/>
          <w:szCs w:val="24"/>
        </w:rPr>
        <w:t>.</w:t>
      </w:r>
    </w:p>
    <w:p w14:paraId="000000AC" w14:textId="3764DA0E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710D52">
        <w:rPr>
          <w:rFonts w:ascii="PT Astra Serif" w:eastAsia="Times New Roman" w:hAnsi="PT Astra Serif" w:cs="Times New Roman"/>
          <w:sz w:val="24"/>
          <w:szCs w:val="24"/>
        </w:rPr>
        <w:t>2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2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Текст 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710D52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должен содержать:</w:t>
      </w:r>
    </w:p>
    <w:p w14:paraId="000000AD" w14:textId="50C3EEA5" w:rsidR="00114421" w:rsidRPr="004B0667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  <w:t>1)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фамилию, имя, отчество 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 xml:space="preserve">(при наличии) </w:t>
      </w:r>
      <w:r w:rsidR="004B0667" w:rsidRPr="008E7036">
        <w:rPr>
          <w:rFonts w:ascii="PT Astra Serif" w:eastAsia="Times New Roman" w:hAnsi="PT Astra Serif" w:cs="Times New Roman"/>
          <w:sz w:val="24"/>
          <w:szCs w:val="24"/>
        </w:rPr>
        <w:t xml:space="preserve">полностью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лица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 xml:space="preserve">, имя которого предлагается </w:t>
      </w:r>
      <w:r w:rsidR="00E55958" w:rsidRPr="004B0667">
        <w:rPr>
          <w:rFonts w:ascii="PT Astra Serif" w:eastAsia="Times New Roman" w:hAnsi="PT Astra Serif" w:cs="Times New Roman"/>
          <w:sz w:val="24"/>
          <w:szCs w:val="24"/>
        </w:rPr>
        <w:t>увековечить,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 xml:space="preserve"> на русском языке;</w:t>
      </w:r>
    </w:p>
    <w:p w14:paraId="000000AE" w14:textId="29BDA8F8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B0667">
        <w:rPr>
          <w:rFonts w:ascii="PT Astra Serif" w:eastAsia="Times New Roman" w:hAnsi="PT Astra Serif" w:cs="Times New Roman"/>
          <w:sz w:val="24"/>
          <w:szCs w:val="24"/>
        </w:rPr>
        <w:tab/>
        <w:t>2)</w:t>
      </w:r>
      <w:r w:rsidR="00710D52" w:rsidRPr="004B0667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 xml:space="preserve">характеристику увековечиваемого события (факта) </w:t>
      </w:r>
      <w:r w:rsidR="00E55958" w:rsidRPr="004B0667">
        <w:rPr>
          <w:rFonts w:ascii="PT Astra Serif" w:eastAsia="Times New Roman" w:hAnsi="PT Astra Serif" w:cs="Times New Roman"/>
          <w:sz w:val="24"/>
          <w:szCs w:val="24"/>
        </w:rPr>
        <w:t xml:space="preserve">СВО </w:t>
      </w:r>
      <w:r w:rsidR="004B0667" w:rsidRPr="004B0667">
        <w:rPr>
          <w:rFonts w:ascii="PT Astra Serif" w:eastAsia="Times New Roman" w:hAnsi="PT Astra Serif" w:cs="Times New Roman"/>
          <w:sz w:val="24"/>
          <w:szCs w:val="24"/>
        </w:rPr>
        <w:t xml:space="preserve">в лаконичной форме 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>либо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периода жизни (деятельности, учёбы, службы) погибшего (умершего) в ходе СВО, которому они посвящены.</w:t>
      </w:r>
    </w:p>
    <w:p w14:paraId="000000AF" w14:textId="50C7B640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710D52">
        <w:rPr>
          <w:rFonts w:ascii="PT Astra Serif" w:eastAsia="Times New Roman" w:hAnsi="PT Astra Serif" w:cs="Times New Roman"/>
          <w:sz w:val="24"/>
          <w:szCs w:val="24"/>
        </w:rPr>
        <w:t>2</w:t>
      </w:r>
      <w:r w:rsidR="00E55958">
        <w:rPr>
          <w:rFonts w:ascii="PT Astra Serif" w:eastAsia="Times New Roman" w:hAnsi="PT Astra Serif" w:cs="Times New Roman"/>
          <w:sz w:val="24"/>
          <w:szCs w:val="24"/>
        </w:rPr>
        <w:t>3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В композицию 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>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710D52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="00710D52" w:rsidRPr="008E7036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 цветов.</w:t>
      </w:r>
    </w:p>
    <w:p w14:paraId="000000B0" w14:textId="0DFCE181" w:rsidR="00114421" w:rsidRPr="008B352D" w:rsidRDefault="00710D52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B352D">
        <w:rPr>
          <w:rFonts w:ascii="PT Astra Serif" w:eastAsia="Times New Roman" w:hAnsi="PT Astra Serif" w:cs="Times New Roman"/>
          <w:sz w:val="24"/>
          <w:szCs w:val="24"/>
        </w:rPr>
        <w:t>2</w:t>
      </w:r>
      <w:r w:rsidR="008B352D" w:rsidRPr="008B352D">
        <w:rPr>
          <w:rFonts w:ascii="PT Astra Serif" w:eastAsia="Times New Roman" w:hAnsi="PT Astra Serif" w:cs="Times New Roman"/>
          <w:sz w:val="24"/>
          <w:szCs w:val="24"/>
        </w:rPr>
        <w:t>4</w:t>
      </w:r>
      <w:r w:rsidR="00AE5D25" w:rsidRPr="008B352D">
        <w:rPr>
          <w:rFonts w:ascii="PT Astra Serif" w:eastAsia="Times New Roman" w:hAnsi="PT Astra Serif" w:cs="Times New Roman"/>
          <w:sz w:val="24"/>
          <w:szCs w:val="24"/>
        </w:rPr>
        <w:t>.</w:t>
      </w:r>
      <w:r w:rsidRPr="008B352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B352D">
        <w:rPr>
          <w:rFonts w:ascii="PT Astra Serif" w:eastAsia="Times New Roman" w:hAnsi="PT Astra Serif" w:cs="Times New Roman"/>
          <w:sz w:val="24"/>
          <w:szCs w:val="24"/>
        </w:rPr>
        <w:t>В случае, если событие, либо жизнь и деятельность погибшего (умершего) в ходе СВО были связаны со зданиями общественного назначения (театры, образовательные учреждения, библиотеки, научные учреждения и т.п.), объекты</w:t>
      </w:r>
      <w:r w:rsidR="008B352D" w:rsidRPr="008B352D">
        <w:rPr>
          <w:rFonts w:ascii="PT Astra Serif" w:eastAsia="Times New Roman" w:hAnsi="PT Astra Serif" w:cs="Times New Roman"/>
          <w:sz w:val="24"/>
          <w:szCs w:val="24"/>
        </w:rPr>
        <w:t xml:space="preserve"> увековечения памяти</w:t>
      </w:r>
      <w:r w:rsidR="00AE5D25" w:rsidRPr="008B352D">
        <w:rPr>
          <w:rFonts w:ascii="PT Astra Serif" w:eastAsia="Times New Roman" w:hAnsi="PT Astra Serif" w:cs="Times New Roman"/>
          <w:sz w:val="24"/>
          <w:szCs w:val="24"/>
        </w:rPr>
        <w:t xml:space="preserve"> могут устанавливаться </w:t>
      </w:r>
      <w:r w:rsidR="00B10C52" w:rsidRPr="008B352D">
        <w:rPr>
          <w:rFonts w:ascii="PT Astra Serif" w:eastAsia="Times New Roman" w:hAnsi="PT Astra Serif" w:cs="Times New Roman"/>
          <w:sz w:val="24"/>
          <w:szCs w:val="24"/>
        </w:rPr>
        <w:t>внутри</w:t>
      </w:r>
      <w:r w:rsidR="00AE5D25" w:rsidRPr="008B352D">
        <w:rPr>
          <w:rFonts w:ascii="PT Astra Serif" w:eastAsia="Times New Roman" w:hAnsi="PT Astra Serif" w:cs="Times New Roman"/>
          <w:sz w:val="24"/>
          <w:szCs w:val="24"/>
        </w:rPr>
        <w:t xml:space="preserve"> указанных зданий</w:t>
      </w:r>
      <w:r w:rsidR="008B352D" w:rsidRPr="008B352D">
        <w:rPr>
          <w:rFonts w:ascii="PT Astra Serif" w:eastAsia="Times New Roman" w:hAnsi="PT Astra Serif" w:cs="Times New Roman"/>
          <w:sz w:val="24"/>
          <w:szCs w:val="24"/>
        </w:rPr>
        <w:t>, а также на земельных участках, на которых такие здания расположены</w:t>
      </w:r>
      <w:r w:rsidR="00AE5D25" w:rsidRPr="008B352D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B1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CD" w14:textId="41E34AAA" w:rsidR="00114421" w:rsidRPr="006F50A3" w:rsidRDefault="006F50A3" w:rsidP="006F50A3">
      <w:pPr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7.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6F50A3">
        <w:rPr>
          <w:rFonts w:ascii="PT Astra Serif" w:eastAsia="Times New Roman" w:hAnsi="PT Astra Serif" w:cs="Times New Roman"/>
          <w:b/>
          <w:sz w:val="24"/>
          <w:szCs w:val="24"/>
        </w:rPr>
        <w:t>Учёт и содержание объектов увековеч</w:t>
      </w:r>
      <w:r w:rsidR="000E5456">
        <w:rPr>
          <w:rFonts w:ascii="PT Astra Serif" w:eastAsia="Times New Roman" w:hAnsi="PT Astra Serif" w:cs="Times New Roman"/>
          <w:b/>
          <w:sz w:val="24"/>
          <w:szCs w:val="24"/>
        </w:rPr>
        <w:t>ения</w:t>
      </w:r>
      <w:r w:rsidR="00AE5D25" w:rsidRPr="006F50A3">
        <w:rPr>
          <w:rFonts w:ascii="PT Astra Serif" w:eastAsia="Times New Roman" w:hAnsi="PT Astra Serif" w:cs="Times New Roman"/>
          <w:b/>
          <w:sz w:val="24"/>
          <w:szCs w:val="24"/>
        </w:rPr>
        <w:t xml:space="preserve"> памяти </w:t>
      </w:r>
    </w:p>
    <w:p w14:paraId="000000CE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704C47C6" w14:textId="659615FB" w:rsidR="006F50A3" w:rsidRPr="00F62316" w:rsidRDefault="00AE5D25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6F50A3" w:rsidRPr="006F50A3">
        <w:rPr>
          <w:rFonts w:ascii="PT Astra Serif" w:eastAsia="Times New Roman" w:hAnsi="PT Astra Serif" w:cs="Times New Roman"/>
          <w:sz w:val="24"/>
          <w:szCs w:val="24"/>
        </w:rPr>
        <w:t>2</w:t>
      </w:r>
      <w:r w:rsidR="008B352D">
        <w:rPr>
          <w:rFonts w:ascii="PT Astra Serif" w:eastAsia="Times New Roman" w:hAnsi="PT Astra Serif" w:cs="Times New Roman"/>
          <w:sz w:val="24"/>
          <w:szCs w:val="24"/>
        </w:rPr>
        <w:t>5</w:t>
      </w:r>
      <w:r w:rsidR="006F50A3" w:rsidRPr="006F50A3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bookmarkStart w:id="1" w:name="Par0"/>
      <w:bookmarkEnd w:id="1"/>
      <w:r w:rsidR="006F50A3" w:rsidRPr="006F50A3">
        <w:rPr>
          <w:rFonts w:ascii="PT Astra Serif" w:hAnsi="PT Astra Serif" w:cs="Arial"/>
          <w:sz w:val="24"/>
          <w:szCs w:val="24"/>
        </w:rPr>
        <w:t xml:space="preserve">Скульптурный памятник (памятный знак), устанавливаемый на землях общего </w:t>
      </w:r>
      <w:r w:rsidR="006F50A3" w:rsidRPr="00F62316">
        <w:rPr>
          <w:rFonts w:ascii="PT Astra Serif" w:hAnsi="PT Astra Serif" w:cs="Arial"/>
          <w:sz w:val="24"/>
          <w:szCs w:val="24"/>
        </w:rPr>
        <w:t>пользования, закрепляется за главным управлением администрации города Тулы по территориальному округу, на территории которого он устанавливается, если решением Тульской городской Думы не предусмотрено иное, которое обеспечивает его сохранение и текущее содержание.</w:t>
      </w:r>
    </w:p>
    <w:p w14:paraId="41DCA261" w14:textId="47656F5B" w:rsidR="006F50A3" w:rsidRPr="00F62316" w:rsidRDefault="006F50A3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>Держатели скульптурных памятников (памятных знаков), установленных в местах воинских захоронений и на территориях исторических кладбищ, включенных в состав казны муниципального образования город Тула, определяются постановлением администрации города Тулы.</w:t>
      </w:r>
    </w:p>
    <w:p w14:paraId="5F95B594" w14:textId="758429BE" w:rsidR="00F62316" w:rsidRPr="00F62316" w:rsidRDefault="006F50A3" w:rsidP="00F623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lastRenderedPageBreak/>
        <w:t xml:space="preserve">Учет и ежегодное обследование скульптурных памятников (памятных знаков), находящихся в муниципальной собственности, и скульптурных памятников (памятных знаков), расположенных на землях общего пользования муниципального образования город Тула, осуществляет </w:t>
      </w:r>
      <w:r w:rsidR="00F62316" w:rsidRPr="00F62316">
        <w:rPr>
          <w:rFonts w:ascii="PT Astra Serif" w:eastAsia="Times New Roman" w:hAnsi="PT Astra Serif" w:cs="Times New Roman"/>
          <w:sz w:val="24"/>
          <w:szCs w:val="24"/>
        </w:rPr>
        <w:t>Муниципальное бюджетное учреждение культуры «Тульский историко-архитектурный музей» (МБУК «ТИАМ»).</w:t>
      </w:r>
    </w:p>
    <w:p w14:paraId="37B3CC80" w14:textId="3A042884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eastAsia="Times New Roman" w:hAnsi="PT Astra Serif" w:cs="Times New Roman"/>
          <w:sz w:val="24"/>
          <w:szCs w:val="24"/>
        </w:rPr>
        <w:t>2</w:t>
      </w:r>
      <w:r w:rsidR="00D76378">
        <w:rPr>
          <w:rFonts w:ascii="PT Astra Serif" w:eastAsia="Times New Roman" w:hAnsi="PT Astra Serif" w:cs="Times New Roman"/>
          <w:sz w:val="24"/>
          <w:szCs w:val="24"/>
        </w:rPr>
        <w:t>6</w:t>
      </w:r>
      <w:r w:rsidRPr="00F62316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  <w:r w:rsidRPr="00F62316">
        <w:rPr>
          <w:rFonts w:ascii="PT Astra Serif" w:hAnsi="PT Astra Serif" w:cs="Arial"/>
          <w:sz w:val="24"/>
          <w:szCs w:val="24"/>
        </w:rPr>
        <w:t>Мемориальные</w:t>
      </w:r>
      <w:r>
        <w:rPr>
          <w:rFonts w:ascii="PT Astra Serif" w:hAnsi="PT Astra Serif" w:cs="Arial"/>
          <w:sz w:val="24"/>
          <w:szCs w:val="24"/>
        </w:rPr>
        <w:t xml:space="preserve"> (памятные) доски, </w:t>
      </w:r>
      <w:r w:rsidRPr="00F62316">
        <w:rPr>
          <w:rFonts w:ascii="PT Astra Serif" w:hAnsi="PT Astra Serif" w:cs="Arial"/>
          <w:sz w:val="24"/>
          <w:szCs w:val="24"/>
        </w:rPr>
        <w:t xml:space="preserve">устанавливаемые за счет средств бюджета муниципального образования город Тула, закрепляются </w:t>
      </w:r>
      <w:r w:rsidRPr="004B0667">
        <w:rPr>
          <w:rFonts w:ascii="PT Astra Serif" w:hAnsi="PT Astra Serif" w:cs="Arial"/>
          <w:sz w:val="24"/>
          <w:szCs w:val="24"/>
        </w:rPr>
        <w:t xml:space="preserve">за </w:t>
      </w:r>
      <w:r w:rsidRPr="004B0667">
        <w:rPr>
          <w:rFonts w:ascii="PT Astra Serif" w:eastAsia="Times New Roman" w:hAnsi="PT Astra Serif" w:cs="Times New Roman"/>
          <w:sz w:val="24"/>
          <w:szCs w:val="24"/>
        </w:rPr>
        <w:t>МБУК «ТИАМ»</w:t>
      </w:r>
      <w:r w:rsidRPr="004B0667">
        <w:rPr>
          <w:rFonts w:ascii="PT Astra Serif" w:hAnsi="PT Astra Serif" w:cs="Arial"/>
          <w:sz w:val="24"/>
          <w:szCs w:val="24"/>
        </w:rPr>
        <w:t>, который</w:t>
      </w:r>
      <w:r w:rsidRPr="00F62316">
        <w:rPr>
          <w:rFonts w:ascii="PT Astra Serif" w:hAnsi="PT Astra Serif" w:cs="Arial"/>
          <w:sz w:val="24"/>
          <w:szCs w:val="24"/>
        </w:rPr>
        <w:t xml:space="preserve"> обеспечивает сохранение и текущее содержание данных объектов.</w:t>
      </w:r>
    </w:p>
    <w:p w14:paraId="07B927DD" w14:textId="38A993FF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>Мемориальные</w:t>
      </w:r>
      <w:r>
        <w:rPr>
          <w:rFonts w:ascii="PT Astra Serif" w:hAnsi="PT Astra Serif" w:cs="Arial"/>
          <w:sz w:val="24"/>
          <w:szCs w:val="24"/>
        </w:rPr>
        <w:t xml:space="preserve"> (памятные) доски</w:t>
      </w:r>
      <w:r w:rsidRPr="00F62316">
        <w:rPr>
          <w:rFonts w:ascii="PT Astra Serif" w:hAnsi="PT Astra Serif" w:cs="Arial"/>
          <w:sz w:val="24"/>
          <w:szCs w:val="24"/>
        </w:rPr>
        <w:t>, устанавливаемые за счет других источников финансирования, закрепляются за держателем в соответствии с гарантийными обязательствами, обеспечивающим их сохранение и текущее содержание.</w:t>
      </w:r>
    </w:p>
    <w:p w14:paraId="653B0932" w14:textId="1D416953" w:rsidR="00F62316" w:rsidRPr="00F62316" w:rsidRDefault="00E6470B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eastAsia="Times New Roman" w:hAnsi="PT Astra Serif" w:cs="Times New Roman"/>
          <w:sz w:val="24"/>
          <w:szCs w:val="24"/>
        </w:rPr>
        <w:t>МБУК «ТИАМ»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62316" w:rsidRPr="00F62316">
        <w:rPr>
          <w:rFonts w:ascii="PT Astra Serif" w:hAnsi="PT Astra Serif" w:cs="Arial"/>
          <w:sz w:val="24"/>
          <w:szCs w:val="24"/>
        </w:rPr>
        <w:t xml:space="preserve">осуществляет следующие функции в отношении мемориальных </w:t>
      </w:r>
      <w:r>
        <w:rPr>
          <w:rFonts w:ascii="PT Astra Serif" w:hAnsi="PT Astra Serif" w:cs="Arial"/>
          <w:sz w:val="24"/>
          <w:szCs w:val="24"/>
        </w:rPr>
        <w:t xml:space="preserve">(памятных) </w:t>
      </w:r>
      <w:r w:rsidR="00F62316" w:rsidRPr="00F62316">
        <w:rPr>
          <w:rFonts w:ascii="PT Astra Serif" w:hAnsi="PT Astra Serif" w:cs="Arial"/>
          <w:sz w:val="24"/>
          <w:szCs w:val="24"/>
        </w:rPr>
        <w:t>досок, расположенных на территории муниципального образования город Тула:</w:t>
      </w:r>
    </w:p>
    <w:p w14:paraId="43E6A2D4" w14:textId="225448C8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 xml:space="preserve">оформляет учетную карточку-паспорт на мемориальную </w:t>
      </w:r>
      <w:r w:rsidR="00EC2E5E">
        <w:rPr>
          <w:rFonts w:ascii="PT Astra Serif" w:hAnsi="PT Astra Serif" w:cs="Arial"/>
          <w:sz w:val="24"/>
          <w:szCs w:val="24"/>
        </w:rPr>
        <w:t xml:space="preserve">(памятную) </w:t>
      </w:r>
      <w:r w:rsidRPr="00F62316">
        <w:rPr>
          <w:rFonts w:ascii="PT Astra Serif" w:hAnsi="PT Astra Serif" w:cs="Arial"/>
          <w:sz w:val="24"/>
          <w:szCs w:val="24"/>
        </w:rPr>
        <w:t>доску;</w:t>
      </w:r>
    </w:p>
    <w:p w14:paraId="02018512" w14:textId="16838E64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 xml:space="preserve">ведет общегородскую базу данных по мемориальным </w:t>
      </w:r>
      <w:r w:rsidR="00EC2E5E">
        <w:rPr>
          <w:rFonts w:ascii="PT Astra Serif" w:hAnsi="PT Astra Serif" w:cs="Arial"/>
          <w:sz w:val="24"/>
          <w:szCs w:val="24"/>
        </w:rPr>
        <w:t>(памятным)</w:t>
      </w:r>
      <w:r w:rsidRPr="00F62316">
        <w:rPr>
          <w:rFonts w:ascii="PT Astra Serif" w:hAnsi="PT Astra Serif" w:cs="Arial"/>
          <w:sz w:val="24"/>
          <w:szCs w:val="24"/>
        </w:rPr>
        <w:t xml:space="preserve"> доскам;</w:t>
      </w:r>
    </w:p>
    <w:p w14:paraId="0F5AC627" w14:textId="6C8C2B0A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 xml:space="preserve">не реже чем раз в год проводит обследование состояния мемориальных </w:t>
      </w:r>
      <w:r w:rsidR="00EC2E5E">
        <w:rPr>
          <w:rFonts w:ascii="PT Astra Serif" w:hAnsi="PT Astra Serif" w:cs="Arial"/>
          <w:sz w:val="24"/>
          <w:szCs w:val="24"/>
        </w:rPr>
        <w:t>(памятных)</w:t>
      </w:r>
      <w:r w:rsidRPr="00F62316">
        <w:rPr>
          <w:rFonts w:ascii="PT Astra Serif" w:hAnsi="PT Astra Serif" w:cs="Arial"/>
          <w:sz w:val="24"/>
          <w:szCs w:val="24"/>
        </w:rPr>
        <w:t xml:space="preserve"> досок, расположенных на территории муниципального образования город Тула;</w:t>
      </w:r>
    </w:p>
    <w:p w14:paraId="28708C01" w14:textId="01640B28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 xml:space="preserve">проводит регулярное инспектирование территории города в целях выявления произвольной установки мемориальных </w:t>
      </w:r>
      <w:r w:rsidR="00EC2E5E">
        <w:rPr>
          <w:rFonts w:ascii="PT Astra Serif" w:hAnsi="PT Astra Serif" w:cs="Arial"/>
          <w:sz w:val="24"/>
          <w:szCs w:val="24"/>
        </w:rPr>
        <w:t>(памятных)</w:t>
      </w:r>
      <w:r w:rsidRPr="00F62316">
        <w:rPr>
          <w:rFonts w:ascii="PT Astra Serif" w:hAnsi="PT Astra Serif" w:cs="Arial"/>
          <w:sz w:val="24"/>
          <w:szCs w:val="24"/>
        </w:rPr>
        <w:t xml:space="preserve"> досок, разрушающих социальную и культурную среду города;</w:t>
      </w:r>
    </w:p>
    <w:p w14:paraId="00B7D7F0" w14:textId="4E2548B2" w:rsidR="00F62316" w:rsidRPr="00F62316" w:rsidRDefault="00F62316" w:rsidP="00F62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62316">
        <w:rPr>
          <w:rFonts w:ascii="PT Astra Serif" w:hAnsi="PT Astra Serif" w:cs="Arial"/>
          <w:sz w:val="24"/>
          <w:szCs w:val="24"/>
        </w:rPr>
        <w:t xml:space="preserve">заключает охранный договор с держателем мемориальной </w:t>
      </w:r>
      <w:r w:rsidR="00EC2E5E">
        <w:rPr>
          <w:rFonts w:ascii="PT Astra Serif" w:hAnsi="PT Astra Serif" w:cs="Arial"/>
          <w:sz w:val="24"/>
          <w:szCs w:val="24"/>
        </w:rPr>
        <w:t>(памятной)</w:t>
      </w:r>
      <w:r w:rsidRPr="00F62316">
        <w:rPr>
          <w:rFonts w:ascii="PT Astra Serif" w:hAnsi="PT Astra Serif" w:cs="Arial"/>
          <w:sz w:val="24"/>
          <w:szCs w:val="24"/>
        </w:rPr>
        <w:t xml:space="preserve"> доски.</w:t>
      </w:r>
    </w:p>
    <w:p w14:paraId="000000D1" w14:textId="4222002A" w:rsidR="00114421" w:rsidRPr="008E7036" w:rsidRDefault="00EC2E5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D76378">
        <w:rPr>
          <w:rFonts w:ascii="PT Astra Serif" w:eastAsia="Times New Roman" w:hAnsi="PT Astra Serif" w:cs="Times New Roman"/>
          <w:sz w:val="24"/>
          <w:szCs w:val="24"/>
        </w:rPr>
        <w:t>7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Содержание, реставрация, ремонт объектов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памяти, а также благоустройство прилегающей территории к памятникам, являющимся объектами капитального строительства,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находящимися на частной территории,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осуществляются за счёт средств собственника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памяти.</w:t>
      </w:r>
    </w:p>
    <w:p w14:paraId="47D4B788" w14:textId="7CB6B466" w:rsidR="00042D7C" w:rsidRPr="00FE79C5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</w:p>
    <w:p w14:paraId="000000D4" w14:textId="2A0AB5E0" w:rsidR="00114421" w:rsidRPr="00EC2E5E" w:rsidRDefault="00EC2E5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Глава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8.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EC2E5E">
        <w:rPr>
          <w:rFonts w:ascii="PT Astra Serif" w:eastAsia="Times New Roman" w:hAnsi="PT Astra Serif" w:cs="Times New Roman"/>
          <w:b/>
          <w:sz w:val="24"/>
          <w:szCs w:val="24"/>
        </w:rPr>
        <w:t>Заключительные положения</w:t>
      </w:r>
    </w:p>
    <w:p w14:paraId="000000D5" w14:textId="77777777" w:rsidR="00114421" w:rsidRPr="008E7036" w:rsidRDefault="00114421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00000D6" w14:textId="4D7495EE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EC2E5E">
        <w:rPr>
          <w:rFonts w:ascii="PT Astra Serif" w:eastAsia="Times New Roman" w:hAnsi="PT Astra Serif" w:cs="Times New Roman"/>
          <w:sz w:val="24"/>
          <w:szCs w:val="24"/>
        </w:rPr>
        <w:t>2</w:t>
      </w:r>
      <w:r w:rsidR="00D76378">
        <w:rPr>
          <w:rFonts w:ascii="PT Astra Serif" w:eastAsia="Times New Roman" w:hAnsi="PT Astra Serif" w:cs="Times New Roman"/>
          <w:sz w:val="24"/>
          <w:szCs w:val="24"/>
        </w:rPr>
        <w:t>8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EC2E5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Объект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может быть временно демонтирован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памяти.</w:t>
      </w:r>
    </w:p>
    <w:p w14:paraId="000000D8" w14:textId="12498F75" w:rsidR="00114421" w:rsidRPr="008E7036" w:rsidRDefault="00EC2E5E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D76378">
        <w:rPr>
          <w:rFonts w:ascii="PT Astra Serif" w:eastAsia="Times New Roman" w:hAnsi="PT Astra Serif" w:cs="Times New Roman"/>
          <w:sz w:val="24"/>
          <w:szCs w:val="24"/>
        </w:rPr>
        <w:t>9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>Установление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с нарушением порядка, установленного настоящим Положением, не допускается. </w:t>
      </w:r>
    </w:p>
    <w:p w14:paraId="000000D9" w14:textId="730B4FF9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  <w:t>Лица, установившие объект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с нарушением настоящего Положения, осуществляет демонтаж самостоятельно за счёт собственных средств.</w:t>
      </w:r>
    </w:p>
    <w:p w14:paraId="000000DA" w14:textId="2B1128B0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  <w:t>При неосуществлении демонтажа лицами, установившими объект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с нарушением настоящего Положения, демонтаж объекта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 осуществляется принудительно в порядке, установленном </w:t>
      </w:r>
      <w:proofErr w:type="gramStart"/>
      <w:r w:rsidRPr="008E7036">
        <w:rPr>
          <w:rFonts w:ascii="PT Astra Serif" w:eastAsia="Times New Roman" w:hAnsi="PT Astra Serif" w:cs="Times New Roman"/>
          <w:sz w:val="24"/>
          <w:szCs w:val="24"/>
        </w:rPr>
        <w:t>законодательством  Российской</w:t>
      </w:r>
      <w:proofErr w:type="gramEnd"/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 Федерации и правовыми актами муниципального образования</w:t>
      </w:r>
      <w:r w:rsidR="00EC2E5E">
        <w:rPr>
          <w:rFonts w:ascii="PT Astra Serif" w:eastAsia="Times New Roman" w:hAnsi="PT Astra Serif" w:cs="Times New Roman"/>
          <w:sz w:val="24"/>
          <w:szCs w:val="24"/>
        </w:rPr>
        <w:t xml:space="preserve"> город Тула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. </w:t>
      </w:r>
    </w:p>
    <w:p w14:paraId="000000DB" w14:textId="705ECDEB" w:rsidR="00114421" w:rsidRPr="001222C1" w:rsidRDefault="00D76378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222C1">
        <w:rPr>
          <w:rFonts w:ascii="PT Astra Serif" w:eastAsia="Times New Roman" w:hAnsi="PT Astra Serif" w:cs="Times New Roman"/>
          <w:sz w:val="24"/>
          <w:szCs w:val="24"/>
        </w:rPr>
        <w:t>30</w:t>
      </w:r>
      <w:r w:rsidR="00AE5D25" w:rsidRPr="001222C1">
        <w:rPr>
          <w:rFonts w:ascii="PT Astra Serif" w:eastAsia="Times New Roman" w:hAnsi="PT Astra Serif" w:cs="Times New Roman"/>
          <w:sz w:val="24"/>
          <w:szCs w:val="24"/>
        </w:rPr>
        <w:t>.</w:t>
      </w:r>
      <w:r w:rsidR="00EC2E5E" w:rsidRPr="001222C1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AE5D25" w:rsidRPr="001222C1">
        <w:rPr>
          <w:rFonts w:ascii="PT Astra Serif" w:eastAsia="Times New Roman" w:hAnsi="PT Astra Serif" w:cs="Times New Roman"/>
          <w:sz w:val="24"/>
          <w:szCs w:val="24"/>
        </w:rPr>
        <w:t>Решение о переносе, демонтаже объекта увековеч</w:t>
      </w:r>
      <w:r w:rsidR="000E5456" w:rsidRPr="001222C1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AE5D25" w:rsidRPr="001222C1">
        <w:rPr>
          <w:rFonts w:ascii="PT Astra Serif" w:eastAsia="Times New Roman" w:hAnsi="PT Astra Serif" w:cs="Times New Roman"/>
          <w:sz w:val="24"/>
          <w:szCs w:val="24"/>
        </w:rPr>
        <w:t xml:space="preserve"> памяти при его разрушении, невозможности восстановления, вновь открывшихся обстоятельствах и других случаях принимается </w:t>
      </w:r>
      <w:r w:rsidR="00EC2E5E" w:rsidRPr="001222C1">
        <w:rPr>
          <w:rFonts w:ascii="PT Astra Serif" w:eastAsia="Times New Roman" w:hAnsi="PT Astra Serif" w:cs="Times New Roman"/>
          <w:sz w:val="24"/>
          <w:szCs w:val="24"/>
        </w:rPr>
        <w:t>Тульской городской Думой</w:t>
      </w:r>
      <w:r w:rsidR="00AE5D25" w:rsidRPr="001222C1">
        <w:rPr>
          <w:rFonts w:ascii="PT Astra Serif" w:eastAsia="Times New Roman" w:hAnsi="PT Astra Serif" w:cs="Times New Roman"/>
          <w:sz w:val="24"/>
          <w:szCs w:val="24"/>
        </w:rPr>
        <w:t xml:space="preserve"> после предварительного рассмотрения этих вопросов Комиссией</w:t>
      </w:r>
      <w:r w:rsidR="001222C1" w:rsidRPr="001222C1">
        <w:rPr>
          <w:rFonts w:ascii="PT Astra Serif" w:eastAsia="Times New Roman" w:hAnsi="PT Astra Serif" w:cs="Times New Roman"/>
          <w:sz w:val="24"/>
          <w:szCs w:val="24"/>
        </w:rPr>
        <w:t xml:space="preserve"> на основании проекта решения, внесенного главой администрации города Тулы</w:t>
      </w:r>
      <w:r w:rsidR="00AE5D25" w:rsidRPr="001222C1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00000DC" w14:textId="604498DC" w:rsidR="00114421" w:rsidRPr="008E7036" w:rsidRDefault="00AE5D25" w:rsidP="008E703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E7036">
        <w:rPr>
          <w:rFonts w:ascii="PT Astra Serif" w:eastAsia="Times New Roman" w:hAnsi="PT Astra Serif" w:cs="Times New Roman"/>
          <w:sz w:val="24"/>
          <w:szCs w:val="24"/>
        </w:rPr>
        <w:tab/>
      </w:r>
      <w:r w:rsidR="00EC2E5E">
        <w:rPr>
          <w:rFonts w:ascii="PT Astra Serif" w:eastAsia="Times New Roman" w:hAnsi="PT Astra Serif" w:cs="Times New Roman"/>
          <w:sz w:val="24"/>
          <w:szCs w:val="24"/>
        </w:rPr>
        <w:t>3</w:t>
      </w:r>
      <w:r w:rsidR="00D76378">
        <w:rPr>
          <w:rFonts w:ascii="PT Astra Serif" w:eastAsia="Times New Roman" w:hAnsi="PT Astra Serif" w:cs="Times New Roman"/>
          <w:sz w:val="24"/>
          <w:szCs w:val="24"/>
        </w:rPr>
        <w:t>1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  <w:r w:rsidR="00EC2E5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 xml:space="preserve">Граждане и организации обязаны обеспечивать сохранность </w:t>
      </w:r>
      <w:r w:rsidR="00EC2E5E" w:rsidRPr="008E7036">
        <w:rPr>
          <w:rFonts w:ascii="PT Astra Serif" w:eastAsia="Times New Roman" w:hAnsi="PT Astra Serif" w:cs="Times New Roman"/>
          <w:sz w:val="24"/>
          <w:szCs w:val="24"/>
        </w:rPr>
        <w:t>объект</w:t>
      </w:r>
      <w:r w:rsidR="00EC2E5E">
        <w:rPr>
          <w:rFonts w:ascii="PT Astra Serif" w:eastAsia="Times New Roman" w:hAnsi="PT Astra Serif" w:cs="Times New Roman"/>
          <w:sz w:val="24"/>
          <w:szCs w:val="24"/>
        </w:rPr>
        <w:t>ов</w:t>
      </w:r>
      <w:r w:rsidR="00EC2E5E" w:rsidRPr="008E7036">
        <w:rPr>
          <w:rFonts w:ascii="PT Astra Serif" w:eastAsia="Times New Roman" w:hAnsi="PT Astra Serif" w:cs="Times New Roman"/>
          <w:sz w:val="24"/>
          <w:szCs w:val="24"/>
        </w:rPr>
        <w:t xml:space="preserve"> 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EC2E5E" w:rsidRPr="008E7036">
        <w:rPr>
          <w:rFonts w:ascii="PT Astra Serif" w:eastAsia="Times New Roman" w:hAnsi="PT Astra Serif" w:cs="Times New Roman"/>
          <w:sz w:val="24"/>
          <w:szCs w:val="24"/>
        </w:rPr>
        <w:t xml:space="preserve"> памяти</w:t>
      </w:r>
      <w:r w:rsidRPr="008E7036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4BD4A160" w14:textId="0A65EE94" w:rsidR="00EC2E5E" w:rsidRPr="00EC2E5E" w:rsidRDefault="00AE5D25" w:rsidP="00EC2E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C2E5E">
        <w:rPr>
          <w:rFonts w:ascii="PT Astra Serif" w:eastAsia="Times New Roman" w:hAnsi="PT Astra Serif" w:cs="Times New Roman"/>
          <w:sz w:val="24"/>
          <w:szCs w:val="24"/>
        </w:rPr>
        <w:tab/>
        <w:t xml:space="preserve">За причинение вреда объектам 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>увековеч</w:t>
      </w:r>
      <w:r w:rsidR="000E5456">
        <w:rPr>
          <w:rFonts w:ascii="PT Astra Serif" w:eastAsia="Times New Roman" w:hAnsi="PT Astra Serif" w:cs="Times New Roman"/>
          <w:sz w:val="24"/>
          <w:szCs w:val="24"/>
        </w:rPr>
        <w:t>ения</w:t>
      </w:r>
      <w:r w:rsidR="00B10C52">
        <w:rPr>
          <w:rFonts w:ascii="PT Astra Serif" w:eastAsia="Times New Roman" w:hAnsi="PT Astra Serif" w:cs="Times New Roman"/>
          <w:sz w:val="24"/>
          <w:szCs w:val="24"/>
        </w:rPr>
        <w:t xml:space="preserve"> памяти </w:t>
      </w:r>
      <w:r w:rsidRPr="00EC2E5E">
        <w:rPr>
          <w:rFonts w:ascii="PT Astra Serif" w:eastAsia="Times New Roman" w:hAnsi="PT Astra Serif" w:cs="Times New Roman"/>
          <w:sz w:val="24"/>
          <w:szCs w:val="24"/>
        </w:rPr>
        <w:t>виновные лица несут ответственность в соответствии с действующим законодательством Российской Федерации.</w:t>
      </w:r>
    </w:p>
    <w:sectPr w:rsidR="00EC2E5E" w:rsidRPr="00EC2E5E" w:rsidSect="00AD40D2">
      <w:headerReference w:type="default" r:id="rId10"/>
      <w:pgSz w:w="11906" w:h="16838"/>
      <w:pgMar w:top="1134" w:right="567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9026C" w14:textId="77777777" w:rsidR="000244B7" w:rsidRDefault="000244B7" w:rsidP="00AD40D2">
      <w:pPr>
        <w:spacing w:after="0" w:line="240" w:lineRule="auto"/>
      </w:pPr>
      <w:r>
        <w:separator/>
      </w:r>
    </w:p>
  </w:endnote>
  <w:endnote w:type="continuationSeparator" w:id="0">
    <w:p w14:paraId="6505A5E6" w14:textId="77777777" w:rsidR="000244B7" w:rsidRDefault="000244B7" w:rsidP="00AD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052E" w14:textId="77777777" w:rsidR="000244B7" w:rsidRDefault="000244B7" w:rsidP="00AD40D2">
      <w:pPr>
        <w:spacing w:after="0" w:line="240" w:lineRule="auto"/>
      </w:pPr>
      <w:r>
        <w:separator/>
      </w:r>
    </w:p>
  </w:footnote>
  <w:footnote w:type="continuationSeparator" w:id="0">
    <w:p w14:paraId="63FF8699" w14:textId="77777777" w:rsidR="000244B7" w:rsidRDefault="000244B7" w:rsidP="00AD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11553"/>
      <w:docPartObj>
        <w:docPartGallery w:val="Page Numbers (Top of Page)"/>
        <w:docPartUnique/>
      </w:docPartObj>
    </w:sdtPr>
    <w:sdtEndPr/>
    <w:sdtContent>
      <w:p w14:paraId="0A13958E" w14:textId="77777777" w:rsidR="00AD40D2" w:rsidRDefault="00AD40D2">
        <w:pPr>
          <w:pStyle w:val="aa"/>
          <w:jc w:val="center"/>
        </w:pPr>
      </w:p>
      <w:p w14:paraId="4D2C5A07" w14:textId="77777777" w:rsidR="00AD40D2" w:rsidRDefault="00AD40D2">
        <w:pPr>
          <w:pStyle w:val="aa"/>
          <w:jc w:val="center"/>
        </w:pPr>
      </w:p>
      <w:p w14:paraId="23FD5E19" w14:textId="4104C2AA" w:rsidR="00AD40D2" w:rsidRDefault="00AD40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F7">
          <w:rPr>
            <w:noProof/>
          </w:rPr>
          <w:t>6</w:t>
        </w:r>
        <w:r>
          <w:fldChar w:fldCharType="end"/>
        </w:r>
      </w:p>
    </w:sdtContent>
  </w:sdt>
  <w:p w14:paraId="36B89AC1" w14:textId="77777777" w:rsidR="00AD40D2" w:rsidRDefault="00AD40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5730A"/>
    <w:multiLevelType w:val="hybridMultilevel"/>
    <w:tmpl w:val="8C54F61E"/>
    <w:lvl w:ilvl="0" w:tplc="8E5AA5F6">
      <w:start w:val="1"/>
      <w:numFmt w:val="decimal"/>
      <w:suff w:val="space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8569D"/>
    <w:multiLevelType w:val="hybridMultilevel"/>
    <w:tmpl w:val="4F665862"/>
    <w:lvl w:ilvl="0" w:tplc="B4244F94">
      <w:start w:val="1"/>
      <w:numFmt w:val="decimal"/>
      <w:lvlText w:val="%1."/>
      <w:lvlJc w:val="left"/>
      <w:pPr>
        <w:ind w:left="480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21"/>
    <w:rsid w:val="0000032D"/>
    <w:rsid w:val="000244B7"/>
    <w:rsid w:val="00042D7C"/>
    <w:rsid w:val="00051303"/>
    <w:rsid w:val="000E5456"/>
    <w:rsid w:val="00107866"/>
    <w:rsid w:val="00114421"/>
    <w:rsid w:val="001222C1"/>
    <w:rsid w:val="001247A9"/>
    <w:rsid w:val="00156E62"/>
    <w:rsid w:val="00173F7E"/>
    <w:rsid w:val="001A5093"/>
    <w:rsid w:val="002144F9"/>
    <w:rsid w:val="00234C48"/>
    <w:rsid w:val="00242131"/>
    <w:rsid w:val="00262B7D"/>
    <w:rsid w:val="00283C07"/>
    <w:rsid w:val="002911F9"/>
    <w:rsid w:val="002A1B8C"/>
    <w:rsid w:val="002C1533"/>
    <w:rsid w:val="003245FB"/>
    <w:rsid w:val="00337E11"/>
    <w:rsid w:val="00393DB0"/>
    <w:rsid w:val="003B4BD4"/>
    <w:rsid w:val="003E21B4"/>
    <w:rsid w:val="004349EE"/>
    <w:rsid w:val="004B0667"/>
    <w:rsid w:val="004B2EA6"/>
    <w:rsid w:val="004F69F1"/>
    <w:rsid w:val="0052238D"/>
    <w:rsid w:val="00577B47"/>
    <w:rsid w:val="00580EAB"/>
    <w:rsid w:val="00600E4A"/>
    <w:rsid w:val="00651AB0"/>
    <w:rsid w:val="00671F26"/>
    <w:rsid w:val="006A09D8"/>
    <w:rsid w:val="006F50A3"/>
    <w:rsid w:val="00710D52"/>
    <w:rsid w:val="007230C0"/>
    <w:rsid w:val="007314E3"/>
    <w:rsid w:val="0075342A"/>
    <w:rsid w:val="00793B99"/>
    <w:rsid w:val="007E2E80"/>
    <w:rsid w:val="007F59D9"/>
    <w:rsid w:val="00803556"/>
    <w:rsid w:val="008B352D"/>
    <w:rsid w:val="008E7036"/>
    <w:rsid w:val="009611C9"/>
    <w:rsid w:val="00993566"/>
    <w:rsid w:val="009B0EF9"/>
    <w:rsid w:val="009B580E"/>
    <w:rsid w:val="009E618B"/>
    <w:rsid w:val="00A676C9"/>
    <w:rsid w:val="00A7029D"/>
    <w:rsid w:val="00A80D55"/>
    <w:rsid w:val="00AD40D2"/>
    <w:rsid w:val="00AE5D25"/>
    <w:rsid w:val="00B10C52"/>
    <w:rsid w:val="00B43B0C"/>
    <w:rsid w:val="00B47505"/>
    <w:rsid w:val="00B7137A"/>
    <w:rsid w:val="00BD2985"/>
    <w:rsid w:val="00BE2450"/>
    <w:rsid w:val="00C17783"/>
    <w:rsid w:val="00C83B6F"/>
    <w:rsid w:val="00CA4F32"/>
    <w:rsid w:val="00CB09C8"/>
    <w:rsid w:val="00CB75F7"/>
    <w:rsid w:val="00CB78AF"/>
    <w:rsid w:val="00CC17E2"/>
    <w:rsid w:val="00CE6031"/>
    <w:rsid w:val="00D15C96"/>
    <w:rsid w:val="00D455DE"/>
    <w:rsid w:val="00D76378"/>
    <w:rsid w:val="00D93FD1"/>
    <w:rsid w:val="00DB3B57"/>
    <w:rsid w:val="00DD0777"/>
    <w:rsid w:val="00DD593E"/>
    <w:rsid w:val="00DE3CF7"/>
    <w:rsid w:val="00E55958"/>
    <w:rsid w:val="00E6470B"/>
    <w:rsid w:val="00E64FE4"/>
    <w:rsid w:val="00E97546"/>
    <w:rsid w:val="00EB30C4"/>
    <w:rsid w:val="00EC2E5E"/>
    <w:rsid w:val="00F03BF2"/>
    <w:rsid w:val="00F62316"/>
    <w:rsid w:val="00F97D89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1EE9"/>
  <w15:docId w15:val="{5DD4D723-C310-4EFF-A298-1570039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 w:line="240" w:lineRule="auto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styleId="a5">
    <w:name w:val="Table Grid"/>
    <w:basedOn w:val="a1"/>
    <w:uiPriority w:val="39"/>
    <w:rsid w:val="008E70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70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8E70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13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40D2"/>
  </w:style>
  <w:style w:type="paragraph" w:styleId="ac">
    <w:name w:val="footer"/>
    <w:basedOn w:val="a"/>
    <w:link w:val="ad"/>
    <w:uiPriority w:val="99"/>
    <w:unhideWhenUsed/>
    <w:rsid w:val="00AD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40D2"/>
  </w:style>
  <w:style w:type="paragraph" w:styleId="ae">
    <w:name w:val="caption"/>
    <w:aliases w:val="Табл"/>
    <w:basedOn w:val="a"/>
    <w:next w:val="a"/>
    <w:semiHidden/>
    <w:unhideWhenUsed/>
    <w:qFormat/>
    <w:rsid w:val="00E64F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67&amp;n=93648&amp;dst=10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TurinaGV</dc:creator>
  <cp:lastModifiedBy>Пользователь Windows</cp:lastModifiedBy>
  <cp:revision>3</cp:revision>
  <cp:lastPrinted>2025-03-26T11:31:00Z</cp:lastPrinted>
  <dcterms:created xsi:type="dcterms:W3CDTF">2025-09-22T07:16:00Z</dcterms:created>
  <dcterms:modified xsi:type="dcterms:W3CDTF">2025-09-24T06:27:00Z</dcterms:modified>
</cp:coreProperties>
</file>