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AE" w:rsidRDefault="003B2DAE" w:rsidP="003B2DA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DAE" w:rsidRDefault="003B2DAE" w:rsidP="003B2DAE">
      <w:pPr>
        <w:pStyle w:val="ad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3B2DAE" w:rsidRDefault="003B2DAE" w:rsidP="003B2DAE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3B2DAE" w:rsidRDefault="003B2DAE" w:rsidP="003B2DA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3B2DAE" w:rsidRDefault="003B2DAE" w:rsidP="003B2DA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F1CD6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3B2DAE" w:rsidRDefault="003B2DAE" w:rsidP="003B2DAE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12-е внеочередное заседание</w:t>
      </w:r>
    </w:p>
    <w:p w:rsidR="003B2DAE" w:rsidRDefault="003B2DAE" w:rsidP="003B2DAE">
      <w:pPr>
        <w:pStyle w:val="1"/>
        <w:ind w:firstLine="0"/>
        <w:rPr>
          <w:rFonts w:eastAsiaTheme="majorEastAsia"/>
        </w:rPr>
      </w:pPr>
      <w: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3B2DAE" w:rsidTr="003B2DAE">
        <w:trPr>
          <w:jc w:val="center"/>
        </w:trPr>
        <w:tc>
          <w:tcPr>
            <w:tcW w:w="4044" w:type="dxa"/>
            <w:hideMark/>
          </w:tcPr>
          <w:p w:rsidR="003B2DAE" w:rsidRDefault="003B2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3 сентября 2025 г.</w:t>
            </w:r>
          </w:p>
        </w:tc>
        <w:tc>
          <w:tcPr>
            <w:tcW w:w="1130" w:type="dxa"/>
          </w:tcPr>
          <w:p w:rsidR="003B2DAE" w:rsidRDefault="003B2DA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2DAE" w:rsidRDefault="003B2DA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2DAE" w:rsidRDefault="003B2DA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3B2DAE" w:rsidRDefault="003B2DA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3B2DAE" w:rsidRDefault="00E662A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12/263</w:t>
            </w:r>
          </w:p>
        </w:tc>
      </w:tr>
    </w:tbl>
    <w:p w:rsidR="0013402B" w:rsidRDefault="0013402B" w:rsidP="00134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0C" w:rsidRPr="004644D7" w:rsidRDefault="0071690C" w:rsidP="0071690C">
      <w:pPr>
        <w:pStyle w:val="a6"/>
        <w:ind w:right="56"/>
        <w:jc w:val="center"/>
        <w:rPr>
          <w:b/>
        </w:rPr>
      </w:pPr>
      <w:r w:rsidRPr="004644D7">
        <w:rPr>
          <w:rFonts w:ascii="PT Astra Serif" w:hAnsi="PT Astra Serif"/>
          <w:b/>
        </w:rPr>
        <w:t xml:space="preserve">О передаче в аренду посредством проведения </w:t>
      </w:r>
      <w:r>
        <w:rPr>
          <w:rFonts w:ascii="PT Astra Serif" w:hAnsi="PT Astra Serif"/>
          <w:b/>
        </w:rPr>
        <w:t xml:space="preserve">конкурса объекта муниципального недвижимого имущества «Станция водоподготовки д. </w:t>
      </w:r>
      <w:proofErr w:type="spellStart"/>
      <w:r>
        <w:rPr>
          <w:rFonts w:ascii="PT Astra Serif" w:hAnsi="PT Astra Serif"/>
          <w:b/>
        </w:rPr>
        <w:t>Скорнево</w:t>
      </w:r>
      <w:proofErr w:type="spellEnd"/>
      <w:r>
        <w:rPr>
          <w:rFonts w:ascii="PT Astra Serif" w:hAnsi="PT Astra Serif"/>
          <w:b/>
        </w:rPr>
        <w:t>»</w:t>
      </w:r>
      <w:r w:rsidRPr="004644D7">
        <w:rPr>
          <w:rFonts w:ascii="PT Astra Serif" w:hAnsi="PT Astra Serif"/>
          <w:b/>
        </w:rPr>
        <w:t>, расположенного по адресу:</w:t>
      </w:r>
      <w:r>
        <w:rPr>
          <w:rFonts w:ascii="PT Astra Serif" w:hAnsi="PT Astra Serif"/>
          <w:b/>
        </w:rPr>
        <w:t xml:space="preserve"> Т</w:t>
      </w:r>
      <w:r>
        <w:rPr>
          <w:b/>
          <w:szCs w:val="24"/>
        </w:rPr>
        <w:t xml:space="preserve">ульская область, Ленинский район, д. </w:t>
      </w:r>
      <w:proofErr w:type="spellStart"/>
      <w:r>
        <w:rPr>
          <w:b/>
          <w:szCs w:val="24"/>
        </w:rPr>
        <w:t>Скорнево</w:t>
      </w:r>
      <w:proofErr w:type="spellEnd"/>
      <w:r w:rsidRPr="004644D7">
        <w:rPr>
          <w:b/>
          <w:szCs w:val="24"/>
        </w:rPr>
        <w:t xml:space="preserve"> </w:t>
      </w:r>
    </w:p>
    <w:p w:rsidR="0071690C" w:rsidRDefault="0071690C" w:rsidP="0071690C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34EC5" w:rsidRPr="003C39AE" w:rsidRDefault="00234EC5" w:rsidP="0071690C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  <w:r w:rsidRPr="003C39AE">
        <w:rPr>
          <w:rFonts w:ascii="PT Astra Serif" w:hAnsi="PT Astra Serif"/>
          <w:sz w:val="24"/>
          <w:szCs w:val="24"/>
        </w:rPr>
        <w:t>В соответствии с Гражданским кодексом Российской Федерации,</w:t>
      </w:r>
      <w:r w:rsidR="00AC2500" w:rsidRPr="003C39AE">
        <w:rPr>
          <w:rFonts w:ascii="PT Astra Serif" w:hAnsi="PT Astra Serif"/>
          <w:sz w:val="24"/>
          <w:szCs w:val="24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Федерации», Федеральным законом от 26 июля 2006 г. № 135-ФЗ «О защите конкуренции», Федеральным законом от 20 марта 2025 г. № 33-ФЗ «Об общих принципах организации местного самоуправления в единой системе публичной власти»,</w:t>
      </w:r>
      <w:r w:rsidRPr="003C39AE">
        <w:rPr>
          <w:rFonts w:ascii="PT Astra Serif" w:hAnsi="PT Astra Serif"/>
          <w:sz w:val="24"/>
          <w:szCs w:val="24"/>
        </w:rPr>
        <w:t xml:space="preserve"> приказом Федеральной антимонопольной службы от 21 марта 2023 г</w:t>
      </w:r>
      <w:r w:rsidR="00AC2500" w:rsidRPr="003C39AE">
        <w:rPr>
          <w:rFonts w:ascii="PT Astra Serif" w:hAnsi="PT Astra Serif"/>
          <w:sz w:val="24"/>
          <w:szCs w:val="24"/>
        </w:rPr>
        <w:t xml:space="preserve">. </w:t>
      </w:r>
      <w:r w:rsidRPr="003C39AE">
        <w:rPr>
          <w:rFonts w:ascii="PT Astra Serif" w:hAnsi="PT Astra Serif"/>
          <w:sz w:val="24"/>
          <w:szCs w:val="24"/>
        </w:rPr>
        <w:t>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 которого заключение указанных договоров может осуществляться путем проведения торгов в форме конкурса», Положением «О порядке передачи в аренду имущества, находящегося в собственности муниципального образования город Тула», утвержденным решением Тульской городской Думы от 30</w:t>
      </w:r>
      <w:r w:rsidR="00AC2500" w:rsidRPr="003C39AE">
        <w:rPr>
          <w:rFonts w:ascii="PT Astra Serif" w:hAnsi="PT Astra Serif"/>
          <w:sz w:val="24"/>
          <w:szCs w:val="24"/>
        </w:rPr>
        <w:t xml:space="preserve"> октября </w:t>
      </w:r>
      <w:r w:rsidRPr="003C39AE">
        <w:rPr>
          <w:rFonts w:ascii="PT Astra Serif" w:hAnsi="PT Astra Serif"/>
          <w:sz w:val="24"/>
          <w:szCs w:val="24"/>
        </w:rPr>
        <w:t>2024</w:t>
      </w:r>
      <w:r w:rsidR="00AC2500" w:rsidRPr="003C39AE">
        <w:rPr>
          <w:rFonts w:ascii="PT Astra Serif" w:hAnsi="PT Astra Serif"/>
          <w:sz w:val="24"/>
          <w:szCs w:val="24"/>
        </w:rPr>
        <w:t xml:space="preserve"> г.</w:t>
      </w:r>
      <w:r w:rsidRPr="003C39AE">
        <w:rPr>
          <w:rFonts w:ascii="PT Astra Serif" w:hAnsi="PT Astra Serif"/>
          <w:sz w:val="24"/>
          <w:szCs w:val="24"/>
        </w:rPr>
        <w:t xml:space="preserve"> № 2/28, на основании Устава муниципального образования городской округ город Тула, </w:t>
      </w:r>
      <w:r w:rsidR="00DD3F00">
        <w:rPr>
          <w:rFonts w:ascii="PT Astra Serif" w:hAnsi="PT Astra Serif"/>
          <w:sz w:val="24"/>
          <w:szCs w:val="24"/>
        </w:rPr>
        <w:t xml:space="preserve"> Регламента Тульской городской Думы </w:t>
      </w:r>
      <w:bookmarkStart w:id="0" w:name="_GoBack"/>
      <w:bookmarkEnd w:id="0"/>
      <w:r w:rsidRPr="003C39AE">
        <w:rPr>
          <w:rFonts w:ascii="PT Astra Serif" w:hAnsi="PT Astra Serif"/>
          <w:sz w:val="24"/>
          <w:szCs w:val="24"/>
        </w:rPr>
        <w:t>Тульская городская Дума</w:t>
      </w:r>
    </w:p>
    <w:p w:rsidR="00234EC5" w:rsidRPr="003C39AE" w:rsidRDefault="00234EC5" w:rsidP="0071690C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34EC5" w:rsidRPr="003C39AE" w:rsidRDefault="00234EC5" w:rsidP="00597569">
      <w:pPr>
        <w:pStyle w:val="a4"/>
        <w:ind w:firstLine="0"/>
        <w:jc w:val="center"/>
        <w:rPr>
          <w:rFonts w:ascii="PT Astra Serif" w:hAnsi="PT Astra Serif"/>
          <w:sz w:val="24"/>
          <w:szCs w:val="24"/>
        </w:rPr>
      </w:pPr>
      <w:r w:rsidRPr="003C39AE">
        <w:rPr>
          <w:rFonts w:ascii="PT Astra Serif" w:hAnsi="PT Astra Serif"/>
          <w:sz w:val="24"/>
          <w:szCs w:val="24"/>
        </w:rPr>
        <w:t>Р Е Ш И Л А:</w:t>
      </w:r>
    </w:p>
    <w:p w:rsidR="00234EC5" w:rsidRPr="003C39AE" w:rsidRDefault="00234EC5" w:rsidP="0071690C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34EC5" w:rsidRPr="003C39AE" w:rsidRDefault="00234EC5" w:rsidP="0071690C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  <w:r w:rsidRPr="003C39AE">
        <w:rPr>
          <w:rFonts w:ascii="PT Astra Serif" w:hAnsi="PT Astra Serif"/>
          <w:sz w:val="24"/>
          <w:szCs w:val="24"/>
        </w:rPr>
        <w:t xml:space="preserve">1. Передать в аренду посредством проведения конкурса сроком на 5 (пять) лет объект муниципального недвижимого имущества «Станция водоподготовки д. </w:t>
      </w:r>
      <w:proofErr w:type="spellStart"/>
      <w:r w:rsidRPr="003C39AE">
        <w:rPr>
          <w:rFonts w:ascii="PT Astra Serif" w:hAnsi="PT Astra Serif"/>
          <w:sz w:val="24"/>
          <w:szCs w:val="24"/>
        </w:rPr>
        <w:t>Скорнево</w:t>
      </w:r>
      <w:proofErr w:type="spellEnd"/>
      <w:r w:rsidRPr="003C39AE">
        <w:rPr>
          <w:rFonts w:ascii="PT Astra Serif" w:hAnsi="PT Astra Serif"/>
          <w:sz w:val="24"/>
          <w:szCs w:val="24"/>
        </w:rPr>
        <w:t xml:space="preserve">», расположенный по адресу: Тульская область, Ленинский район, д. </w:t>
      </w:r>
      <w:proofErr w:type="spellStart"/>
      <w:r w:rsidRPr="003C39AE">
        <w:rPr>
          <w:rFonts w:ascii="PT Astra Serif" w:hAnsi="PT Astra Serif"/>
          <w:sz w:val="24"/>
          <w:szCs w:val="24"/>
        </w:rPr>
        <w:t>Скорнево</w:t>
      </w:r>
      <w:proofErr w:type="spellEnd"/>
      <w:r w:rsidRPr="003C39AE">
        <w:rPr>
          <w:rFonts w:ascii="PT Astra Serif" w:hAnsi="PT Astra Serif"/>
          <w:sz w:val="24"/>
          <w:szCs w:val="24"/>
        </w:rPr>
        <w:t>, в составе: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>1)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 блок-модуль бытового помещения, назначение: нежилое, площадь 13,8 </w:t>
      </w:r>
      <w:proofErr w:type="spellStart"/>
      <w:proofErr w:type="gramStart"/>
      <w:r w:rsidR="00234EC5" w:rsidRPr="003C39AE">
        <w:rPr>
          <w:rFonts w:ascii="PT Astra Serif" w:hAnsi="PT Astra Serif" w:cs="PT Astra Serif"/>
          <w:sz w:val="24"/>
          <w:szCs w:val="24"/>
        </w:rPr>
        <w:t>кв.м</w:t>
      </w:r>
      <w:proofErr w:type="spellEnd"/>
      <w:proofErr w:type="gramEnd"/>
      <w:r w:rsidR="00234EC5" w:rsidRPr="003C39AE">
        <w:rPr>
          <w:rFonts w:ascii="PT Astra Serif" w:hAnsi="PT Astra Serif" w:cs="PT Astra Serif"/>
          <w:sz w:val="24"/>
          <w:szCs w:val="24"/>
        </w:rPr>
        <w:t>, кадастровый номер 71:14:020101:3511;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>2)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 блок очистки, назначение: иное сооружение (блок очистки), площадь застройки 7,4 </w:t>
      </w:r>
      <w:proofErr w:type="spellStart"/>
      <w:proofErr w:type="gramStart"/>
      <w:r w:rsidR="00234EC5" w:rsidRPr="003C39AE">
        <w:rPr>
          <w:rFonts w:ascii="PT Astra Serif" w:hAnsi="PT Astra Serif" w:cs="PT Astra Serif"/>
          <w:sz w:val="24"/>
          <w:szCs w:val="24"/>
        </w:rPr>
        <w:t>кв.м</w:t>
      </w:r>
      <w:proofErr w:type="spellEnd"/>
      <w:proofErr w:type="gramEnd"/>
      <w:r w:rsidR="00234EC5" w:rsidRPr="003C39AE">
        <w:rPr>
          <w:rFonts w:ascii="PT Astra Serif" w:hAnsi="PT Astra Serif" w:cs="PT Astra Serif"/>
          <w:sz w:val="24"/>
          <w:szCs w:val="24"/>
        </w:rPr>
        <w:t>, кадастровый номер 71:14:020101:3510;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>3)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 сети водоотведения в составе: сброс промывных вод, сброс сточных вод, переливной трубопровод, трубопровод опорожнения резервуаров, назначение: 10.3. сооружения канализации, протяженность 61 м, кадастровый    номер 71:14:020101:3514;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 xml:space="preserve">4) 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резервуар промывной воды, назначение: иное сооружение (резервуар промывной воды), объем 20 </w:t>
      </w:r>
      <w:proofErr w:type="spellStart"/>
      <w:proofErr w:type="gramStart"/>
      <w:r w:rsidR="00234EC5" w:rsidRPr="003C39AE">
        <w:rPr>
          <w:rFonts w:ascii="PT Astra Serif" w:hAnsi="PT Astra Serif" w:cs="PT Astra Serif"/>
          <w:sz w:val="24"/>
          <w:szCs w:val="24"/>
        </w:rPr>
        <w:t>куб.м</w:t>
      </w:r>
      <w:proofErr w:type="spellEnd"/>
      <w:proofErr w:type="gramEnd"/>
      <w:r w:rsidR="00234EC5" w:rsidRPr="003C39AE">
        <w:rPr>
          <w:rFonts w:ascii="PT Astra Serif" w:hAnsi="PT Astra Serif" w:cs="PT Astra Serif"/>
          <w:sz w:val="24"/>
          <w:szCs w:val="24"/>
        </w:rPr>
        <w:t>, кадастровый номер 71:14:020101:3513;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>5)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 насосная станция 1-го подъема (павильон), назначение: нежилое, площадь 9,6 </w:t>
      </w:r>
      <w:proofErr w:type="spellStart"/>
      <w:proofErr w:type="gramStart"/>
      <w:r w:rsidR="00234EC5" w:rsidRPr="003C39AE">
        <w:rPr>
          <w:rFonts w:ascii="PT Astra Serif" w:hAnsi="PT Astra Serif" w:cs="PT Astra Serif"/>
          <w:sz w:val="24"/>
          <w:szCs w:val="24"/>
        </w:rPr>
        <w:t>кв.м</w:t>
      </w:r>
      <w:proofErr w:type="spellEnd"/>
      <w:proofErr w:type="gramEnd"/>
      <w:r w:rsidR="00234EC5" w:rsidRPr="003C39AE">
        <w:rPr>
          <w:rFonts w:ascii="PT Astra Serif" w:hAnsi="PT Astra Serif" w:cs="PT Astra Serif"/>
          <w:sz w:val="24"/>
          <w:szCs w:val="24"/>
        </w:rPr>
        <w:t>, кадастровый номер 71:14:020101:3509;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 xml:space="preserve">6) 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насосная станция 1-го подъема (павильон), назначение: нежилое, площадь 9,6 </w:t>
      </w:r>
      <w:proofErr w:type="spellStart"/>
      <w:proofErr w:type="gramStart"/>
      <w:r w:rsidR="00234EC5" w:rsidRPr="003C39AE">
        <w:rPr>
          <w:rFonts w:ascii="PT Astra Serif" w:hAnsi="PT Astra Serif" w:cs="PT Astra Serif"/>
          <w:sz w:val="24"/>
          <w:szCs w:val="24"/>
        </w:rPr>
        <w:t>кв.м</w:t>
      </w:r>
      <w:proofErr w:type="spellEnd"/>
      <w:proofErr w:type="gramEnd"/>
      <w:r w:rsidR="00234EC5" w:rsidRPr="003C39AE">
        <w:rPr>
          <w:rFonts w:ascii="PT Astra Serif" w:hAnsi="PT Astra Serif" w:cs="PT Astra Serif"/>
          <w:sz w:val="24"/>
          <w:szCs w:val="24"/>
        </w:rPr>
        <w:t>, кадастровый номер 71:14:020101:3507;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lastRenderedPageBreak/>
        <w:t>7)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 дизель-генераторная установка, назначение: 1.1. сооружения электроэнергетики, площадь застройки 5 </w:t>
      </w:r>
      <w:proofErr w:type="spellStart"/>
      <w:proofErr w:type="gramStart"/>
      <w:r w:rsidR="00234EC5" w:rsidRPr="003C39AE">
        <w:rPr>
          <w:rFonts w:ascii="PT Astra Serif" w:hAnsi="PT Astra Serif" w:cs="PT Astra Serif"/>
          <w:sz w:val="24"/>
          <w:szCs w:val="24"/>
        </w:rPr>
        <w:t>кв.м</w:t>
      </w:r>
      <w:proofErr w:type="spellEnd"/>
      <w:proofErr w:type="gramEnd"/>
      <w:r w:rsidR="00234EC5" w:rsidRPr="003C39AE">
        <w:rPr>
          <w:rFonts w:ascii="PT Astra Serif" w:hAnsi="PT Astra Serif" w:cs="PT Astra Serif"/>
          <w:sz w:val="24"/>
          <w:szCs w:val="24"/>
        </w:rPr>
        <w:t>, кадастровый номер 71:14:020101:3506;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>8)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 разведочно-эксплуатационная скважина №1 (3349), назначение: 10.1. сооружения водозаборные, глубина 112 м, кадастровый номер 71:14:020101:3503;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 xml:space="preserve">9) </w:t>
      </w:r>
      <w:r w:rsidR="00234EC5" w:rsidRPr="003C39AE">
        <w:rPr>
          <w:rFonts w:ascii="PT Astra Serif" w:hAnsi="PT Astra Serif" w:cs="PT Astra Serif"/>
          <w:sz w:val="24"/>
          <w:szCs w:val="24"/>
        </w:rPr>
        <w:t>разведочно-эксплуатационная скважина №2 (3348), назначение: 10.1. сооружения водозаборные, глубина 203 м, кадастровый номер 71:14:020101:3505;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>10)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 станция водоподготовки (НС II-подъема), назначение: нежилое, площадь 38,6 </w:t>
      </w:r>
      <w:proofErr w:type="spellStart"/>
      <w:proofErr w:type="gramStart"/>
      <w:r w:rsidR="00234EC5" w:rsidRPr="003C39AE">
        <w:rPr>
          <w:rFonts w:ascii="PT Astra Serif" w:hAnsi="PT Astra Serif" w:cs="PT Astra Serif"/>
          <w:sz w:val="24"/>
          <w:szCs w:val="24"/>
        </w:rPr>
        <w:t>кв.м</w:t>
      </w:r>
      <w:proofErr w:type="spellEnd"/>
      <w:proofErr w:type="gramEnd"/>
      <w:r w:rsidR="00234EC5" w:rsidRPr="003C39AE">
        <w:rPr>
          <w:rFonts w:ascii="PT Astra Serif" w:hAnsi="PT Astra Serif" w:cs="PT Astra Serif"/>
          <w:sz w:val="24"/>
          <w:szCs w:val="24"/>
        </w:rPr>
        <w:t>, кадастровый номер 71:14:020101:3512;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>11)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 резервуар чистой воды, назначение: иное сооружение (резервуар чистой воды), объем                       80 </w:t>
      </w:r>
      <w:proofErr w:type="spellStart"/>
      <w:proofErr w:type="gramStart"/>
      <w:r w:rsidR="00234EC5" w:rsidRPr="003C39AE">
        <w:rPr>
          <w:rFonts w:ascii="PT Astra Serif" w:hAnsi="PT Astra Serif" w:cs="PT Astra Serif"/>
          <w:sz w:val="24"/>
          <w:szCs w:val="24"/>
        </w:rPr>
        <w:t>куб.м</w:t>
      </w:r>
      <w:proofErr w:type="spellEnd"/>
      <w:proofErr w:type="gramEnd"/>
      <w:r w:rsidR="00234EC5" w:rsidRPr="003C39AE">
        <w:rPr>
          <w:rFonts w:ascii="PT Astra Serif" w:hAnsi="PT Astra Serif" w:cs="PT Astra Serif"/>
          <w:sz w:val="24"/>
          <w:szCs w:val="24"/>
        </w:rPr>
        <w:t>, кадастровый номер 71:14:020101:3504;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>12)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 резервуар чистой воды, назначение: иное сооружение (резервуар чистой воды), объем                        80 </w:t>
      </w:r>
      <w:proofErr w:type="spellStart"/>
      <w:proofErr w:type="gramStart"/>
      <w:r w:rsidR="00234EC5" w:rsidRPr="003C39AE">
        <w:rPr>
          <w:rFonts w:ascii="PT Astra Serif" w:hAnsi="PT Astra Serif" w:cs="PT Astra Serif"/>
          <w:sz w:val="24"/>
          <w:szCs w:val="24"/>
        </w:rPr>
        <w:t>куб.м</w:t>
      </w:r>
      <w:proofErr w:type="spellEnd"/>
      <w:proofErr w:type="gramEnd"/>
      <w:r w:rsidR="00234EC5" w:rsidRPr="003C39AE">
        <w:rPr>
          <w:rFonts w:ascii="PT Astra Serif" w:hAnsi="PT Astra Serif" w:cs="PT Astra Serif"/>
          <w:sz w:val="24"/>
          <w:szCs w:val="24"/>
        </w:rPr>
        <w:t>, кадастровый номер 71:14:020101:3502;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>13)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 кабельная линия 0,4 </w:t>
      </w:r>
      <w:proofErr w:type="spellStart"/>
      <w:r w:rsidR="00234EC5" w:rsidRPr="003C39AE">
        <w:rPr>
          <w:rFonts w:ascii="PT Astra Serif" w:hAnsi="PT Astra Serif" w:cs="PT Astra Serif"/>
          <w:sz w:val="24"/>
          <w:szCs w:val="24"/>
        </w:rPr>
        <w:t>кВ</w:t>
      </w:r>
      <w:proofErr w:type="spellEnd"/>
      <w:r w:rsidR="00234EC5" w:rsidRPr="003C39AE">
        <w:rPr>
          <w:rFonts w:ascii="PT Astra Serif" w:hAnsi="PT Astra Serif" w:cs="PT Astra Serif"/>
          <w:sz w:val="24"/>
          <w:szCs w:val="24"/>
        </w:rPr>
        <w:t>, назначение: 1.1. сооружения электроэнергетики, протяженность               49 м, кадастровый номер 71:14:020101:3497;</w:t>
      </w:r>
    </w:p>
    <w:p w:rsidR="00234EC5" w:rsidRPr="003C39AE" w:rsidRDefault="00AC2500" w:rsidP="0071690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C39AE">
        <w:rPr>
          <w:rFonts w:ascii="PT Astra Serif" w:hAnsi="PT Astra Serif" w:cs="PT Astra Serif"/>
          <w:sz w:val="24"/>
          <w:szCs w:val="24"/>
        </w:rPr>
        <w:t>14)</w:t>
      </w:r>
      <w:r w:rsidR="00234EC5" w:rsidRPr="003C39AE">
        <w:rPr>
          <w:rFonts w:ascii="PT Astra Serif" w:hAnsi="PT Astra Serif" w:cs="PT Astra Serif"/>
          <w:sz w:val="24"/>
          <w:szCs w:val="24"/>
        </w:rPr>
        <w:t xml:space="preserve"> сеть водоснабжения: напорный трубопровод НС </w:t>
      </w:r>
      <w:r w:rsidR="00234EC5" w:rsidRPr="003C39AE">
        <w:rPr>
          <w:rFonts w:ascii="PT Astra Serif" w:hAnsi="PT Astra Serif" w:cs="PT Astra Serif"/>
          <w:sz w:val="24"/>
          <w:szCs w:val="24"/>
          <w:lang w:val="en-US"/>
        </w:rPr>
        <w:t>II</w:t>
      </w:r>
      <w:r w:rsidR="00234EC5" w:rsidRPr="003C39AE">
        <w:rPr>
          <w:rFonts w:ascii="PT Astra Serif" w:hAnsi="PT Astra Serif" w:cs="PT Astra Serif"/>
          <w:sz w:val="24"/>
          <w:szCs w:val="24"/>
        </w:rPr>
        <w:t>-го подъема с пожарными гидрантами (43 шт.), назначение: 10) сооружения коммунального хозяйства, протяженность 5960 м, кадастровый номер 71:14:000000:10977, по цене 6 483 956 (шесть миллионов четыреста восемьдесят три тысячи девятьсот пятьдесят шесть) рублей 56 копеек без учета НДС.</w:t>
      </w:r>
    </w:p>
    <w:p w:rsidR="00234EC5" w:rsidRPr="003C39AE" w:rsidRDefault="00234EC5" w:rsidP="0071690C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  <w:r w:rsidRPr="003C39AE">
        <w:rPr>
          <w:rFonts w:ascii="PT Astra Serif" w:hAnsi="PT Astra Serif"/>
          <w:sz w:val="24"/>
          <w:szCs w:val="24"/>
        </w:rPr>
        <w:t xml:space="preserve">2. Комитету имущественных и земельных отношений администрации города Тулы организовать и провести конкурс на право заключения договора аренды на объект муниципального недвижимого имущества «Станция водоподготовки д. </w:t>
      </w:r>
      <w:proofErr w:type="spellStart"/>
      <w:r w:rsidRPr="003C39AE">
        <w:rPr>
          <w:rFonts w:ascii="PT Astra Serif" w:hAnsi="PT Astra Serif"/>
          <w:sz w:val="24"/>
          <w:szCs w:val="24"/>
        </w:rPr>
        <w:t>Скорнево</w:t>
      </w:r>
      <w:proofErr w:type="spellEnd"/>
      <w:r w:rsidRPr="003C39AE">
        <w:rPr>
          <w:rFonts w:ascii="PT Astra Serif" w:hAnsi="PT Astra Serif"/>
          <w:sz w:val="24"/>
          <w:szCs w:val="24"/>
        </w:rPr>
        <w:t>».</w:t>
      </w:r>
    </w:p>
    <w:p w:rsidR="00234EC5" w:rsidRPr="003C39AE" w:rsidRDefault="00234EC5" w:rsidP="0071690C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  <w:r w:rsidRPr="003C39AE">
        <w:rPr>
          <w:rFonts w:ascii="PT Astra Serif" w:hAnsi="PT Astra Serif"/>
          <w:sz w:val="24"/>
          <w:szCs w:val="24"/>
        </w:rPr>
        <w:t xml:space="preserve">3. Контроль за исполнением настоящего решения возложить на комитет имущественных </w:t>
      </w:r>
      <w:r w:rsidRPr="003C39AE">
        <w:rPr>
          <w:rFonts w:ascii="PT Astra Serif" w:hAnsi="PT Astra Serif"/>
          <w:sz w:val="24"/>
          <w:szCs w:val="24"/>
        </w:rPr>
        <w:br/>
        <w:t>и земельных отношений администрации города Тулы и постоянную комиссию Тульской городской Думы по бюджету, налогам и собственности.</w:t>
      </w:r>
    </w:p>
    <w:p w:rsidR="00AC2500" w:rsidRPr="003C39AE" w:rsidRDefault="00AC2500" w:rsidP="0071690C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  <w:r w:rsidRPr="003C39AE">
        <w:rPr>
          <w:rFonts w:ascii="PT Astra Serif" w:hAnsi="PT Astra Serif"/>
          <w:sz w:val="24"/>
          <w:szCs w:val="24"/>
        </w:rPr>
        <w:t>4.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34EC5" w:rsidRDefault="00234EC5" w:rsidP="0071690C">
      <w:pPr>
        <w:pStyle w:val="a4"/>
        <w:ind w:firstLine="709"/>
        <w:jc w:val="both"/>
        <w:rPr>
          <w:rFonts w:ascii="PT Astra Serif" w:hAnsi="PT Astra Serif"/>
          <w:sz w:val="24"/>
          <w:szCs w:val="24"/>
        </w:rPr>
      </w:pPr>
      <w:r w:rsidRPr="003C39AE">
        <w:rPr>
          <w:rFonts w:ascii="PT Astra Serif" w:hAnsi="PT Astra Serif"/>
          <w:sz w:val="24"/>
          <w:szCs w:val="24"/>
        </w:rPr>
        <w:t>5. Решение вступает в силу со дня его принятия.</w:t>
      </w:r>
    </w:p>
    <w:p w:rsidR="0013402B" w:rsidRDefault="0013402B" w:rsidP="00716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716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C2500" w:rsidRDefault="00AC2500" w:rsidP="00716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C2500" w:rsidRDefault="00AC2500" w:rsidP="00716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1690C" w:rsidRDefault="0071690C" w:rsidP="00716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716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13402B" w:rsidRDefault="0013402B" w:rsidP="00716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CF2B0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</w:t>
      </w:r>
      <w:r w:rsidR="00CF2B0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="00CF2B0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А.А. </w:t>
      </w:r>
      <w:proofErr w:type="spellStart"/>
      <w:r w:rsidR="00CF2B08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p w:rsidR="00B756C4" w:rsidRDefault="00B756C4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B756C4" w:rsidSect="0013402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AB" w:rsidRDefault="009431AB" w:rsidP="0013402B">
      <w:pPr>
        <w:spacing w:after="0" w:line="240" w:lineRule="auto"/>
      </w:pPr>
      <w:r>
        <w:separator/>
      </w:r>
    </w:p>
  </w:endnote>
  <w:endnote w:type="continuationSeparator" w:id="0">
    <w:p w:rsidR="009431AB" w:rsidRDefault="009431AB" w:rsidP="0013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AB" w:rsidRDefault="009431AB" w:rsidP="0013402B">
      <w:pPr>
        <w:spacing w:after="0" w:line="240" w:lineRule="auto"/>
      </w:pPr>
      <w:r>
        <w:separator/>
      </w:r>
    </w:p>
  </w:footnote>
  <w:footnote w:type="continuationSeparator" w:id="0">
    <w:p w:rsidR="009431AB" w:rsidRDefault="009431AB" w:rsidP="0013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82008"/>
      <w:docPartObj>
        <w:docPartGallery w:val="Page Numbers (Top of Page)"/>
        <w:docPartUnique/>
      </w:docPartObj>
    </w:sdtPr>
    <w:sdtEndPr/>
    <w:sdtContent>
      <w:p w:rsidR="0013402B" w:rsidRDefault="001340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F00">
          <w:rPr>
            <w:noProof/>
          </w:rPr>
          <w:t>2</w:t>
        </w:r>
        <w:r>
          <w:fldChar w:fldCharType="end"/>
        </w:r>
      </w:p>
    </w:sdtContent>
  </w:sdt>
  <w:p w:rsidR="0013402B" w:rsidRDefault="0013402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4"/>
    <w:rsid w:val="00007BD4"/>
    <w:rsid w:val="00014B45"/>
    <w:rsid w:val="0002012A"/>
    <w:rsid w:val="00074C2B"/>
    <w:rsid w:val="00086FD1"/>
    <w:rsid w:val="0013402B"/>
    <w:rsid w:val="00142139"/>
    <w:rsid w:val="00156EB4"/>
    <w:rsid w:val="00157148"/>
    <w:rsid w:val="001F7DE1"/>
    <w:rsid w:val="0021105A"/>
    <w:rsid w:val="002316EC"/>
    <w:rsid w:val="00234EC5"/>
    <w:rsid w:val="0024742A"/>
    <w:rsid w:val="00270035"/>
    <w:rsid w:val="002B3B69"/>
    <w:rsid w:val="002C5A4F"/>
    <w:rsid w:val="002D693A"/>
    <w:rsid w:val="002E69A3"/>
    <w:rsid w:val="002F1075"/>
    <w:rsid w:val="003B2DAE"/>
    <w:rsid w:val="003B576C"/>
    <w:rsid w:val="003C39AE"/>
    <w:rsid w:val="00402F84"/>
    <w:rsid w:val="00442B87"/>
    <w:rsid w:val="004467F2"/>
    <w:rsid w:val="004644D7"/>
    <w:rsid w:val="0046537B"/>
    <w:rsid w:val="00466E88"/>
    <w:rsid w:val="004A2F1A"/>
    <w:rsid w:val="005013C2"/>
    <w:rsid w:val="005649A2"/>
    <w:rsid w:val="0059306A"/>
    <w:rsid w:val="00597569"/>
    <w:rsid w:val="005E0354"/>
    <w:rsid w:val="006634BA"/>
    <w:rsid w:val="006945EB"/>
    <w:rsid w:val="007130E0"/>
    <w:rsid w:val="0071690C"/>
    <w:rsid w:val="00744CEC"/>
    <w:rsid w:val="00763275"/>
    <w:rsid w:val="007A4149"/>
    <w:rsid w:val="007B4539"/>
    <w:rsid w:val="007E366B"/>
    <w:rsid w:val="007E46D4"/>
    <w:rsid w:val="00804B80"/>
    <w:rsid w:val="00843037"/>
    <w:rsid w:val="00862CF2"/>
    <w:rsid w:val="008B468E"/>
    <w:rsid w:val="00942AE1"/>
    <w:rsid w:val="009431AB"/>
    <w:rsid w:val="00981BA7"/>
    <w:rsid w:val="009E41E1"/>
    <w:rsid w:val="009F4766"/>
    <w:rsid w:val="00A143AF"/>
    <w:rsid w:val="00A846B2"/>
    <w:rsid w:val="00A94EF9"/>
    <w:rsid w:val="00AC2500"/>
    <w:rsid w:val="00AD655E"/>
    <w:rsid w:val="00B420ED"/>
    <w:rsid w:val="00B756C4"/>
    <w:rsid w:val="00B832FF"/>
    <w:rsid w:val="00BC0729"/>
    <w:rsid w:val="00C41A00"/>
    <w:rsid w:val="00C664EF"/>
    <w:rsid w:val="00C93CA0"/>
    <w:rsid w:val="00CE3BC5"/>
    <w:rsid w:val="00CF2B08"/>
    <w:rsid w:val="00D01972"/>
    <w:rsid w:val="00D115AC"/>
    <w:rsid w:val="00D72E34"/>
    <w:rsid w:val="00D86F3B"/>
    <w:rsid w:val="00DD3F00"/>
    <w:rsid w:val="00DE45BC"/>
    <w:rsid w:val="00E3528C"/>
    <w:rsid w:val="00E662AF"/>
    <w:rsid w:val="00E84743"/>
    <w:rsid w:val="00EC4F93"/>
    <w:rsid w:val="00F67E44"/>
    <w:rsid w:val="00F90C18"/>
    <w:rsid w:val="00F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BEAD"/>
  <w15:chartTrackingRefBased/>
  <w15:docId w15:val="{41A3FF70-AE24-41A0-955F-5078453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4"/>
    <w:pPr>
      <w:spacing w:after="200" w:line="276" w:lineRule="auto"/>
    </w:pPr>
  </w:style>
  <w:style w:type="paragraph" w:styleId="1">
    <w:name w:val="heading 1"/>
    <w:basedOn w:val="2"/>
    <w:next w:val="a"/>
    <w:link w:val="10"/>
    <w:autoRedefine/>
    <w:uiPriority w:val="9"/>
    <w:qFormat/>
    <w:rsid w:val="003B2DAE"/>
    <w:pPr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">
    <w:name w:val="heading 2"/>
    <w:basedOn w:val="a0"/>
    <w:next w:val="a"/>
    <w:link w:val="20"/>
    <w:autoRedefine/>
    <w:uiPriority w:val="9"/>
    <w:semiHidden/>
    <w:unhideWhenUsed/>
    <w:qFormat/>
    <w:rsid w:val="003B2DAE"/>
    <w:pPr>
      <w:widowControl/>
      <w:overflowPunct/>
      <w:autoSpaceDE/>
      <w:autoSpaceDN/>
      <w:adjustRightInd/>
      <w:spacing w:line="276" w:lineRule="auto"/>
      <w:ind w:firstLine="709"/>
      <w:jc w:val="both"/>
      <w:outlineLvl w:val="1"/>
    </w:pPr>
    <w:rPr>
      <w:b/>
      <w:bCs/>
      <w:color w:val="0070C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semiHidden/>
    <w:unhideWhenUsed/>
    <w:rsid w:val="0013402B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semiHidden/>
    <w:rsid w:val="0013402B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Block Text"/>
    <w:basedOn w:val="a"/>
    <w:semiHidden/>
    <w:unhideWhenUsed/>
    <w:rsid w:val="0013402B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1"/>
    <w:uiPriority w:val="99"/>
    <w:semiHidden/>
    <w:unhideWhenUsed/>
    <w:rsid w:val="0013402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3402B"/>
  </w:style>
  <w:style w:type="paragraph" w:styleId="aa">
    <w:name w:val="footer"/>
    <w:basedOn w:val="a"/>
    <w:link w:val="ab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3402B"/>
  </w:style>
  <w:style w:type="paragraph" w:styleId="a0">
    <w:name w:val="No Spacing"/>
    <w:basedOn w:val="a"/>
    <w:link w:val="ac"/>
    <w:uiPriority w:val="1"/>
    <w:qFormat/>
    <w:rsid w:val="001340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0"/>
    <w:uiPriority w:val="1"/>
    <w:locked/>
    <w:rsid w:val="00134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B2DAE"/>
    <w:rPr>
      <w:rFonts w:ascii="Arial" w:eastAsia="Times New Roman" w:hAnsi="Arial" w:cs="Arial"/>
      <w:b/>
      <w:sz w:val="32"/>
      <w:szCs w:val="32"/>
      <w:lang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3B2DAE"/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paragraph" w:styleId="ad">
    <w:name w:val="caption"/>
    <w:aliases w:val="Табл"/>
    <w:basedOn w:val="a"/>
    <w:next w:val="a"/>
    <w:semiHidden/>
    <w:unhideWhenUsed/>
    <w:qFormat/>
    <w:rsid w:val="003B2D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5BFB2-519A-4C8E-9B96-17CEB135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Мария Юрьевна</dc:creator>
  <cp:keywords/>
  <dc:description/>
  <cp:lastModifiedBy>Пользователь Windows</cp:lastModifiedBy>
  <cp:revision>4</cp:revision>
  <dcterms:created xsi:type="dcterms:W3CDTF">2025-09-02T06:52:00Z</dcterms:created>
  <dcterms:modified xsi:type="dcterms:W3CDTF">2025-09-03T08:15:00Z</dcterms:modified>
</cp:coreProperties>
</file>