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AC1" w:rsidRDefault="00EA2AC1" w:rsidP="00EA2AC1">
      <w:pPr>
        <w:spacing w:line="240" w:lineRule="auto"/>
        <w:ind w:firstLine="0"/>
        <w:jc w:val="center"/>
        <w:rPr>
          <w:rFonts w:ascii="Arial" w:eastAsiaTheme="minorHAnsi" w:hAnsi="Arial" w:cs="Arial"/>
          <w:b/>
          <w:bCs/>
          <w:sz w:val="32"/>
          <w:szCs w:val="32"/>
        </w:rPr>
      </w:pPr>
      <w:r>
        <w:rPr>
          <w:rFonts w:ascii="Arial" w:hAnsi="Arial" w:cs="Arial"/>
          <w:b/>
          <w:noProof/>
          <w:sz w:val="32"/>
          <w:szCs w:val="32"/>
          <w:lang w:eastAsia="ru-RU"/>
        </w:rPr>
        <w:drawing>
          <wp:inline distT="0" distB="0" distL="0" distR="0">
            <wp:extent cx="676275" cy="800100"/>
            <wp:effectExtent l="0" t="0" r="9525" b="0"/>
            <wp:docPr id="1" name="Рисунок 1" descr="TULA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ULA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EA2AC1" w:rsidRDefault="00EA2AC1" w:rsidP="00EA2AC1">
      <w:pPr>
        <w:pStyle w:val="affa"/>
        <w:tabs>
          <w:tab w:val="left" w:pos="0"/>
        </w:tabs>
        <w:rPr>
          <w:rFonts w:ascii="Arial" w:hAnsi="Arial" w:cs="Arial"/>
          <w:bCs/>
          <w:sz w:val="32"/>
          <w:szCs w:val="32"/>
        </w:rPr>
      </w:pPr>
      <w:r>
        <w:rPr>
          <w:rFonts w:ascii="Arial" w:hAnsi="Arial" w:cs="Arial"/>
          <w:sz w:val="32"/>
          <w:szCs w:val="32"/>
        </w:rPr>
        <w:t xml:space="preserve">Т у л ь с </w:t>
      </w:r>
      <w:proofErr w:type="gramStart"/>
      <w:r>
        <w:rPr>
          <w:rFonts w:ascii="Arial" w:hAnsi="Arial" w:cs="Arial"/>
          <w:sz w:val="32"/>
          <w:szCs w:val="32"/>
        </w:rPr>
        <w:t>к</w:t>
      </w:r>
      <w:proofErr w:type="gramEnd"/>
      <w:r>
        <w:rPr>
          <w:rFonts w:ascii="Arial" w:hAnsi="Arial" w:cs="Arial"/>
          <w:sz w:val="32"/>
          <w:szCs w:val="32"/>
        </w:rPr>
        <w:t xml:space="preserve"> а я   о б л а с т ь</w:t>
      </w:r>
    </w:p>
    <w:p w:rsidR="00EA2AC1" w:rsidRDefault="00EA2AC1" w:rsidP="00EA2AC1">
      <w:pPr>
        <w:tabs>
          <w:tab w:val="left" w:pos="0"/>
          <w:tab w:val="left" w:pos="567"/>
          <w:tab w:val="left" w:pos="709"/>
        </w:tabs>
        <w:spacing w:line="240" w:lineRule="auto"/>
        <w:ind w:firstLine="0"/>
        <w:jc w:val="center"/>
        <w:rPr>
          <w:rFonts w:ascii="Arial" w:hAnsi="Arial" w:cs="Arial"/>
          <w:b/>
          <w:sz w:val="32"/>
          <w:szCs w:val="32"/>
        </w:rPr>
      </w:pPr>
      <w:r>
        <w:rPr>
          <w:rFonts w:ascii="Arial" w:hAnsi="Arial" w:cs="Arial"/>
          <w:b/>
          <w:sz w:val="32"/>
          <w:szCs w:val="32"/>
        </w:rPr>
        <w:t>Муниципальное образование город Тула</w:t>
      </w:r>
    </w:p>
    <w:p w:rsidR="00EA2AC1" w:rsidRDefault="00EA2AC1" w:rsidP="00EA2AC1">
      <w:pPr>
        <w:pStyle w:val="21"/>
        <w:tabs>
          <w:tab w:val="left" w:pos="0"/>
          <w:tab w:val="left" w:pos="567"/>
          <w:tab w:val="left" w:pos="709"/>
        </w:tabs>
        <w:spacing w:line="240" w:lineRule="auto"/>
        <w:ind w:firstLine="0"/>
        <w:jc w:val="center"/>
        <w:rPr>
          <w:rFonts w:ascii="Arial" w:eastAsia="MS Mincho" w:hAnsi="Arial" w:cs="Arial"/>
          <w:b w:val="0"/>
          <w:color w:val="auto"/>
          <w:sz w:val="32"/>
          <w:szCs w:val="32"/>
        </w:rPr>
      </w:pPr>
      <w:r>
        <w:rPr>
          <w:rFonts w:ascii="Arial" w:eastAsia="MS Mincho" w:hAnsi="Arial" w:cs="Arial"/>
          <w:color w:val="auto"/>
          <w:sz w:val="32"/>
          <w:szCs w:val="32"/>
        </w:rPr>
        <w:t>Тульская городская Дума</w:t>
      </w:r>
    </w:p>
    <w:p w:rsidR="00EA2AC1" w:rsidRDefault="00EA2AC1" w:rsidP="00EA2AC1">
      <w:pPr>
        <w:pStyle w:val="21"/>
        <w:tabs>
          <w:tab w:val="left" w:pos="0"/>
          <w:tab w:val="left" w:pos="567"/>
          <w:tab w:val="left" w:pos="709"/>
        </w:tabs>
        <w:spacing w:line="240" w:lineRule="auto"/>
        <w:ind w:firstLine="0"/>
        <w:jc w:val="center"/>
        <w:rPr>
          <w:rFonts w:ascii="Arial" w:eastAsia="MS Mincho" w:hAnsi="Arial" w:cs="Arial"/>
          <w:b w:val="0"/>
          <w:color w:val="auto"/>
          <w:sz w:val="32"/>
          <w:szCs w:val="32"/>
        </w:rPr>
      </w:pPr>
      <w:r>
        <w:rPr>
          <w:noProof/>
          <w:lang w:val="ru-RU" w:eastAsia="ru-RU"/>
        </w:rPr>
        <mc:AlternateContent>
          <mc:Choice Requires="wps">
            <w:drawing>
              <wp:anchor distT="4294967264" distB="4294967264" distL="114300" distR="114300" simplePos="0" relativeHeight="251659264" behindDoc="0" locked="0" layoutInCell="1" allowOverlap="1">
                <wp:simplePos x="0" y="0"/>
                <wp:positionH relativeFrom="page">
                  <wp:posOffset>798830</wp:posOffset>
                </wp:positionH>
                <wp:positionV relativeFrom="paragraph">
                  <wp:posOffset>231140</wp:posOffset>
                </wp:positionV>
                <wp:extent cx="5943600" cy="0"/>
                <wp:effectExtent l="0" t="0" r="1905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986F9" id="Прямая соединительная линия 3" o:spid="_x0000_s1026" style="position:absolute;z-index:251659264;visibility:visible;mso-wrap-style:square;mso-width-percent:0;mso-height-percent:0;mso-wrap-distance-left:9pt;mso-wrap-distance-top:-89e-5mm;mso-wrap-distance-right:9pt;mso-wrap-distance-bottom:-89e-5mm;mso-position-horizontal:absolute;mso-position-horizontal-relative:page;mso-position-vertical:absolute;mso-position-vertical-relative:text;mso-width-percent:0;mso-height-percent:0;mso-width-relative:page;mso-height-relative:page" from="62.9pt,18.2pt" to="530.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" strokeweight="1pt">
                <w10:wrap anchorx="page"/>
              </v:line>
            </w:pict>
          </mc:Fallback>
        </mc:AlternateContent>
      </w:r>
      <w:r>
        <w:rPr>
          <w:rFonts w:ascii="Arial" w:eastAsia="MS Mincho" w:hAnsi="Arial" w:cs="Arial"/>
          <w:color w:val="auto"/>
          <w:sz w:val="32"/>
          <w:szCs w:val="32"/>
        </w:rPr>
        <w:t>7-го созыва</w:t>
      </w:r>
    </w:p>
    <w:p w:rsidR="00EA2AC1" w:rsidRDefault="00EA2AC1" w:rsidP="00EA2AC1">
      <w:pPr>
        <w:tabs>
          <w:tab w:val="left" w:pos="0"/>
        </w:tabs>
        <w:spacing w:line="240" w:lineRule="auto"/>
        <w:ind w:firstLine="0"/>
        <w:jc w:val="center"/>
        <w:rPr>
          <w:rFonts w:ascii="Arial" w:eastAsia="MS Mincho" w:hAnsi="Arial" w:cs="Arial"/>
        </w:rPr>
      </w:pPr>
      <w:r>
        <w:rPr>
          <w:rFonts w:ascii="Arial" w:hAnsi="Arial" w:cs="Arial"/>
        </w:rPr>
        <w:t>11-е очередное заседание</w:t>
      </w:r>
    </w:p>
    <w:p w:rsidR="00EA2AC1" w:rsidRPr="00EA2AC1" w:rsidRDefault="00EA2AC1" w:rsidP="00EA2AC1">
      <w:pPr>
        <w:pStyle w:val="10"/>
        <w:rPr>
          <w:rFonts w:eastAsiaTheme="majorEastAsia"/>
        </w:rPr>
      </w:pPr>
      <w:r w:rsidRPr="00EA2AC1">
        <w:t>РЕШЕНИЕ</w:t>
      </w:r>
    </w:p>
    <w:tbl>
      <w:tblPr>
        <w:tblW w:w="11064" w:type="dxa"/>
        <w:jc w:val="center"/>
        <w:tblLook w:val="04A0" w:firstRow="1" w:lastRow="0" w:firstColumn="1" w:lastColumn="0" w:noHBand="0" w:noVBand="1"/>
      </w:tblPr>
      <w:tblGrid>
        <w:gridCol w:w="4044"/>
        <w:gridCol w:w="1130"/>
        <w:gridCol w:w="1130"/>
        <w:gridCol w:w="1130"/>
        <w:gridCol w:w="643"/>
        <w:gridCol w:w="2987"/>
      </w:tblGrid>
      <w:tr w:rsidR="00EA2AC1" w:rsidTr="00EA2AC1">
        <w:trPr>
          <w:jc w:val="center"/>
        </w:trPr>
        <w:tc>
          <w:tcPr>
            <w:tcW w:w="4044" w:type="dxa"/>
            <w:hideMark/>
          </w:tcPr>
          <w:p w:rsidR="00EA2AC1" w:rsidRDefault="00EA2AC1">
            <w:pPr>
              <w:spacing w:line="240" w:lineRule="auto"/>
              <w:ind w:firstLine="0"/>
              <w:jc w:val="center"/>
              <w:rPr>
                <w:rFonts w:ascii="Arial" w:hAnsi="Arial" w:cs="Arial"/>
                <w:sz w:val="32"/>
                <w:szCs w:val="32"/>
              </w:rPr>
            </w:pPr>
            <w:r>
              <w:rPr>
                <w:rFonts w:ascii="Arial" w:hAnsi="Arial" w:cs="Arial"/>
                <w:sz w:val="32"/>
                <w:szCs w:val="32"/>
              </w:rPr>
              <w:t>от 23 июля 2025 г.</w:t>
            </w:r>
          </w:p>
        </w:tc>
        <w:tc>
          <w:tcPr>
            <w:tcW w:w="1130" w:type="dxa"/>
          </w:tcPr>
          <w:p w:rsidR="00EA2AC1" w:rsidRDefault="00EA2AC1">
            <w:pPr>
              <w:spacing w:line="240" w:lineRule="auto"/>
              <w:ind w:firstLine="0"/>
              <w:jc w:val="center"/>
              <w:rPr>
                <w:rFonts w:ascii="Arial" w:hAnsi="Arial" w:cs="Arial"/>
                <w:sz w:val="32"/>
                <w:szCs w:val="32"/>
              </w:rPr>
            </w:pPr>
          </w:p>
        </w:tc>
        <w:tc>
          <w:tcPr>
            <w:tcW w:w="1130" w:type="dxa"/>
          </w:tcPr>
          <w:p w:rsidR="00EA2AC1" w:rsidRDefault="00EA2AC1">
            <w:pPr>
              <w:spacing w:line="240" w:lineRule="auto"/>
              <w:ind w:firstLine="0"/>
              <w:jc w:val="center"/>
              <w:rPr>
                <w:rFonts w:ascii="Arial" w:hAnsi="Arial" w:cs="Arial"/>
                <w:sz w:val="32"/>
                <w:szCs w:val="32"/>
              </w:rPr>
            </w:pPr>
          </w:p>
        </w:tc>
        <w:tc>
          <w:tcPr>
            <w:tcW w:w="1130" w:type="dxa"/>
          </w:tcPr>
          <w:p w:rsidR="00EA2AC1" w:rsidRDefault="00EA2AC1">
            <w:pPr>
              <w:spacing w:line="240" w:lineRule="auto"/>
              <w:ind w:firstLine="0"/>
              <w:jc w:val="center"/>
              <w:rPr>
                <w:rFonts w:ascii="Arial" w:hAnsi="Arial" w:cs="Arial"/>
                <w:sz w:val="32"/>
                <w:szCs w:val="32"/>
              </w:rPr>
            </w:pPr>
          </w:p>
        </w:tc>
        <w:tc>
          <w:tcPr>
            <w:tcW w:w="643" w:type="dxa"/>
          </w:tcPr>
          <w:p w:rsidR="00EA2AC1" w:rsidRDefault="00EA2AC1">
            <w:pPr>
              <w:spacing w:line="240" w:lineRule="auto"/>
              <w:ind w:firstLine="0"/>
              <w:jc w:val="center"/>
              <w:rPr>
                <w:rFonts w:ascii="Arial" w:hAnsi="Arial" w:cs="Arial"/>
                <w:sz w:val="32"/>
                <w:szCs w:val="32"/>
              </w:rPr>
            </w:pPr>
          </w:p>
        </w:tc>
        <w:tc>
          <w:tcPr>
            <w:tcW w:w="2987" w:type="dxa"/>
            <w:hideMark/>
          </w:tcPr>
          <w:p w:rsidR="00EA2AC1" w:rsidRDefault="00EA2AC1">
            <w:pPr>
              <w:spacing w:line="240" w:lineRule="auto"/>
              <w:ind w:firstLine="0"/>
              <w:jc w:val="center"/>
              <w:rPr>
                <w:rFonts w:ascii="Arial" w:hAnsi="Arial" w:cs="Arial"/>
                <w:sz w:val="32"/>
                <w:szCs w:val="32"/>
              </w:rPr>
            </w:pPr>
            <w:r>
              <w:rPr>
                <w:rFonts w:ascii="Arial" w:hAnsi="Arial" w:cs="Arial"/>
                <w:sz w:val="32"/>
                <w:szCs w:val="32"/>
              </w:rPr>
              <w:t>№ 11/232</w:t>
            </w:r>
          </w:p>
        </w:tc>
      </w:tr>
    </w:tbl>
    <w:p w:rsidR="00A14CEB" w:rsidRPr="00BC4021" w:rsidRDefault="00A14CEB" w:rsidP="000A6CD2">
      <w:pPr>
        <w:tabs>
          <w:tab w:val="left" w:pos="-3969"/>
        </w:tabs>
        <w:spacing w:line="240" w:lineRule="auto"/>
        <w:ind w:right="5672" w:firstLine="0"/>
        <w:rPr>
          <w:rFonts w:ascii="PT Astra Serif" w:hAnsi="PT Astra Serif"/>
        </w:rPr>
      </w:pPr>
    </w:p>
    <w:p w:rsidR="006527D7" w:rsidRDefault="000C7A52" w:rsidP="000A6CD2">
      <w:pPr>
        <w:spacing w:line="240" w:lineRule="auto"/>
        <w:ind w:right="3" w:firstLine="0"/>
        <w:jc w:val="center"/>
        <w:rPr>
          <w:rFonts w:ascii="PT Astra Serif" w:hAnsi="PT Astra Serif"/>
          <w:b/>
        </w:rPr>
      </w:pPr>
      <w:r w:rsidRPr="00BC4021">
        <w:rPr>
          <w:rFonts w:ascii="PT Astra Serif" w:hAnsi="PT Astra Serif"/>
          <w:b/>
        </w:rPr>
        <w:t>О внесени</w:t>
      </w:r>
      <w:r w:rsidR="0094032C" w:rsidRPr="00BC4021">
        <w:rPr>
          <w:rFonts w:ascii="PT Astra Serif" w:hAnsi="PT Astra Serif"/>
          <w:b/>
        </w:rPr>
        <w:t>и</w:t>
      </w:r>
      <w:r w:rsidRPr="00BC4021">
        <w:rPr>
          <w:rFonts w:ascii="PT Astra Serif" w:hAnsi="PT Astra Serif"/>
          <w:b/>
        </w:rPr>
        <w:t xml:space="preserve"> изменени</w:t>
      </w:r>
      <w:r w:rsidR="00F764E9" w:rsidRPr="00BC4021">
        <w:rPr>
          <w:rFonts w:ascii="PT Astra Serif" w:hAnsi="PT Astra Serif"/>
          <w:b/>
        </w:rPr>
        <w:t>й</w:t>
      </w:r>
      <w:r w:rsidRPr="00BC4021">
        <w:rPr>
          <w:rFonts w:ascii="PT Astra Serif" w:hAnsi="PT Astra Serif"/>
          <w:b/>
        </w:rPr>
        <w:t xml:space="preserve"> в </w:t>
      </w:r>
      <w:r w:rsidR="00246D42" w:rsidRPr="00BC4021">
        <w:rPr>
          <w:rFonts w:ascii="PT Astra Serif" w:hAnsi="PT Astra Serif"/>
          <w:b/>
        </w:rPr>
        <w:t xml:space="preserve">Положение «О муниципальном </w:t>
      </w:r>
      <w:r w:rsidR="00EE0F15" w:rsidRPr="00BC4021">
        <w:rPr>
          <w:rFonts w:ascii="PT Astra Serif" w:hAnsi="PT Astra Serif"/>
          <w:b/>
        </w:rPr>
        <w:t xml:space="preserve">земельном </w:t>
      </w:r>
      <w:r w:rsidR="00246D42" w:rsidRPr="00BC4021">
        <w:rPr>
          <w:rFonts w:ascii="PT Astra Serif" w:hAnsi="PT Astra Serif"/>
          <w:b/>
        </w:rPr>
        <w:t>контроле»</w:t>
      </w:r>
      <w:r w:rsidRPr="00BC4021">
        <w:rPr>
          <w:rFonts w:ascii="PT Astra Serif" w:hAnsi="PT Astra Serif"/>
          <w:b/>
        </w:rPr>
        <w:t xml:space="preserve">, </w:t>
      </w:r>
    </w:p>
    <w:p w:rsidR="000C7A52" w:rsidRPr="00BC4021" w:rsidRDefault="000C7A52" w:rsidP="000A6CD2">
      <w:pPr>
        <w:spacing w:line="240" w:lineRule="auto"/>
        <w:ind w:right="3" w:firstLine="0"/>
        <w:jc w:val="center"/>
        <w:rPr>
          <w:rFonts w:ascii="PT Astra Serif" w:hAnsi="PT Astra Serif"/>
          <w:b/>
        </w:rPr>
      </w:pPr>
      <w:r w:rsidRPr="00BC4021">
        <w:rPr>
          <w:rFonts w:ascii="PT Astra Serif" w:hAnsi="PT Astra Serif"/>
          <w:b/>
        </w:rPr>
        <w:t>утвержденн</w:t>
      </w:r>
      <w:r w:rsidR="00246D42" w:rsidRPr="00BC4021">
        <w:rPr>
          <w:rFonts w:ascii="PT Astra Serif" w:hAnsi="PT Astra Serif"/>
          <w:b/>
        </w:rPr>
        <w:t>ое</w:t>
      </w:r>
      <w:r w:rsidRPr="00BC4021">
        <w:rPr>
          <w:rFonts w:ascii="PT Astra Serif" w:hAnsi="PT Astra Serif"/>
          <w:b/>
        </w:rPr>
        <w:t xml:space="preserve"> решением Тульской городской </w:t>
      </w:r>
      <w:proofErr w:type="gramStart"/>
      <w:r w:rsidRPr="00BC4021">
        <w:rPr>
          <w:rFonts w:ascii="PT Astra Serif" w:hAnsi="PT Astra Serif"/>
          <w:b/>
        </w:rPr>
        <w:t xml:space="preserve">Думы </w:t>
      </w:r>
      <w:r w:rsidR="006527D7">
        <w:rPr>
          <w:rFonts w:ascii="PT Astra Serif" w:hAnsi="PT Astra Serif"/>
          <w:b/>
        </w:rPr>
        <w:t xml:space="preserve"> </w:t>
      </w:r>
      <w:r w:rsidRPr="00BC4021">
        <w:rPr>
          <w:rFonts w:ascii="PT Astra Serif" w:hAnsi="PT Astra Serif"/>
          <w:b/>
        </w:rPr>
        <w:t>от</w:t>
      </w:r>
      <w:proofErr w:type="gramEnd"/>
      <w:r w:rsidR="00E81F0F" w:rsidRPr="00BC4021">
        <w:rPr>
          <w:rFonts w:ascii="PT Astra Serif" w:hAnsi="PT Astra Serif"/>
          <w:b/>
        </w:rPr>
        <w:t> </w:t>
      </w:r>
      <w:r w:rsidR="00246D42" w:rsidRPr="00BC4021">
        <w:rPr>
          <w:rFonts w:ascii="PT Astra Serif" w:hAnsi="PT Astra Serif"/>
          <w:b/>
        </w:rPr>
        <w:t>29</w:t>
      </w:r>
      <w:r w:rsidR="00FD0320" w:rsidRPr="00BC4021">
        <w:rPr>
          <w:rFonts w:ascii="PT Astra Serif" w:hAnsi="PT Astra Serif"/>
          <w:b/>
        </w:rPr>
        <w:t xml:space="preserve"> </w:t>
      </w:r>
      <w:r w:rsidR="00246D42" w:rsidRPr="00BC4021">
        <w:rPr>
          <w:rFonts w:ascii="PT Astra Serif" w:hAnsi="PT Astra Serif"/>
          <w:b/>
        </w:rPr>
        <w:t>сентября</w:t>
      </w:r>
      <w:r w:rsidR="00FD0320" w:rsidRPr="00BC4021">
        <w:rPr>
          <w:rFonts w:ascii="PT Astra Serif" w:hAnsi="PT Astra Serif"/>
          <w:b/>
        </w:rPr>
        <w:t xml:space="preserve"> </w:t>
      </w:r>
      <w:r w:rsidRPr="00BC4021">
        <w:rPr>
          <w:rFonts w:ascii="PT Astra Serif" w:hAnsi="PT Astra Serif"/>
          <w:b/>
        </w:rPr>
        <w:t>20</w:t>
      </w:r>
      <w:r w:rsidR="00246D42" w:rsidRPr="00BC4021">
        <w:rPr>
          <w:rFonts w:ascii="PT Astra Serif" w:hAnsi="PT Astra Serif"/>
          <w:b/>
        </w:rPr>
        <w:t>21</w:t>
      </w:r>
      <w:r w:rsidR="00FD0320" w:rsidRPr="00BC4021">
        <w:rPr>
          <w:rFonts w:ascii="PT Astra Serif" w:hAnsi="PT Astra Serif"/>
          <w:b/>
        </w:rPr>
        <w:t xml:space="preserve"> г</w:t>
      </w:r>
      <w:r w:rsidR="00246D42" w:rsidRPr="00BC4021">
        <w:rPr>
          <w:rFonts w:ascii="PT Astra Serif" w:hAnsi="PT Astra Serif"/>
          <w:b/>
        </w:rPr>
        <w:t xml:space="preserve">. </w:t>
      </w:r>
      <w:r w:rsidRPr="00BC4021">
        <w:rPr>
          <w:rFonts w:ascii="PT Astra Serif" w:hAnsi="PT Astra Serif"/>
          <w:b/>
        </w:rPr>
        <w:t xml:space="preserve">№ </w:t>
      </w:r>
      <w:r w:rsidR="00246D42" w:rsidRPr="00BC4021">
        <w:rPr>
          <w:rFonts w:ascii="PT Astra Serif" w:hAnsi="PT Astra Serif"/>
          <w:b/>
        </w:rPr>
        <w:t>2</w:t>
      </w:r>
      <w:r w:rsidRPr="00BC4021">
        <w:rPr>
          <w:rFonts w:ascii="PT Astra Serif" w:hAnsi="PT Astra Serif"/>
          <w:b/>
        </w:rPr>
        <w:t>7/</w:t>
      </w:r>
      <w:r w:rsidR="00EE0F15" w:rsidRPr="00BC4021">
        <w:rPr>
          <w:rFonts w:ascii="PT Astra Serif" w:hAnsi="PT Astra Serif"/>
          <w:b/>
        </w:rPr>
        <w:t>580</w:t>
      </w:r>
    </w:p>
    <w:p w:rsidR="00675CDA" w:rsidRPr="00BC4021" w:rsidRDefault="00675CDA" w:rsidP="004F2324">
      <w:pPr>
        <w:autoSpaceDE w:val="0"/>
        <w:autoSpaceDN w:val="0"/>
        <w:adjustRightInd w:val="0"/>
        <w:rPr>
          <w:rFonts w:ascii="PT Astra Serif" w:hAnsi="PT Astra Serif"/>
        </w:rPr>
      </w:pPr>
    </w:p>
    <w:p w:rsidR="000C7A52" w:rsidRPr="00B95640" w:rsidRDefault="00246D42" w:rsidP="000A6CD2">
      <w:pPr>
        <w:spacing w:line="240" w:lineRule="auto"/>
        <w:rPr>
          <w:rFonts w:ascii="PT Astra Serif" w:hAnsi="PT Astra Serif"/>
          <w:lang w:eastAsia="ru-RU"/>
        </w:rPr>
      </w:pPr>
      <w:r w:rsidRPr="00B95640">
        <w:rPr>
          <w:rFonts w:ascii="PT Astra Serif" w:hAnsi="PT Astra Serif"/>
          <w:lang w:eastAsia="ru-RU"/>
        </w:rPr>
        <w:t xml:space="preserve">В соответствии </w:t>
      </w:r>
      <w:r w:rsidR="00F9607C" w:rsidRPr="00B95640">
        <w:rPr>
          <w:rFonts w:ascii="PT Astra Serif" w:hAnsi="PT Astra Serif"/>
          <w:lang w:eastAsia="ru-RU"/>
        </w:rPr>
        <w:t>с</w:t>
      </w:r>
      <w:r w:rsidRPr="00B95640">
        <w:rPr>
          <w:rFonts w:ascii="PT Astra Serif" w:hAnsi="PT Astra Serif"/>
          <w:lang w:eastAsia="ru-RU"/>
        </w:rPr>
        <w:t xml:space="preserve"> Федеральн</w:t>
      </w:r>
      <w:r w:rsidR="00F9607C" w:rsidRPr="00B95640">
        <w:rPr>
          <w:rFonts w:ascii="PT Astra Serif" w:hAnsi="PT Astra Serif"/>
          <w:lang w:eastAsia="ru-RU"/>
        </w:rPr>
        <w:t>ым</w:t>
      </w:r>
      <w:r w:rsidRPr="00B95640">
        <w:rPr>
          <w:rFonts w:ascii="PT Astra Serif" w:hAnsi="PT Astra Serif"/>
          <w:lang w:eastAsia="ru-RU"/>
        </w:rPr>
        <w:t xml:space="preserve"> закон</w:t>
      </w:r>
      <w:r w:rsidR="00F9607C" w:rsidRPr="00B95640">
        <w:rPr>
          <w:rFonts w:ascii="PT Astra Serif" w:hAnsi="PT Astra Serif"/>
          <w:lang w:eastAsia="ru-RU"/>
        </w:rPr>
        <w:t>ом</w:t>
      </w:r>
      <w:r w:rsidRPr="00B95640">
        <w:rPr>
          <w:rFonts w:ascii="PT Astra Serif" w:hAnsi="PT Astra Serif"/>
          <w:lang w:eastAsia="ru-RU"/>
        </w:rPr>
        <w:t xml:space="preserve"> от 31 июля 2020 г. № 248-ФЗ «О государственном контроле (надзоре) и муниципальном контроле в Российской Федерации», </w:t>
      </w:r>
      <w:r w:rsidR="00F9607C" w:rsidRPr="00B95640">
        <w:rPr>
          <w:rFonts w:ascii="PT Astra Serif" w:hAnsi="PT Astra Serif"/>
          <w:lang w:eastAsia="ru-RU"/>
        </w:rPr>
        <w:t xml:space="preserve">руководствуясь </w:t>
      </w:r>
      <w:r w:rsidR="00E81F0F" w:rsidRPr="00B95640">
        <w:rPr>
          <w:rFonts w:ascii="PT Astra Serif" w:hAnsi="PT Astra Serif"/>
          <w:lang w:eastAsia="ru-RU"/>
        </w:rPr>
        <w:t>Федеральн</w:t>
      </w:r>
      <w:r w:rsidR="00F9607C" w:rsidRPr="00B95640">
        <w:rPr>
          <w:rFonts w:ascii="PT Astra Serif" w:hAnsi="PT Astra Serif"/>
          <w:lang w:eastAsia="ru-RU"/>
        </w:rPr>
        <w:t>ым</w:t>
      </w:r>
      <w:r w:rsidR="00A94BB4" w:rsidRPr="00B95640">
        <w:rPr>
          <w:rFonts w:ascii="PT Astra Serif" w:hAnsi="PT Astra Serif"/>
          <w:lang w:eastAsia="ru-RU"/>
        </w:rPr>
        <w:t xml:space="preserve"> </w:t>
      </w:r>
      <w:r w:rsidR="00E81F0F" w:rsidRPr="00B95640">
        <w:rPr>
          <w:rFonts w:ascii="PT Astra Serif" w:hAnsi="PT Astra Serif"/>
          <w:lang w:eastAsia="ru-RU"/>
        </w:rPr>
        <w:t>закон</w:t>
      </w:r>
      <w:r w:rsidR="00F9607C" w:rsidRPr="00B95640">
        <w:rPr>
          <w:rFonts w:ascii="PT Astra Serif" w:hAnsi="PT Astra Serif"/>
          <w:lang w:eastAsia="ru-RU"/>
        </w:rPr>
        <w:t>ом</w:t>
      </w:r>
      <w:r w:rsidR="00215923" w:rsidRPr="00B95640">
        <w:rPr>
          <w:rFonts w:ascii="PT Astra Serif" w:hAnsi="PT Astra Serif"/>
          <w:lang w:eastAsia="ru-RU"/>
        </w:rPr>
        <w:t xml:space="preserve"> </w:t>
      </w:r>
      <w:r w:rsidR="00E81F0F" w:rsidRPr="00B95640">
        <w:rPr>
          <w:rFonts w:ascii="PT Astra Serif" w:hAnsi="PT Astra Serif"/>
          <w:lang w:eastAsia="ru-RU"/>
        </w:rPr>
        <w:t>от</w:t>
      </w:r>
      <w:r w:rsidR="00215923" w:rsidRPr="00B95640">
        <w:rPr>
          <w:rFonts w:ascii="PT Astra Serif" w:hAnsi="PT Astra Serif"/>
          <w:lang w:eastAsia="ru-RU"/>
        </w:rPr>
        <w:t xml:space="preserve"> </w:t>
      </w:r>
      <w:r w:rsidR="00E81F0F" w:rsidRPr="00B95640">
        <w:rPr>
          <w:rFonts w:ascii="PT Astra Serif" w:hAnsi="PT Astra Serif"/>
          <w:lang w:eastAsia="ru-RU"/>
        </w:rPr>
        <w:t>6</w:t>
      </w:r>
      <w:r w:rsidR="00FD0320" w:rsidRPr="00B95640">
        <w:rPr>
          <w:rFonts w:ascii="PT Astra Serif" w:hAnsi="PT Astra Serif"/>
          <w:lang w:eastAsia="ru-RU"/>
        </w:rPr>
        <w:t xml:space="preserve"> октября </w:t>
      </w:r>
      <w:r w:rsidR="00E81F0F" w:rsidRPr="00B95640">
        <w:rPr>
          <w:rFonts w:ascii="PT Astra Serif" w:hAnsi="PT Astra Serif"/>
          <w:lang w:eastAsia="ru-RU"/>
        </w:rPr>
        <w:t>2003</w:t>
      </w:r>
      <w:r w:rsidR="00FD0320" w:rsidRPr="00B95640">
        <w:rPr>
          <w:rFonts w:ascii="PT Astra Serif" w:hAnsi="PT Astra Serif"/>
          <w:lang w:eastAsia="ru-RU"/>
        </w:rPr>
        <w:t xml:space="preserve"> г.</w:t>
      </w:r>
      <w:r w:rsidR="00215923" w:rsidRPr="00B95640">
        <w:rPr>
          <w:rFonts w:ascii="PT Astra Serif" w:hAnsi="PT Astra Serif"/>
          <w:lang w:eastAsia="ru-RU"/>
        </w:rPr>
        <w:t xml:space="preserve"> </w:t>
      </w:r>
      <w:r w:rsidR="00E81F0F" w:rsidRPr="00B95640">
        <w:rPr>
          <w:rFonts w:ascii="PT Astra Serif" w:hAnsi="PT Astra Serif"/>
          <w:lang w:eastAsia="ru-RU"/>
        </w:rPr>
        <w:t xml:space="preserve">№ 131-ФЗ </w:t>
      </w:r>
      <w:r w:rsidR="009C6896" w:rsidRPr="00B95640">
        <w:rPr>
          <w:rFonts w:ascii="PT Astra Serif" w:hAnsi="PT Astra Serif"/>
          <w:lang w:eastAsia="ru-RU"/>
        </w:rPr>
        <w:t>«</w:t>
      </w:r>
      <w:r w:rsidR="00E81F0F" w:rsidRPr="00B95640">
        <w:rPr>
          <w:rFonts w:ascii="PT Astra Serif" w:hAnsi="PT Astra Serif"/>
          <w:lang w:eastAsia="ru-RU"/>
        </w:rPr>
        <w:t>Об общих принципах</w:t>
      </w:r>
      <w:r w:rsidR="00324566" w:rsidRPr="00B95640">
        <w:rPr>
          <w:rFonts w:ascii="PT Astra Serif" w:hAnsi="PT Astra Serif"/>
          <w:lang w:eastAsia="ru-RU"/>
        </w:rPr>
        <w:t xml:space="preserve"> </w:t>
      </w:r>
      <w:r w:rsidR="00E81F0F" w:rsidRPr="00B95640">
        <w:rPr>
          <w:rFonts w:ascii="PT Astra Serif" w:hAnsi="PT Astra Serif"/>
          <w:lang w:eastAsia="ru-RU"/>
        </w:rPr>
        <w:t>организации местного самоуправления в Российской Федерации</w:t>
      </w:r>
      <w:r w:rsidR="00A94BB4" w:rsidRPr="00B95640">
        <w:rPr>
          <w:rFonts w:ascii="PT Astra Serif" w:hAnsi="PT Astra Serif"/>
          <w:lang w:eastAsia="ru-RU"/>
        </w:rPr>
        <w:t>»</w:t>
      </w:r>
      <w:r w:rsidR="00E81F0F" w:rsidRPr="00B95640">
        <w:rPr>
          <w:rFonts w:ascii="PT Astra Serif" w:hAnsi="PT Astra Serif"/>
          <w:lang w:eastAsia="ru-RU"/>
        </w:rPr>
        <w:t>,</w:t>
      </w:r>
      <w:r w:rsidR="00F9607C" w:rsidRPr="00B95640">
        <w:rPr>
          <w:rFonts w:ascii="PT Astra Serif" w:hAnsi="PT Astra Serif"/>
          <w:lang w:eastAsia="ru-RU"/>
        </w:rPr>
        <w:t xml:space="preserve"> </w:t>
      </w:r>
      <w:r w:rsidR="00E2408E" w:rsidRPr="00D53EC2">
        <w:rPr>
          <w:rFonts w:ascii="PT Astra Serif" w:hAnsi="PT Astra Serif" w:cs="Arial"/>
          <w:lang w:eastAsia="ru-RU"/>
        </w:rPr>
        <w:t>Федеральны</w:t>
      </w:r>
      <w:r w:rsidR="00E2408E">
        <w:rPr>
          <w:rFonts w:ascii="PT Astra Serif" w:hAnsi="PT Astra Serif" w:cs="Arial"/>
          <w:lang w:eastAsia="ru-RU"/>
        </w:rPr>
        <w:t>м</w:t>
      </w:r>
      <w:r w:rsidR="00E2408E" w:rsidRPr="00D53EC2">
        <w:rPr>
          <w:rFonts w:ascii="PT Astra Serif" w:hAnsi="PT Astra Serif" w:cs="Arial"/>
          <w:lang w:eastAsia="ru-RU"/>
        </w:rPr>
        <w:t xml:space="preserve"> закон</w:t>
      </w:r>
      <w:r w:rsidR="00E2408E">
        <w:rPr>
          <w:rFonts w:ascii="PT Astra Serif" w:hAnsi="PT Astra Serif" w:cs="Arial"/>
          <w:lang w:eastAsia="ru-RU"/>
        </w:rPr>
        <w:t>ом</w:t>
      </w:r>
      <w:r w:rsidR="00E2408E" w:rsidRPr="00D53EC2">
        <w:rPr>
          <w:rFonts w:ascii="PT Astra Serif" w:hAnsi="PT Astra Serif" w:cs="Arial"/>
          <w:lang w:eastAsia="ru-RU"/>
        </w:rPr>
        <w:t xml:space="preserve"> от 20</w:t>
      </w:r>
      <w:r w:rsidR="00E2408E">
        <w:rPr>
          <w:rFonts w:ascii="PT Astra Serif" w:hAnsi="PT Astra Serif" w:cs="Arial"/>
          <w:lang w:eastAsia="ru-RU"/>
        </w:rPr>
        <w:t xml:space="preserve"> марта </w:t>
      </w:r>
      <w:r w:rsidR="00E2408E" w:rsidRPr="00D53EC2">
        <w:rPr>
          <w:rFonts w:ascii="PT Astra Serif" w:hAnsi="PT Astra Serif" w:cs="Arial"/>
          <w:lang w:eastAsia="ru-RU"/>
        </w:rPr>
        <w:t xml:space="preserve">2025 </w:t>
      </w:r>
      <w:r w:rsidR="00E2408E">
        <w:rPr>
          <w:rFonts w:ascii="PT Astra Serif" w:hAnsi="PT Astra Serif" w:cs="Arial"/>
          <w:lang w:eastAsia="ru-RU"/>
        </w:rPr>
        <w:t>г. №</w:t>
      </w:r>
      <w:r w:rsidR="00E2408E" w:rsidRPr="00D53EC2">
        <w:rPr>
          <w:rFonts w:ascii="PT Astra Serif" w:hAnsi="PT Astra Serif" w:cs="Arial"/>
          <w:lang w:eastAsia="ru-RU"/>
        </w:rPr>
        <w:t xml:space="preserve"> 33-ФЗ</w:t>
      </w:r>
      <w:r w:rsidR="00E2408E">
        <w:rPr>
          <w:rFonts w:ascii="PT Astra Serif" w:hAnsi="PT Astra Serif" w:cs="Arial"/>
          <w:lang w:eastAsia="ru-RU"/>
        </w:rPr>
        <w:t xml:space="preserve"> «</w:t>
      </w:r>
      <w:r w:rsidR="00E2408E" w:rsidRPr="00D53EC2">
        <w:rPr>
          <w:rFonts w:ascii="PT Astra Serif" w:hAnsi="PT Astra Serif" w:cs="Arial"/>
          <w:lang w:eastAsia="ru-RU"/>
        </w:rPr>
        <w:t>Об общих принципах организации местного самоуправления в единой системе публичной власти</w:t>
      </w:r>
      <w:r w:rsidR="00E2408E">
        <w:rPr>
          <w:rFonts w:ascii="PT Astra Serif" w:hAnsi="PT Astra Serif" w:cs="Arial"/>
          <w:lang w:eastAsia="ru-RU"/>
        </w:rPr>
        <w:t xml:space="preserve">», </w:t>
      </w:r>
      <w:hyperlink r:id="rId9" w:history="1">
        <w:r w:rsidR="00215923" w:rsidRPr="00B95640">
          <w:rPr>
            <w:rFonts w:ascii="PT Astra Serif" w:hAnsi="PT Astra Serif"/>
            <w:lang w:eastAsia="ru-RU"/>
          </w:rPr>
          <w:t>Устав</w:t>
        </w:r>
        <w:r w:rsidR="00F9607C" w:rsidRPr="00B95640">
          <w:rPr>
            <w:rFonts w:ascii="PT Astra Serif" w:hAnsi="PT Astra Serif"/>
            <w:lang w:eastAsia="ru-RU"/>
          </w:rPr>
          <w:t>ом</w:t>
        </w:r>
      </w:hyperlink>
      <w:r w:rsidR="00215923" w:rsidRPr="00B95640">
        <w:rPr>
          <w:rFonts w:ascii="PT Astra Serif" w:hAnsi="PT Astra Serif"/>
          <w:lang w:eastAsia="ru-RU"/>
        </w:rPr>
        <w:t xml:space="preserve"> муниципального образования </w:t>
      </w:r>
      <w:r w:rsidR="008E74A9" w:rsidRPr="00B95640">
        <w:rPr>
          <w:rFonts w:ascii="PT Astra Serif" w:hAnsi="PT Astra Serif"/>
          <w:lang w:eastAsia="ru-RU"/>
        </w:rPr>
        <w:t xml:space="preserve">городской округ </w:t>
      </w:r>
      <w:r w:rsidR="00215923" w:rsidRPr="00B95640">
        <w:rPr>
          <w:rFonts w:ascii="PT Astra Serif" w:hAnsi="PT Astra Serif"/>
          <w:lang w:eastAsia="ru-RU"/>
        </w:rPr>
        <w:t>город Тула</w:t>
      </w:r>
      <w:r w:rsidR="00F9607C" w:rsidRPr="00B95640">
        <w:rPr>
          <w:rFonts w:ascii="PT Astra Serif" w:hAnsi="PT Astra Serif"/>
          <w:lang w:eastAsia="ru-RU"/>
        </w:rPr>
        <w:t>,</w:t>
      </w:r>
      <w:r w:rsidR="006527D7" w:rsidRPr="00B95640">
        <w:rPr>
          <w:rFonts w:ascii="PT Astra Serif" w:hAnsi="PT Astra Serif"/>
          <w:lang w:eastAsia="ru-RU"/>
        </w:rPr>
        <w:t xml:space="preserve"> Регламентом Тульской городской Думы,</w:t>
      </w:r>
      <w:r w:rsidR="00FE4EB3" w:rsidRPr="00B95640">
        <w:rPr>
          <w:rFonts w:ascii="PT Astra Serif" w:hAnsi="PT Astra Serif"/>
          <w:lang w:eastAsia="ru-RU"/>
        </w:rPr>
        <w:t xml:space="preserve"> </w:t>
      </w:r>
      <w:r w:rsidR="00EE77B8" w:rsidRPr="00B95640">
        <w:rPr>
          <w:rFonts w:ascii="PT Astra Serif" w:hAnsi="PT Astra Serif"/>
          <w:lang w:eastAsia="ru-RU"/>
        </w:rPr>
        <w:t>Тульская городская Дума</w:t>
      </w:r>
    </w:p>
    <w:p w:rsidR="000C7A52" w:rsidRPr="00B95640" w:rsidRDefault="000C7A52" w:rsidP="002C67D2">
      <w:pPr>
        <w:spacing w:before="200" w:after="200" w:line="240" w:lineRule="auto"/>
        <w:jc w:val="center"/>
        <w:rPr>
          <w:rFonts w:ascii="PT Astra Serif" w:hAnsi="PT Astra Serif"/>
        </w:rPr>
      </w:pPr>
      <w:r w:rsidRPr="00B95640">
        <w:rPr>
          <w:rFonts w:ascii="PT Astra Serif" w:hAnsi="PT Astra Serif"/>
        </w:rPr>
        <w:t>Р</w:t>
      </w:r>
      <w:r w:rsidR="0078499C" w:rsidRPr="00B95640">
        <w:rPr>
          <w:rFonts w:ascii="PT Astra Serif" w:hAnsi="PT Astra Serif"/>
        </w:rPr>
        <w:t xml:space="preserve"> </w:t>
      </w:r>
      <w:r w:rsidRPr="00B95640">
        <w:rPr>
          <w:rFonts w:ascii="PT Astra Serif" w:hAnsi="PT Astra Serif"/>
        </w:rPr>
        <w:t>Е</w:t>
      </w:r>
      <w:r w:rsidR="0078499C" w:rsidRPr="00B95640">
        <w:rPr>
          <w:rFonts w:ascii="PT Astra Serif" w:hAnsi="PT Astra Serif"/>
        </w:rPr>
        <w:t xml:space="preserve"> </w:t>
      </w:r>
      <w:r w:rsidRPr="00B95640">
        <w:rPr>
          <w:rFonts w:ascii="PT Astra Serif" w:hAnsi="PT Astra Serif"/>
        </w:rPr>
        <w:t>Ш</w:t>
      </w:r>
      <w:r w:rsidR="0078499C" w:rsidRPr="00B95640">
        <w:rPr>
          <w:rFonts w:ascii="PT Astra Serif" w:hAnsi="PT Astra Serif"/>
        </w:rPr>
        <w:t xml:space="preserve"> </w:t>
      </w:r>
      <w:r w:rsidRPr="00B95640">
        <w:rPr>
          <w:rFonts w:ascii="PT Astra Serif" w:hAnsi="PT Astra Serif"/>
        </w:rPr>
        <w:t>И</w:t>
      </w:r>
      <w:r w:rsidR="0078499C" w:rsidRPr="00B95640">
        <w:rPr>
          <w:rFonts w:ascii="PT Astra Serif" w:hAnsi="PT Astra Serif"/>
        </w:rPr>
        <w:t xml:space="preserve"> </w:t>
      </w:r>
      <w:r w:rsidRPr="00B95640">
        <w:rPr>
          <w:rFonts w:ascii="PT Astra Serif" w:hAnsi="PT Astra Serif"/>
        </w:rPr>
        <w:t>Л</w:t>
      </w:r>
      <w:r w:rsidR="0078499C" w:rsidRPr="00B95640">
        <w:rPr>
          <w:rFonts w:ascii="PT Astra Serif" w:hAnsi="PT Astra Serif"/>
        </w:rPr>
        <w:t xml:space="preserve"> </w:t>
      </w:r>
      <w:r w:rsidRPr="00B95640">
        <w:rPr>
          <w:rFonts w:ascii="PT Astra Serif" w:hAnsi="PT Astra Serif"/>
        </w:rPr>
        <w:t>А:</w:t>
      </w:r>
    </w:p>
    <w:p w:rsidR="004C3D3C" w:rsidRPr="00B95640" w:rsidRDefault="002C67D2" w:rsidP="002C67D2">
      <w:pPr>
        <w:pStyle w:val="a0"/>
        <w:numPr>
          <w:ilvl w:val="0"/>
          <w:numId w:val="0"/>
        </w:numPr>
        <w:spacing w:line="240" w:lineRule="auto"/>
        <w:ind w:firstLine="709"/>
        <w:rPr>
          <w:rFonts w:ascii="PT Astra Serif" w:hAnsi="PT Astra Serif"/>
          <w:lang w:eastAsia="ru-RU"/>
        </w:rPr>
      </w:pPr>
      <w:r>
        <w:rPr>
          <w:rFonts w:ascii="PT Astra Serif" w:hAnsi="PT Astra Serif"/>
        </w:rPr>
        <w:t xml:space="preserve">1. </w:t>
      </w:r>
      <w:bookmarkStart w:id="0" w:name="_GoBack"/>
      <w:bookmarkEnd w:id="0"/>
      <w:r w:rsidR="000C7A52" w:rsidRPr="00B95640">
        <w:rPr>
          <w:rFonts w:ascii="PT Astra Serif" w:hAnsi="PT Astra Serif"/>
        </w:rPr>
        <w:t>Внести</w:t>
      </w:r>
      <w:r w:rsidR="000C7A52" w:rsidRPr="00B95640">
        <w:rPr>
          <w:rFonts w:ascii="PT Astra Serif" w:hAnsi="PT Astra Serif"/>
          <w:lang w:eastAsia="ru-RU"/>
        </w:rPr>
        <w:t xml:space="preserve"> в </w:t>
      </w:r>
      <w:r w:rsidR="004C3D3C" w:rsidRPr="00B95640">
        <w:rPr>
          <w:rFonts w:ascii="PT Astra Serif" w:hAnsi="PT Astra Serif"/>
          <w:lang w:eastAsia="ru-RU"/>
        </w:rPr>
        <w:t>Положение «О муниципальном</w:t>
      </w:r>
      <w:r w:rsidR="00EE0F15" w:rsidRPr="00B95640">
        <w:rPr>
          <w:rFonts w:ascii="PT Astra Serif" w:hAnsi="PT Astra Serif"/>
          <w:lang w:eastAsia="ru-RU"/>
        </w:rPr>
        <w:t xml:space="preserve"> земельном</w:t>
      </w:r>
      <w:r w:rsidR="004C3D3C" w:rsidRPr="00B95640">
        <w:rPr>
          <w:rFonts w:ascii="PT Astra Serif" w:hAnsi="PT Astra Serif"/>
          <w:lang w:eastAsia="ru-RU"/>
        </w:rPr>
        <w:t xml:space="preserve"> контроле», утвержденное решением Тульской городской Думы от 29 сентября 2021 г. № 27/58</w:t>
      </w:r>
      <w:r w:rsidR="00EE0F15" w:rsidRPr="00B95640">
        <w:rPr>
          <w:rFonts w:ascii="PT Astra Serif" w:hAnsi="PT Astra Serif"/>
          <w:lang w:eastAsia="ru-RU"/>
        </w:rPr>
        <w:t>0</w:t>
      </w:r>
      <w:r w:rsidR="004C3D3C" w:rsidRPr="00B95640">
        <w:rPr>
          <w:rFonts w:ascii="PT Astra Serif" w:hAnsi="PT Astra Serif"/>
          <w:lang w:eastAsia="ru-RU"/>
        </w:rPr>
        <w:t>, следующие изменения:</w:t>
      </w:r>
    </w:p>
    <w:p w:rsidR="00805A7E" w:rsidRPr="00B95640" w:rsidRDefault="00B202B1" w:rsidP="002B4E0B">
      <w:pPr>
        <w:pStyle w:val="a0"/>
        <w:numPr>
          <w:ilvl w:val="1"/>
          <w:numId w:val="8"/>
        </w:numPr>
        <w:spacing w:line="240" w:lineRule="auto"/>
        <w:ind w:left="0"/>
        <w:rPr>
          <w:rFonts w:ascii="PT Astra Serif" w:hAnsi="PT Astra Serif"/>
        </w:rPr>
      </w:pPr>
      <w:r w:rsidRPr="00B95640">
        <w:rPr>
          <w:rFonts w:ascii="PT Astra Serif" w:hAnsi="PT Astra Serif"/>
        </w:rPr>
        <w:t>ч</w:t>
      </w:r>
      <w:r w:rsidR="006B63FA" w:rsidRPr="00B95640">
        <w:rPr>
          <w:rFonts w:ascii="PT Astra Serif" w:hAnsi="PT Astra Serif"/>
        </w:rPr>
        <w:t>асть 2 статьи 1</w:t>
      </w:r>
      <w:r w:rsidR="00805A7E" w:rsidRPr="00B95640">
        <w:rPr>
          <w:rFonts w:ascii="PT Astra Serif" w:hAnsi="PT Astra Serif"/>
        </w:rPr>
        <w:t xml:space="preserve"> </w:t>
      </w:r>
      <w:r w:rsidR="00B95640" w:rsidRPr="00B95640">
        <w:rPr>
          <w:rFonts w:ascii="PT Astra Serif" w:hAnsi="PT Astra Serif"/>
        </w:rPr>
        <w:t xml:space="preserve">«Сфера применения» </w:t>
      </w:r>
      <w:r w:rsidR="00805A7E" w:rsidRPr="00B95640">
        <w:rPr>
          <w:rFonts w:ascii="PT Astra Serif" w:hAnsi="PT Astra Serif"/>
        </w:rPr>
        <w:t>изложить в следующей редакции:</w:t>
      </w:r>
    </w:p>
    <w:p w:rsidR="006B63FA" w:rsidRPr="00B95640" w:rsidRDefault="00805A7E" w:rsidP="006B63FA">
      <w:pPr>
        <w:pStyle w:val="a0"/>
        <w:numPr>
          <w:ilvl w:val="0"/>
          <w:numId w:val="0"/>
        </w:numPr>
        <w:spacing w:line="240" w:lineRule="auto"/>
        <w:ind w:firstLine="709"/>
        <w:rPr>
          <w:rFonts w:ascii="PT Astra Serif" w:hAnsi="PT Astra Serif"/>
        </w:rPr>
      </w:pPr>
      <w:r w:rsidRPr="00B95640">
        <w:rPr>
          <w:rFonts w:ascii="PT Astra Serif" w:hAnsi="PT Astra Serif"/>
        </w:rPr>
        <w:t>«</w:t>
      </w:r>
      <w:r w:rsidR="006B63FA" w:rsidRPr="00B95640">
        <w:rPr>
          <w:rFonts w:ascii="PT Astra Serif" w:hAnsi="PT Astra Serif"/>
        </w:rPr>
        <w:t>2. К отношениям, связанным с осуществлением муниципального контроля, применяются положения Земельного кодекса Российской Федерации, Федерального закона от 31 июля 2020 г. № 248-ФЗ «О государственном контроле (надзоре) и муниципальном контроле в Российской Федерации» (далее - Федеральный закон «О государственном контроле (надзоре) и муниципальном контроле в Российской Федерации»), Федерального закона от 21 декабря 2021 г. № 414-ФЗ «Об общих принципах организации публичной власти в субъектах Российской Фед</w:t>
      </w:r>
      <w:r w:rsidR="00B95640" w:rsidRPr="00B95640">
        <w:rPr>
          <w:rFonts w:ascii="PT Astra Serif" w:hAnsi="PT Astra Serif"/>
        </w:rPr>
        <w:t xml:space="preserve">ерации, Федерального закона от </w:t>
      </w:r>
      <w:r w:rsidR="006B63FA" w:rsidRPr="00B95640">
        <w:rPr>
          <w:rFonts w:ascii="PT Astra Serif" w:hAnsi="PT Astra Serif"/>
        </w:rPr>
        <w:t>6 октября 2003 г. № 131-ФЗ «Об общих принципах организации местного самоуправления в Российской Федерации», Закона Тульской области от 29 ноября 2024 г. № 120-ЗТО «О перераспределении полномочий между органами местного самоуправления муниципального образования городской округ город Тула и органами государственной власти Тульской области».»;</w:t>
      </w:r>
    </w:p>
    <w:p w:rsidR="00E84D19" w:rsidRPr="00B95640" w:rsidRDefault="004D0C91" w:rsidP="002B4E0B">
      <w:pPr>
        <w:pStyle w:val="a0"/>
        <w:numPr>
          <w:ilvl w:val="1"/>
          <w:numId w:val="8"/>
        </w:numPr>
        <w:spacing w:line="240" w:lineRule="auto"/>
        <w:ind w:left="0"/>
        <w:rPr>
          <w:rFonts w:ascii="PT Astra Serif" w:hAnsi="PT Astra Serif"/>
        </w:rPr>
      </w:pPr>
      <w:r w:rsidRPr="00B95640">
        <w:rPr>
          <w:rFonts w:ascii="PT Astra Serif" w:hAnsi="PT Astra Serif"/>
        </w:rPr>
        <w:t>в статье 2</w:t>
      </w:r>
      <w:r w:rsidR="00B95640" w:rsidRPr="00B95640">
        <w:rPr>
          <w:rFonts w:ascii="PT Astra Serif" w:hAnsi="PT Astra Serif"/>
        </w:rPr>
        <w:t xml:space="preserve"> «Предмет и объекты муниципального контроля»</w:t>
      </w:r>
      <w:r w:rsidR="00E84D19" w:rsidRPr="00B95640">
        <w:rPr>
          <w:rFonts w:ascii="PT Astra Serif" w:hAnsi="PT Astra Serif"/>
        </w:rPr>
        <w:t>:</w:t>
      </w:r>
    </w:p>
    <w:p w:rsidR="00913437" w:rsidRPr="00BC4021" w:rsidRDefault="00913437" w:rsidP="00913437">
      <w:pPr>
        <w:pStyle w:val="a0"/>
        <w:numPr>
          <w:ilvl w:val="0"/>
          <w:numId w:val="0"/>
        </w:numPr>
        <w:spacing w:line="240" w:lineRule="auto"/>
        <w:ind w:firstLine="709"/>
        <w:rPr>
          <w:rFonts w:ascii="PT Astra Serif" w:hAnsi="PT Astra Serif"/>
        </w:rPr>
      </w:pPr>
      <w:r w:rsidRPr="00B95640">
        <w:rPr>
          <w:rFonts w:ascii="PT Astra Serif" w:hAnsi="PT Astra Serif"/>
        </w:rPr>
        <w:t>а) в части 1 слова «земельного</w:t>
      </w:r>
      <w:r w:rsidRPr="00BC4021">
        <w:rPr>
          <w:rFonts w:ascii="PT Astra Serif" w:hAnsi="PT Astra Serif"/>
        </w:rPr>
        <w:t xml:space="preserve"> законодательства» заменить словами «к использованию и охране земель»;</w:t>
      </w:r>
    </w:p>
    <w:p w:rsidR="00913437" w:rsidRPr="00BC4021" w:rsidRDefault="00913437" w:rsidP="00913437">
      <w:pPr>
        <w:pStyle w:val="a0"/>
        <w:numPr>
          <w:ilvl w:val="0"/>
          <w:numId w:val="0"/>
        </w:numPr>
        <w:spacing w:line="240" w:lineRule="auto"/>
        <w:ind w:firstLine="709"/>
        <w:rPr>
          <w:rFonts w:ascii="PT Astra Serif" w:hAnsi="PT Astra Serif"/>
        </w:rPr>
      </w:pPr>
      <w:r w:rsidRPr="00BC4021">
        <w:rPr>
          <w:rFonts w:ascii="PT Astra Serif" w:hAnsi="PT Astra Serif"/>
        </w:rPr>
        <w:t>б) часть 2 изложить в следующей редакции:</w:t>
      </w:r>
    </w:p>
    <w:p w:rsidR="00913437" w:rsidRPr="00BC4021" w:rsidRDefault="00913437" w:rsidP="00913437">
      <w:pPr>
        <w:pStyle w:val="a0"/>
        <w:numPr>
          <w:ilvl w:val="0"/>
          <w:numId w:val="0"/>
        </w:numPr>
        <w:spacing w:line="240" w:lineRule="auto"/>
        <w:ind w:firstLine="709"/>
        <w:rPr>
          <w:rFonts w:ascii="PT Astra Serif" w:hAnsi="PT Astra Serif"/>
        </w:rPr>
      </w:pPr>
      <w:r w:rsidRPr="00BC4021">
        <w:rPr>
          <w:rFonts w:ascii="PT Astra Serif" w:hAnsi="PT Astra Serif"/>
        </w:rPr>
        <w:t>«2. Объектами муниципального контроля являются объекты земельных отношений (земли, земельные участки или части земельных участков) (далее – производственные объекты).»;</w:t>
      </w:r>
    </w:p>
    <w:p w:rsidR="00913437" w:rsidRPr="00BC4021" w:rsidRDefault="00B95640" w:rsidP="00913437">
      <w:pPr>
        <w:pStyle w:val="a0"/>
        <w:numPr>
          <w:ilvl w:val="0"/>
          <w:numId w:val="0"/>
        </w:numPr>
        <w:spacing w:line="240" w:lineRule="auto"/>
        <w:ind w:firstLine="709"/>
        <w:rPr>
          <w:rFonts w:ascii="PT Astra Serif" w:hAnsi="PT Astra Serif"/>
        </w:rPr>
      </w:pPr>
      <w:r>
        <w:rPr>
          <w:rFonts w:ascii="PT Astra Serif" w:hAnsi="PT Astra Serif"/>
        </w:rPr>
        <w:t>в) дополнить частью 2-</w:t>
      </w:r>
      <w:r w:rsidR="00913437" w:rsidRPr="00BC4021">
        <w:rPr>
          <w:rFonts w:ascii="PT Astra Serif" w:hAnsi="PT Astra Serif"/>
        </w:rPr>
        <w:t>1 следующего содержания:</w:t>
      </w:r>
    </w:p>
    <w:p w:rsidR="00913437" w:rsidRPr="00BC4021" w:rsidRDefault="00B95640" w:rsidP="00913437">
      <w:pPr>
        <w:pStyle w:val="a0"/>
        <w:numPr>
          <w:ilvl w:val="0"/>
          <w:numId w:val="0"/>
        </w:numPr>
        <w:spacing w:line="240" w:lineRule="auto"/>
        <w:ind w:firstLine="709"/>
        <w:rPr>
          <w:rFonts w:ascii="PT Astra Serif" w:hAnsi="PT Astra Serif"/>
        </w:rPr>
      </w:pPr>
      <w:r>
        <w:rPr>
          <w:rFonts w:ascii="PT Astra Serif" w:hAnsi="PT Astra Serif"/>
        </w:rPr>
        <w:t>«2-</w:t>
      </w:r>
      <w:r w:rsidR="00913437" w:rsidRPr="00BC4021">
        <w:rPr>
          <w:rFonts w:ascii="PT Astra Serif" w:hAnsi="PT Astra Serif"/>
        </w:rPr>
        <w:t>1. Муниципальный контроль осуществляется за соблюдением:</w:t>
      </w:r>
    </w:p>
    <w:p w:rsidR="00913437" w:rsidRPr="00BC4021" w:rsidRDefault="00B95640" w:rsidP="00913437">
      <w:pPr>
        <w:pStyle w:val="a0"/>
        <w:numPr>
          <w:ilvl w:val="0"/>
          <w:numId w:val="0"/>
        </w:numPr>
        <w:spacing w:line="240" w:lineRule="auto"/>
        <w:ind w:firstLine="709"/>
        <w:rPr>
          <w:rFonts w:ascii="PT Astra Serif" w:hAnsi="PT Astra Serif"/>
        </w:rPr>
      </w:pPr>
      <w:r>
        <w:rPr>
          <w:rFonts w:ascii="PT Astra Serif" w:hAnsi="PT Astra Serif"/>
        </w:rPr>
        <w:t>1</w:t>
      </w:r>
      <w:r w:rsidR="00913437" w:rsidRPr="00BC4021">
        <w:rPr>
          <w:rFonts w:ascii="PT Astra Serif" w:hAnsi="PT Astra Serif"/>
        </w:rPr>
        <w:t>)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913437" w:rsidRPr="00BC4021" w:rsidRDefault="00B95640" w:rsidP="00913437">
      <w:pPr>
        <w:pStyle w:val="a0"/>
        <w:numPr>
          <w:ilvl w:val="0"/>
          <w:numId w:val="0"/>
        </w:numPr>
        <w:spacing w:line="240" w:lineRule="auto"/>
        <w:ind w:firstLine="709"/>
        <w:rPr>
          <w:rFonts w:ascii="PT Astra Serif" w:hAnsi="PT Astra Serif"/>
        </w:rPr>
      </w:pPr>
      <w:r>
        <w:rPr>
          <w:rFonts w:ascii="PT Astra Serif" w:hAnsi="PT Astra Serif"/>
        </w:rPr>
        <w:lastRenderedPageBreak/>
        <w:t>2</w:t>
      </w:r>
      <w:r w:rsidR="00913437" w:rsidRPr="00BC4021">
        <w:rPr>
          <w:rFonts w:ascii="PT Astra Serif" w:hAnsi="PT Astra Serif"/>
        </w:rPr>
        <w:t>)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913437" w:rsidRPr="00BC4021" w:rsidRDefault="00B95640" w:rsidP="00913437">
      <w:pPr>
        <w:pStyle w:val="a0"/>
        <w:numPr>
          <w:ilvl w:val="0"/>
          <w:numId w:val="0"/>
        </w:numPr>
        <w:spacing w:line="240" w:lineRule="auto"/>
        <w:ind w:firstLine="709"/>
        <w:rPr>
          <w:rFonts w:ascii="PT Astra Serif" w:hAnsi="PT Astra Serif"/>
        </w:rPr>
      </w:pPr>
      <w:r>
        <w:rPr>
          <w:rFonts w:ascii="PT Astra Serif" w:hAnsi="PT Astra Serif"/>
        </w:rPr>
        <w:t>3</w:t>
      </w:r>
      <w:r w:rsidR="00913437" w:rsidRPr="00BC4021">
        <w:rPr>
          <w:rFonts w:ascii="PT Astra Serif" w:hAnsi="PT Astra Serif"/>
        </w:rPr>
        <w:t>)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913437" w:rsidRPr="00BC4021" w:rsidRDefault="00B95640" w:rsidP="00913437">
      <w:pPr>
        <w:pStyle w:val="a0"/>
        <w:numPr>
          <w:ilvl w:val="0"/>
          <w:numId w:val="0"/>
        </w:numPr>
        <w:spacing w:line="240" w:lineRule="auto"/>
        <w:ind w:firstLine="709"/>
        <w:rPr>
          <w:rFonts w:ascii="PT Astra Serif" w:hAnsi="PT Astra Serif"/>
        </w:rPr>
      </w:pPr>
      <w:r>
        <w:rPr>
          <w:rFonts w:ascii="PT Astra Serif" w:hAnsi="PT Astra Serif"/>
        </w:rPr>
        <w:t>4</w:t>
      </w:r>
      <w:r w:rsidR="00913437" w:rsidRPr="00BC4021">
        <w:rPr>
          <w:rFonts w:ascii="PT Astra Serif" w:hAnsi="PT Astra Serif"/>
        </w:rPr>
        <w:t>) обязательных требований, связанных с обязанностью по приведению земель в состояние, пригодное для использования по целевому назначению;</w:t>
      </w:r>
    </w:p>
    <w:p w:rsidR="00913437" w:rsidRPr="00BC4021" w:rsidRDefault="00B95640" w:rsidP="00913437">
      <w:pPr>
        <w:pStyle w:val="a0"/>
        <w:numPr>
          <w:ilvl w:val="0"/>
          <w:numId w:val="0"/>
        </w:numPr>
        <w:spacing w:line="240" w:lineRule="auto"/>
        <w:ind w:firstLine="709"/>
        <w:rPr>
          <w:rFonts w:ascii="PT Astra Serif" w:hAnsi="PT Astra Serif"/>
        </w:rPr>
      </w:pPr>
      <w:r>
        <w:rPr>
          <w:rFonts w:ascii="PT Astra Serif" w:hAnsi="PT Astra Serif"/>
        </w:rPr>
        <w:t>5</w:t>
      </w:r>
      <w:r w:rsidR="00913437" w:rsidRPr="00BC4021">
        <w:rPr>
          <w:rFonts w:ascii="PT Astra Serif" w:hAnsi="PT Astra Serif"/>
        </w:rPr>
        <w:t>) обязательных требований о запрете самовольного снятия, перемещения и уничтожения плодородного слоя почвы;</w:t>
      </w:r>
    </w:p>
    <w:p w:rsidR="00913437" w:rsidRPr="00BC4021" w:rsidRDefault="00B95640" w:rsidP="00913437">
      <w:pPr>
        <w:pStyle w:val="a0"/>
        <w:numPr>
          <w:ilvl w:val="0"/>
          <w:numId w:val="0"/>
        </w:numPr>
        <w:spacing w:line="240" w:lineRule="auto"/>
        <w:ind w:firstLine="709"/>
        <w:rPr>
          <w:rFonts w:ascii="PT Astra Serif" w:hAnsi="PT Astra Serif"/>
        </w:rPr>
      </w:pPr>
      <w:r>
        <w:rPr>
          <w:rFonts w:ascii="PT Astra Serif" w:hAnsi="PT Astra Serif"/>
        </w:rPr>
        <w:t>6</w:t>
      </w:r>
      <w:r w:rsidR="00913437" w:rsidRPr="00BC4021">
        <w:rPr>
          <w:rFonts w:ascii="PT Astra Serif" w:hAnsi="PT Astra Serif"/>
        </w:rPr>
        <w:t>)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 защите земель от зарастания деревьями и кустарниками, сорными растениями;</w:t>
      </w:r>
    </w:p>
    <w:p w:rsidR="00913437" w:rsidRPr="00BC4021" w:rsidRDefault="00B95640" w:rsidP="00913437">
      <w:pPr>
        <w:pStyle w:val="a0"/>
        <w:numPr>
          <w:ilvl w:val="0"/>
          <w:numId w:val="0"/>
        </w:numPr>
        <w:spacing w:line="240" w:lineRule="auto"/>
        <w:ind w:firstLine="709"/>
        <w:rPr>
          <w:rFonts w:ascii="PT Astra Serif" w:hAnsi="PT Astra Serif"/>
        </w:rPr>
      </w:pPr>
      <w:r>
        <w:rPr>
          <w:rFonts w:ascii="PT Astra Serif" w:hAnsi="PT Astra Serif"/>
        </w:rPr>
        <w:t>7</w:t>
      </w:r>
      <w:r w:rsidR="00913437" w:rsidRPr="00BC4021">
        <w:rPr>
          <w:rFonts w:ascii="PT Astra Serif" w:hAnsi="PT Astra Serif"/>
        </w:rPr>
        <w:t>)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6B63FA" w:rsidRPr="00BC4021" w:rsidRDefault="00B95640" w:rsidP="00913437">
      <w:pPr>
        <w:pStyle w:val="a0"/>
        <w:numPr>
          <w:ilvl w:val="0"/>
          <w:numId w:val="0"/>
        </w:numPr>
        <w:spacing w:line="240" w:lineRule="auto"/>
        <w:ind w:firstLine="709"/>
        <w:rPr>
          <w:rFonts w:ascii="PT Astra Serif" w:hAnsi="PT Astra Serif"/>
        </w:rPr>
      </w:pPr>
      <w:r>
        <w:rPr>
          <w:rFonts w:ascii="PT Astra Serif" w:hAnsi="PT Astra Serif"/>
        </w:rPr>
        <w:t>8</w:t>
      </w:r>
      <w:r w:rsidR="00913437" w:rsidRPr="00BC4021">
        <w:rPr>
          <w:rFonts w:ascii="PT Astra Serif" w:hAnsi="PT Astra Serif"/>
        </w:rPr>
        <w:t>) исполнения предписаний об устранении нарушений обязательных требований, выданных должностными лицами органа, осуществляющего муниципальный контроль, в пределах их компетенции.»;</w:t>
      </w:r>
    </w:p>
    <w:p w:rsidR="00913437" w:rsidRPr="00BC4021" w:rsidRDefault="0079727C" w:rsidP="0079727C">
      <w:pPr>
        <w:pStyle w:val="a0"/>
        <w:numPr>
          <w:ilvl w:val="1"/>
          <w:numId w:val="8"/>
        </w:numPr>
        <w:spacing w:line="240" w:lineRule="auto"/>
        <w:ind w:left="0"/>
        <w:rPr>
          <w:rFonts w:ascii="PT Astra Serif" w:hAnsi="PT Astra Serif"/>
        </w:rPr>
      </w:pPr>
      <w:r w:rsidRPr="00BC4021">
        <w:rPr>
          <w:rFonts w:ascii="PT Astra Serif" w:hAnsi="PT Astra Serif"/>
        </w:rPr>
        <w:t xml:space="preserve">в статье 4 </w:t>
      </w:r>
      <w:r w:rsidR="00B95640">
        <w:rPr>
          <w:rFonts w:ascii="PT Astra Serif" w:hAnsi="PT Astra Serif"/>
        </w:rPr>
        <w:t>«Управление рисками причинения вреда (ущерба) охраняемым законом ценностям»:</w:t>
      </w:r>
    </w:p>
    <w:p w:rsidR="006527D7" w:rsidRPr="00E2408E" w:rsidRDefault="0079727C" w:rsidP="0079727C">
      <w:pPr>
        <w:pStyle w:val="a0"/>
        <w:numPr>
          <w:ilvl w:val="0"/>
          <w:numId w:val="0"/>
        </w:numPr>
        <w:spacing w:line="240" w:lineRule="auto"/>
        <w:ind w:firstLine="709"/>
        <w:rPr>
          <w:rFonts w:ascii="PT Astra Serif" w:hAnsi="PT Astra Serif"/>
        </w:rPr>
      </w:pPr>
      <w:r w:rsidRPr="00E2408E">
        <w:rPr>
          <w:rFonts w:ascii="PT Astra Serif" w:hAnsi="PT Astra Serif"/>
        </w:rPr>
        <w:t>а) в части 1</w:t>
      </w:r>
      <w:r w:rsidR="006527D7" w:rsidRPr="00E2408E">
        <w:rPr>
          <w:rFonts w:ascii="PT Astra Serif" w:hAnsi="PT Astra Serif"/>
        </w:rPr>
        <w:t>:</w:t>
      </w:r>
    </w:p>
    <w:p w:rsidR="006527D7" w:rsidRPr="00E2408E" w:rsidRDefault="0079727C" w:rsidP="0079727C">
      <w:pPr>
        <w:pStyle w:val="a0"/>
        <w:numPr>
          <w:ilvl w:val="0"/>
          <w:numId w:val="0"/>
        </w:numPr>
        <w:spacing w:line="240" w:lineRule="auto"/>
        <w:ind w:firstLine="709"/>
        <w:rPr>
          <w:rFonts w:ascii="PT Astra Serif" w:hAnsi="PT Astra Serif"/>
        </w:rPr>
      </w:pPr>
      <w:r w:rsidRPr="00E2408E">
        <w:rPr>
          <w:rFonts w:ascii="PT Astra Serif" w:hAnsi="PT Astra Serif"/>
        </w:rPr>
        <w:t>слова «Система оценки и управления рисками при осуществлении муниципального контроля не применяется</w:t>
      </w:r>
      <w:r w:rsidR="009B33A9" w:rsidRPr="00E2408E">
        <w:rPr>
          <w:rFonts w:ascii="PT Astra Serif" w:hAnsi="PT Astra Serif"/>
        </w:rPr>
        <w:t>.</w:t>
      </w:r>
      <w:r w:rsidRPr="00E2408E">
        <w:rPr>
          <w:rFonts w:ascii="PT Astra Serif" w:hAnsi="PT Astra Serif"/>
        </w:rPr>
        <w:t>» заменить словами «При осуществлении муниципального контроля применяется система оценки и управления рисками</w:t>
      </w:r>
      <w:r w:rsidR="009B33A9" w:rsidRPr="00E2408E">
        <w:rPr>
          <w:rFonts w:ascii="PT Astra Serif" w:hAnsi="PT Astra Serif"/>
        </w:rPr>
        <w:t>.»;</w:t>
      </w:r>
    </w:p>
    <w:p w:rsidR="00B80096" w:rsidRPr="00E2408E" w:rsidRDefault="0079727C" w:rsidP="0079727C">
      <w:pPr>
        <w:pStyle w:val="a0"/>
        <w:numPr>
          <w:ilvl w:val="0"/>
          <w:numId w:val="0"/>
        </w:numPr>
        <w:spacing w:line="240" w:lineRule="auto"/>
        <w:ind w:firstLine="709"/>
        <w:rPr>
          <w:rFonts w:ascii="PT Astra Serif" w:hAnsi="PT Astra Serif"/>
        </w:rPr>
      </w:pPr>
      <w:r w:rsidRPr="00E2408E">
        <w:rPr>
          <w:rFonts w:ascii="PT Astra Serif" w:hAnsi="PT Astra Serif"/>
        </w:rPr>
        <w:t xml:space="preserve"> после слов «плановых контрольных (надзорных) мероприятий</w:t>
      </w:r>
      <w:r w:rsidR="00E2408E" w:rsidRPr="00E2408E">
        <w:rPr>
          <w:rFonts w:ascii="PT Astra Serif" w:hAnsi="PT Astra Serif"/>
        </w:rPr>
        <w:t>.</w:t>
      </w:r>
      <w:r w:rsidRPr="00E2408E">
        <w:rPr>
          <w:rFonts w:ascii="PT Astra Serif" w:hAnsi="PT Astra Serif"/>
        </w:rPr>
        <w:t>» дополнить словами «Система оценки и управления рисками в части отнесения объектов контроля к категориям риска причинения вреда (ущерба) охраняемым законом ценностям при осуществлении муниципального контроля не применяется</w:t>
      </w:r>
      <w:r w:rsidR="00E2408E" w:rsidRPr="00E2408E">
        <w:rPr>
          <w:rFonts w:ascii="PT Astra Serif" w:hAnsi="PT Astra Serif"/>
        </w:rPr>
        <w:t>.</w:t>
      </w:r>
      <w:r w:rsidRPr="00E2408E">
        <w:rPr>
          <w:rFonts w:ascii="PT Astra Serif" w:hAnsi="PT Astra Serif"/>
        </w:rPr>
        <w:t>»;</w:t>
      </w:r>
    </w:p>
    <w:p w:rsidR="0079727C" w:rsidRPr="00BC4021" w:rsidRDefault="0079727C" w:rsidP="0079727C">
      <w:pPr>
        <w:pStyle w:val="a0"/>
        <w:numPr>
          <w:ilvl w:val="0"/>
          <w:numId w:val="0"/>
        </w:numPr>
        <w:spacing w:line="240" w:lineRule="auto"/>
        <w:ind w:firstLine="709"/>
        <w:rPr>
          <w:rFonts w:ascii="PT Astra Serif" w:hAnsi="PT Astra Serif"/>
        </w:rPr>
      </w:pPr>
      <w:r w:rsidRPr="00BC4021">
        <w:rPr>
          <w:rFonts w:ascii="PT Astra Serif" w:hAnsi="PT Astra Serif"/>
        </w:rPr>
        <w:t>б) дополнить частью 2 следующего содержания:</w:t>
      </w:r>
    </w:p>
    <w:p w:rsidR="0079727C" w:rsidRPr="00BC4021" w:rsidRDefault="0079727C" w:rsidP="0079727C">
      <w:pPr>
        <w:pStyle w:val="a0"/>
        <w:numPr>
          <w:ilvl w:val="0"/>
          <w:numId w:val="0"/>
        </w:numPr>
        <w:spacing w:line="240" w:lineRule="auto"/>
        <w:ind w:firstLine="709"/>
        <w:rPr>
          <w:rFonts w:ascii="PT Astra Serif" w:hAnsi="PT Astra Serif"/>
        </w:rPr>
      </w:pPr>
      <w:r w:rsidRPr="00BC4021">
        <w:rPr>
          <w:rFonts w:ascii="PT Astra Serif" w:hAnsi="PT Astra Serif"/>
        </w:rPr>
        <w:t>«2.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использует индикаторы риска нарушения обязательных требований при осуществлении муниципального земельного контроля в границах муниципального образования город Тула (приложение 3 к настоящему Положению).»;</w:t>
      </w:r>
    </w:p>
    <w:p w:rsidR="001E1CD9" w:rsidRPr="00BC4021" w:rsidRDefault="001E1CD9" w:rsidP="001E1CD9">
      <w:pPr>
        <w:pStyle w:val="a0"/>
        <w:numPr>
          <w:ilvl w:val="1"/>
          <w:numId w:val="8"/>
        </w:numPr>
        <w:spacing w:line="240" w:lineRule="auto"/>
        <w:ind w:left="0"/>
        <w:rPr>
          <w:rFonts w:ascii="PT Astra Serif" w:hAnsi="PT Astra Serif"/>
        </w:rPr>
      </w:pPr>
      <w:r w:rsidRPr="00BC4021">
        <w:rPr>
          <w:rFonts w:ascii="PT Astra Serif" w:hAnsi="PT Astra Serif"/>
        </w:rPr>
        <w:t>часть 1 статьи 8</w:t>
      </w:r>
      <w:r w:rsidR="009B33A9">
        <w:rPr>
          <w:rFonts w:ascii="PT Astra Serif" w:hAnsi="PT Astra Serif"/>
        </w:rPr>
        <w:t xml:space="preserve"> «Виды профилактических мероприятий»</w:t>
      </w:r>
      <w:r w:rsidRPr="00BC4021">
        <w:rPr>
          <w:rFonts w:ascii="PT Astra Serif" w:hAnsi="PT Astra Serif"/>
        </w:rPr>
        <w:t xml:space="preserve"> изложить в следующей редакции:</w:t>
      </w:r>
    </w:p>
    <w:p w:rsidR="001E1CD9" w:rsidRPr="00BC4021" w:rsidRDefault="001E1CD9" w:rsidP="001E1CD9">
      <w:pPr>
        <w:pStyle w:val="a0"/>
        <w:numPr>
          <w:ilvl w:val="0"/>
          <w:numId w:val="0"/>
        </w:numPr>
        <w:spacing w:line="240" w:lineRule="auto"/>
        <w:ind w:firstLine="709"/>
        <w:rPr>
          <w:rFonts w:ascii="PT Astra Serif" w:hAnsi="PT Astra Serif"/>
        </w:rPr>
      </w:pPr>
      <w:r w:rsidRPr="00BC4021">
        <w:rPr>
          <w:rFonts w:ascii="PT Astra Serif" w:hAnsi="PT Astra Serif"/>
        </w:rPr>
        <w:t>«1. При осуществлении муниципального контроля могут проводиться следующие виды профилактических мероприятий:</w:t>
      </w:r>
    </w:p>
    <w:p w:rsidR="001E1CD9" w:rsidRPr="00BC4021" w:rsidRDefault="001E1CD9" w:rsidP="001E1CD9">
      <w:pPr>
        <w:pStyle w:val="a0"/>
        <w:numPr>
          <w:ilvl w:val="0"/>
          <w:numId w:val="0"/>
        </w:numPr>
        <w:spacing w:line="240" w:lineRule="auto"/>
        <w:ind w:firstLine="709"/>
        <w:rPr>
          <w:rFonts w:ascii="PT Astra Serif" w:hAnsi="PT Astra Serif"/>
        </w:rPr>
      </w:pPr>
      <w:r w:rsidRPr="00BC4021">
        <w:rPr>
          <w:rFonts w:ascii="PT Astra Serif" w:hAnsi="PT Astra Serif"/>
        </w:rPr>
        <w:t>1) информирование;</w:t>
      </w:r>
    </w:p>
    <w:p w:rsidR="001E1CD9" w:rsidRPr="00BC4021" w:rsidRDefault="001E1CD9" w:rsidP="001E1CD9">
      <w:pPr>
        <w:pStyle w:val="a0"/>
        <w:numPr>
          <w:ilvl w:val="0"/>
          <w:numId w:val="0"/>
        </w:numPr>
        <w:spacing w:line="240" w:lineRule="auto"/>
        <w:ind w:firstLine="709"/>
        <w:rPr>
          <w:rFonts w:ascii="PT Astra Serif" w:hAnsi="PT Astra Serif"/>
        </w:rPr>
      </w:pPr>
      <w:r w:rsidRPr="00BC4021">
        <w:rPr>
          <w:rFonts w:ascii="PT Astra Serif" w:hAnsi="PT Astra Serif"/>
        </w:rPr>
        <w:t>2) обобщение правоприменительной практики;</w:t>
      </w:r>
    </w:p>
    <w:p w:rsidR="001E1CD9" w:rsidRPr="00BC4021" w:rsidRDefault="001E1CD9" w:rsidP="001E1CD9">
      <w:pPr>
        <w:pStyle w:val="a0"/>
        <w:numPr>
          <w:ilvl w:val="0"/>
          <w:numId w:val="0"/>
        </w:numPr>
        <w:spacing w:line="240" w:lineRule="auto"/>
        <w:ind w:firstLine="709"/>
        <w:rPr>
          <w:rFonts w:ascii="PT Astra Serif" w:hAnsi="PT Astra Serif"/>
        </w:rPr>
      </w:pPr>
      <w:r w:rsidRPr="00BC4021">
        <w:rPr>
          <w:rFonts w:ascii="PT Astra Serif" w:hAnsi="PT Astra Serif"/>
        </w:rPr>
        <w:t>3) объявление предостережения;</w:t>
      </w:r>
    </w:p>
    <w:p w:rsidR="001E1CD9" w:rsidRPr="00BC4021" w:rsidRDefault="001E1CD9" w:rsidP="001E1CD9">
      <w:pPr>
        <w:pStyle w:val="a0"/>
        <w:numPr>
          <w:ilvl w:val="0"/>
          <w:numId w:val="0"/>
        </w:numPr>
        <w:spacing w:line="240" w:lineRule="auto"/>
        <w:ind w:firstLine="709"/>
        <w:rPr>
          <w:rFonts w:ascii="PT Astra Serif" w:hAnsi="PT Astra Serif"/>
        </w:rPr>
      </w:pPr>
      <w:r w:rsidRPr="00BC4021">
        <w:rPr>
          <w:rFonts w:ascii="PT Astra Serif" w:hAnsi="PT Astra Serif"/>
        </w:rPr>
        <w:t>4) консультирование;</w:t>
      </w:r>
    </w:p>
    <w:p w:rsidR="001E1CD9" w:rsidRPr="00BC4021" w:rsidRDefault="001E1CD9" w:rsidP="001E1CD9">
      <w:pPr>
        <w:pStyle w:val="a0"/>
        <w:numPr>
          <w:ilvl w:val="0"/>
          <w:numId w:val="0"/>
        </w:numPr>
        <w:spacing w:line="240" w:lineRule="auto"/>
        <w:ind w:firstLine="709"/>
        <w:rPr>
          <w:rFonts w:ascii="PT Astra Serif" w:hAnsi="PT Astra Serif"/>
        </w:rPr>
      </w:pPr>
      <w:r w:rsidRPr="00BC4021">
        <w:rPr>
          <w:rFonts w:ascii="PT Astra Serif" w:hAnsi="PT Astra Serif"/>
        </w:rPr>
        <w:t>5) профилактический визит.»;</w:t>
      </w:r>
    </w:p>
    <w:p w:rsidR="001E1CD9" w:rsidRPr="00BC4021" w:rsidRDefault="0037107A" w:rsidP="0037107A">
      <w:pPr>
        <w:pStyle w:val="a0"/>
        <w:numPr>
          <w:ilvl w:val="1"/>
          <w:numId w:val="8"/>
        </w:numPr>
        <w:spacing w:line="240" w:lineRule="auto"/>
        <w:ind w:left="0"/>
        <w:rPr>
          <w:rFonts w:ascii="PT Astra Serif" w:hAnsi="PT Astra Serif"/>
        </w:rPr>
      </w:pPr>
      <w:r w:rsidRPr="00BC4021">
        <w:rPr>
          <w:rFonts w:ascii="PT Astra Serif" w:hAnsi="PT Astra Serif"/>
        </w:rPr>
        <w:t xml:space="preserve">часть 4 статьи 10 </w:t>
      </w:r>
      <w:r w:rsidR="009B33A9">
        <w:rPr>
          <w:rFonts w:ascii="PT Astra Serif" w:hAnsi="PT Astra Serif"/>
        </w:rPr>
        <w:t xml:space="preserve">«Обобщение правоприменительной практики» </w:t>
      </w:r>
      <w:r w:rsidRPr="00BC4021">
        <w:rPr>
          <w:rFonts w:ascii="PT Astra Serif" w:hAnsi="PT Astra Serif"/>
        </w:rPr>
        <w:t>исключить;</w:t>
      </w:r>
    </w:p>
    <w:p w:rsidR="0037107A" w:rsidRPr="00BC4021" w:rsidRDefault="00351C64" w:rsidP="0037107A">
      <w:pPr>
        <w:pStyle w:val="a0"/>
        <w:numPr>
          <w:ilvl w:val="1"/>
          <w:numId w:val="8"/>
        </w:numPr>
        <w:spacing w:line="240" w:lineRule="auto"/>
        <w:ind w:left="0"/>
        <w:rPr>
          <w:rFonts w:ascii="PT Astra Serif" w:hAnsi="PT Astra Serif"/>
        </w:rPr>
      </w:pPr>
      <w:r w:rsidRPr="00BC4021">
        <w:rPr>
          <w:rFonts w:ascii="PT Astra Serif" w:hAnsi="PT Astra Serif"/>
        </w:rPr>
        <w:t>в статье 11</w:t>
      </w:r>
      <w:r w:rsidR="009B33A9">
        <w:rPr>
          <w:rFonts w:ascii="PT Astra Serif" w:hAnsi="PT Astra Serif"/>
        </w:rPr>
        <w:t xml:space="preserve"> «Объявление предостережения»</w:t>
      </w:r>
      <w:r w:rsidRPr="00BC4021">
        <w:rPr>
          <w:rFonts w:ascii="PT Astra Serif" w:hAnsi="PT Astra Serif"/>
        </w:rPr>
        <w:t>:</w:t>
      </w:r>
    </w:p>
    <w:p w:rsidR="00351C64" w:rsidRDefault="00351C64" w:rsidP="00946C57">
      <w:pPr>
        <w:pStyle w:val="a0"/>
        <w:numPr>
          <w:ilvl w:val="0"/>
          <w:numId w:val="0"/>
        </w:numPr>
        <w:spacing w:line="240" w:lineRule="auto"/>
        <w:ind w:firstLine="709"/>
        <w:rPr>
          <w:rFonts w:ascii="PT Astra Serif" w:hAnsi="PT Astra Serif"/>
        </w:rPr>
      </w:pPr>
      <w:r w:rsidRPr="00BC4021">
        <w:rPr>
          <w:rFonts w:ascii="PT Astra Serif" w:hAnsi="PT Astra Serif"/>
        </w:rPr>
        <w:t xml:space="preserve">а) </w:t>
      </w:r>
      <w:r w:rsidR="00946C57" w:rsidRPr="00BC4021">
        <w:rPr>
          <w:rFonts w:ascii="PT Astra Serif" w:hAnsi="PT Astra Serif"/>
        </w:rPr>
        <w:t>часть 2 дополнить словами «,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CA3F60" w:rsidRDefault="00CA3F60" w:rsidP="00946C57">
      <w:pPr>
        <w:pStyle w:val="a0"/>
        <w:numPr>
          <w:ilvl w:val="0"/>
          <w:numId w:val="0"/>
        </w:numPr>
        <w:spacing w:line="240" w:lineRule="auto"/>
        <w:ind w:firstLine="709"/>
        <w:rPr>
          <w:rFonts w:ascii="PT Astra Serif" w:hAnsi="PT Astra Serif"/>
        </w:rPr>
      </w:pPr>
    </w:p>
    <w:p w:rsidR="00CA3F60" w:rsidRDefault="00CA3F60" w:rsidP="00946C57">
      <w:pPr>
        <w:pStyle w:val="a0"/>
        <w:numPr>
          <w:ilvl w:val="0"/>
          <w:numId w:val="0"/>
        </w:numPr>
        <w:spacing w:line="240" w:lineRule="auto"/>
        <w:ind w:firstLine="709"/>
        <w:rPr>
          <w:rFonts w:ascii="PT Astra Serif" w:hAnsi="PT Astra Serif"/>
        </w:rPr>
      </w:pPr>
    </w:p>
    <w:p w:rsidR="00CA3F60" w:rsidRPr="00BC4021" w:rsidRDefault="00CA3F60" w:rsidP="00946C57">
      <w:pPr>
        <w:pStyle w:val="a0"/>
        <w:numPr>
          <w:ilvl w:val="0"/>
          <w:numId w:val="0"/>
        </w:numPr>
        <w:spacing w:line="240" w:lineRule="auto"/>
        <w:ind w:firstLine="709"/>
        <w:rPr>
          <w:rFonts w:ascii="PT Astra Serif" w:hAnsi="PT Astra Serif"/>
        </w:rPr>
      </w:pPr>
    </w:p>
    <w:p w:rsidR="00920C71" w:rsidRPr="00BC4021" w:rsidRDefault="00946C57" w:rsidP="00920C71">
      <w:pPr>
        <w:pStyle w:val="a0"/>
        <w:numPr>
          <w:ilvl w:val="0"/>
          <w:numId w:val="0"/>
        </w:numPr>
        <w:spacing w:line="240" w:lineRule="auto"/>
        <w:ind w:firstLine="709"/>
        <w:rPr>
          <w:rFonts w:ascii="PT Astra Serif" w:hAnsi="PT Astra Serif"/>
        </w:rPr>
      </w:pPr>
      <w:r w:rsidRPr="00BC4021">
        <w:rPr>
          <w:rFonts w:ascii="PT Astra Serif" w:hAnsi="PT Astra Serif"/>
        </w:rPr>
        <w:t xml:space="preserve">б) </w:t>
      </w:r>
      <w:r w:rsidR="00920C71" w:rsidRPr="00BC4021">
        <w:rPr>
          <w:rFonts w:ascii="PT Astra Serif" w:hAnsi="PT Astra Serif"/>
        </w:rPr>
        <w:t>дополнить частью 2</w:t>
      </w:r>
      <w:r w:rsidR="003260AC">
        <w:rPr>
          <w:rFonts w:ascii="PT Astra Serif" w:hAnsi="PT Astra Serif"/>
        </w:rPr>
        <w:t>-</w:t>
      </w:r>
      <w:r w:rsidR="00920C71" w:rsidRPr="00BC4021">
        <w:rPr>
          <w:rFonts w:ascii="PT Astra Serif" w:hAnsi="PT Astra Serif"/>
        </w:rPr>
        <w:t>1 следующего содержания:</w:t>
      </w:r>
    </w:p>
    <w:p w:rsidR="00946C57" w:rsidRPr="00BC4021" w:rsidRDefault="00920C71" w:rsidP="00920C71">
      <w:pPr>
        <w:pStyle w:val="a0"/>
        <w:numPr>
          <w:ilvl w:val="0"/>
          <w:numId w:val="0"/>
        </w:numPr>
        <w:spacing w:line="240" w:lineRule="auto"/>
        <w:ind w:firstLine="709"/>
        <w:rPr>
          <w:rFonts w:ascii="PT Astra Serif" w:hAnsi="PT Astra Serif"/>
        </w:rPr>
      </w:pPr>
      <w:r w:rsidRPr="00BC4021">
        <w:rPr>
          <w:rFonts w:ascii="PT Astra Serif" w:hAnsi="PT Astra Serif"/>
        </w:rPr>
        <w:t>«2</w:t>
      </w:r>
      <w:r w:rsidR="003260AC">
        <w:rPr>
          <w:rFonts w:ascii="PT Astra Serif" w:hAnsi="PT Astra Serif"/>
        </w:rPr>
        <w:t>-</w:t>
      </w:r>
      <w:r w:rsidRPr="00BC4021">
        <w:rPr>
          <w:rFonts w:ascii="PT Astra Serif" w:hAnsi="PT Astra Serif"/>
        </w:rPr>
        <w:t>1. Предостережение о недопустимости нарушения обязательных требований объявляется инспектором.»;</w:t>
      </w:r>
    </w:p>
    <w:p w:rsidR="00946C57" w:rsidRPr="00BC4021" w:rsidRDefault="00920C71" w:rsidP="00920C71">
      <w:pPr>
        <w:pStyle w:val="a0"/>
        <w:numPr>
          <w:ilvl w:val="1"/>
          <w:numId w:val="8"/>
        </w:numPr>
        <w:spacing w:line="240" w:lineRule="auto"/>
        <w:ind w:left="0"/>
        <w:rPr>
          <w:rFonts w:ascii="PT Astra Serif" w:hAnsi="PT Astra Serif"/>
        </w:rPr>
      </w:pPr>
      <w:r w:rsidRPr="00BC4021">
        <w:rPr>
          <w:rFonts w:ascii="PT Astra Serif" w:hAnsi="PT Astra Serif"/>
        </w:rPr>
        <w:t>дополнить статьей 12-</w:t>
      </w:r>
      <w:proofErr w:type="gramStart"/>
      <w:r w:rsidRPr="00BC4021">
        <w:rPr>
          <w:rFonts w:ascii="PT Astra Serif" w:hAnsi="PT Astra Serif"/>
        </w:rPr>
        <w:t>1</w:t>
      </w:r>
      <w:r w:rsidR="003260AC">
        <w:rPr>
          <w:rFonts w:ascii="PT Astra Serif" w:hAnsi="PT Astra Serif"/>
        </w:rPr>
        <w:t xml:space="preserve"> </w:t>
      </w:r>
      <w:r w:rsidRPr="00BC4021">
        <w:rPr>
          <w:rFonts w:ascii="PT Astra Serif" w:hAnsi="PT Astra Serif"/>
        </w:rPr>
        <w:t xml:space="preserve"> следующего</w:t>
      </w:r>
      <w:proofErr w:type="gramEnd"/>
      <w:r w:rsidRPr="00BC4021">
        <w:rPr>
          <w:rFonts w:ascii="PT Astra Serif" w:hAnsi="PT Astra Serif"/>
        </w:rPr>
        <w:t xml:space="preserve"> содержания:</w:t>
      </w:r>
    </w:p>
    <w:p w:rsidR="004F4075" w:rsidRPr="00BC4021" w:rsidRDefault="004F4075" w:rsidP="004F4075">
      <w:pPr>
        <w:pStyle w:val="a0"/>
        <w:numPr>
          <w:ilvl w:val="0"/>
          <w:numId w:val="0"/>
        </w:numPr>
        <w:spacing w:line="240" w:lineRule="auto"/>
        <w:ind w:firstLine="709"/>
        <w:rPr>
          <w:rFonts w:ascii="PT Astra Serif" w:hAnsi="PT Astra Serif"/>
        </w:rPr>
      </w:pPr>
      <w:r w:rsidRPr="00BC4021">
        <w:rPr>
          <w:rFonts w:ascii="PT Astra Serif" w:hAnsi="PT Astra Serif"/>
        </w:rPr>
        <w:t>«</w:t>
      </w:r>
      <w:r w:rsidRPr="00BC4021">
        <w:rPr>
          <w:rFonts w:ascii="PT Astra Serif" w:hAnsi="PT Astra Serif"/>
          <w:b/>
        </w:rPr>
        <w:t>Статья 12-</w:t>
      </w:r>
      <w:r w:rsidR="00B237AD" w:rsidRPr="00BC4021">
        <w:rPr>
          <w:rFonts w:ascii="PT Astra Serif" w:hAnsi="PT Astra Serif"/>
          <w:b/>
        </w:rPr>
        <w:t>1. Профилактический визит</w:t>
      </w:r>
    </w:p>
    <w:p w:rsidR="004F4075" w:rsidRPr="00BC4021" w:rsidRDefault="004F4075" w:rsidP="004F4075">
      <w:pPr>
        <w:pStyle w:val="a0"/>
        <w:numPr>
          <w:ilvl w:val="0"/>
          <w:numId w:val="0"/>
        </w:numPr>
        <w:spacing w:line="240" w:lineRule="auto"/>
        <w:ind w:firstLine="709"/>
        <w:rPr>
          <w:rFonts w:ascii="PT Astra Serif" w:hAnsi="PT Astra Serif"/>
        </w:rPr>
      </w:pPr>
      <w:r w:rsidRPr="00BC4021">
        <w:rPr>
          <w:rFonts w:ascii="PT Astra Serif" w:hAnsi="PT Astra Serif"/>
        </w:rP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4F4075" w:rsidRPr="00BC4021" w:rsidRDefault="004F4075" w:rsidP="004F4075">
      <w:pPr>
        <w:pStyle w:val="a0"/>
        <w:numPr>
          <w:ilvl w:val="0"/>
          <w:numId w:val="0"/>
        </w:numPr>
        <w:spacing w:line="240" w:lineRule="auto"/>
        <w:ind w:firstLine="709"/>
        <w:rPr>
          <w:rFonts w:ascii="PT Astra Serif" w:hAnsi="PT Astra Serif"/>
        </w:rPr>
      </w:pPr>
      <w:r w:rsidRPr="00BC4021">
        <w:rPr>
          <w:rFonts w:ascii="PT Astra Serif" w:hAnsi="PT Astra Serif"/>
        </w:rP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инспектор осуществляет ознакомление с объектом контроля и проводит оценку уровня соблюдения контролируемым лицом обязательных требований.</w:t>
      </w:r>
    </w:p>
    <w:p w:rsidR="004F4075" w:rsidRPr="00BC4021" w:rsidRDefault="004F4075" w:rsidP="004F4075">
      <w:pPr>
        <w:pStyle w:val="a0"/>
        <w:numPr>
          <w:ilvl w:val="0"/>
          <w:numId w:val="0"/>
        </w:numPr>
        <w:spacing w:line="240" w:lineRule="auto"/>
        <w:ind w:firstLine="709"/>
        <w:rPr>
          <w:rFonts w:ascii="PT Astra Serif" w:hAnsi="PT Astra Serif"/>
        </w:rPr>
      </w:pPr>
      <w:r w:rsidRPr="00BC4021">
        <w:rPr>
          <w:rFonts w:ascii="PT Astra Serif" w:hAnsi="PT Astra Serif"/>
        </w:rPr>
        <w:t>3. Профилактический визит проводится по инициативе органа муниципального контроля (обязательный профилактический визит) или по инициативе контролируемого лица.</w:t>
      </w:r>
    </w:p>
    <w:p w:rsidR="004F4075" w:rsidRPr="00BC4021" w:rsidRDefault="004F4075" w:rsidP="004F4075">
      <w:pPr>
        <w:pStyle w:val="a0"/>
        <w:numPr>
          <w:ilvl w:val="0"/>
          <w:numId w:val="0"/>
        </w:numPr>
        <w:spacing w:line="240" w:lineRule="auto"/>
        <w:ind w:firstLine="709"/>
        <w:rPr>
          <w:rFonts w:ascii="PT Astra Serif" w:hAnsi="PT Astra Serif"/>
        </w:rPr>
      </w:pPr>
      <w:r w:rsidRPr="00BC4021">
        <w:rPr>
          <w:rFonts w:ascii="PT Astra Serif" w:hAnsi="PT Astra Serif"/>
        </w:rPr>
        <w:t>4. Обязательный профилактический визит проводится:</w:t>
      </w:r>
    </w:p>
    <w:p w:rsidR="004F4075" w:rsidRPr="00BC4021" w:rsidRDefault="004F4075" w:rsidP="004F4075">
      <w:pPr>
        <w:pStyle w:val="a0"/>
        <w:numPr>
          <w:ilvl w:val="0"/>
          <w:numId w:val="0"/>
        </w:numPr>
        <w:spacing w:line="240" w:lineRule="auto"/>
        <w:ind w:firstLine="709"/>
        <w:rPr>
          <w:rFonts w:ascii="PT Astra Serif" w:hAnsi="PT Astra Serif"/>
        </w:rPr>
      </w:pPr>
      <w:r w:rsidRPr="00BC4021">
        <w:rPr>
          <w:rFonts w:ascii="PT Astra Serif" w:hAnsi="PT Astra Serif"/>
        </w:rPr>
        <w:t>1) по поручению Президента Российской Федерации;</w:t>
      </w:r>
    </w:p>
    <w:p w:rsidR="004F4075" w:rsidRPr="00BC4021" w:rsidRDefault="004F4075" w:rsidP="004F4075">
      <w:pPr>
        <w:pStyle w:val="a0"/>
        <w:numPr>
          <w:ilvl w:val="0"/>
          <w:numId w:val="0"/>
        </w:numPr>
        <w:spacing w:line="240" w:lineRule="auto"/>
        <w:ind w:firstLine="709"/>
        <w:rPr>
          <w:rFonts w:ascii="PT Astra Serif" w:hAnsi="PT Astra Serif"/>
        </w:rPr>
      </w:pPr>
      <w:r w:rsidRPr="00BC4021">
        <w:rPr>
          <w:rFonts w:ascii="PT Astra Serif" w:hAnsi="PT Astra Serif"/>
        </w:rPr>
        <w:t>2) по поручению Председателя Правительства Российской Федерации или</w:t>
      </w:r>
      <w:r w:rsidR="00547248" w:rsidRPr="00BC4021">
        <w:rPr>
          <w:rFonts w:ascii="PT Astra Serif" w:hAnsi="PT Astra Serif"/>
        </w:rPr>
        <w:t xml:space="preserve"> </w:t>
      </w:r>
      <w:r w:rsidRPr="00BC4021">
        <w:rPr>
          <w:rFonts w:ascii="PT Astra Serif" w:hAnsi="PT Astra Serif"/>
        </w:rPr>
        <w:t>Заместителя Председателя Правительства Российской Федерации,</w:t>
      </w:r>
      <w:r w:rsidR="00547248" w:rsidRPr="00BC4021">
        <w:rPr>
          <w:rFonts w:ascii="PT Astra Serif" w:hAnsi="PT Astra Serif"/>
        </w:rPr>
        <w:t xml:space="preserve"> </w:t>
      </w:r>
      <w:r w:rsidRPr="00BC4021">
        <w:rPr>
          <w:rFonts w:ascii="PT Astra Serif" w:hAnsi="PT Astra Serif"/>
        </w:rPr>
        <w:t>согласованному с Заместителем Председателя Правительства Российской</w:t>
      </w:r>
      <w:r w:rsidR="00547248" w:rsidRPr="00BC4021">
        <w:rPr>
          <w:rFonts w:ascii="PT Astra Serif" w:hAnsi="PT Astra Serif"/>
        </w:rPr>
        <w:t xml:space="preserve"> </w:t>
      </w:r>
      <w:r w:rsidRPr="00BC4021">
        <w:rPr>
          <w:rFonts w:ascii="PT Astra Serif" w:hAnsi="PT Astra Serif"/>
        </w:rPr>
        <w:t>Федерации - Руководителем Аппарата Правительства Российской Федерации;</w:t>
      </w:r>
    </w:p>
    <w:p w:rsidR="004F4075" w:rsidRPr="00BC4021" w:rsidRDefault="004F4075" w:rsidP="004F4075">
      <w:pPr>
        <w:pStyle w:val="a0"/>
        <w:numPr>
          <w:ilvl w:val="0"/>
          <w:numId w:val="0"/>
        </w:numPr>
        <w:spacing w:line="240" w:lineRule="auto"/>
        <w:ind w:firstLine="709"/>
        <w:rPr>
          <w:rFonts w:ascii="PT Astra Serif" w:hAnsi="PT Astra Serif"/>
        </w:rPr>
      </w:pPr>
      <w:r w:rsidRPr="00BC4021">
        <w:rPr>
          <w:rFonts w:ascii="PT Astra Serif" w:hAnsi="PT Astra Serif"/>
        </w:rPr>
        <w:t>3) в иных случаях проведения обязательных профилактических визитов в</w:t>
      </w:r>
      <w:r w:rsidR="00547248" w:rsidRPr="00BC4021">
        <w:rPr>
          <w:rFonts w:ascii="PT Astra Serif" w:hAnsi="PT Astra Serif"/>
        </w:rPr>
        <w:t xml:space="preserve"> </w:t>
      </w:r>
      <w:r w:rsidRPr="00BC4021">
        <w:rPr>
          <w:rFonts w:ascii="PT Astra Serif" w:hAnsi="PT Astra Serif"/>
        </w:rPr>
        <w:t>отношении контролируемых лиц, установленных Правительством Российской</w:t>
      </w:r>
      <w:r w:rsidR="00547248" w:rsidRPr="00BC4021">
        <w:rPr>
          <w:rFonts w:ascii="PT Astra Serif" w:hAnsi="PT Astra Serif"/>
        </w:rPr>
        <w:t xml:space="preserve"> </w:t>
      </w:r>
      <w:r w:rsidRPr="00BC4021">
        <w:rPr>
          <w:rFonts w:ascii="PT Astra Serif" w:hAnsi="PT Astra Serif"/>
        </w:rPr>
        <w:t>Федерации.</w:t>
      </w:r>
    </w:p>
    <w:p w:rsidR="004F4075" w:rsidRPr="00BC4021" w:rsidRDefault="004F4075" w:rsidP="004F4075">
      <w:pPr>
        <w:pStyle w:val="a0"/>
        <w:numPr>
          <w:ilvl w:val="0"/>
          <w:numId w:val="0"/>
        </w:numPr>
        <w:spacing w:line="240" w:lineRule="auto"/>
        <w:ind w:firstLine="709"/>
        <w:rPr>
          <w:rFonts w:ascii="PT Astra Serif" w:hAnsi="PT Astra Serif"/>
        </w:rPr>
      </w:pPr>
      <w:r w:rsidRPr="00BC4021">
        <w:rPr>
          <w:rFonts w:ascii="PT Astra Serif" w:hAnsi="PT Astra Serif"/>
        </w:rPr>
        <w:t>5. Обязательный профилактический визит не предусматривает отказ</w:t>
      </w:r>
      <w:r w:rsidR="00547248" w:rsidRPr="00BC4021">
        <w:rPr>
          <w:rFonts w:ascii="PT Astra Serif" w:hAnsi="PT Astra Serif"/>
        </w:rPr>
        <w:t xml:space="preserve"> </w:t>
      </w:r>
      <w:r w:rsidRPr="00BC4021">
        <w:rPr>
          <w:rFonts w:ascii="PT Astra Serif" w:hAnsi="PT Astra Serif"/>
        </w:rPr>
        <w:t>контролируемого лица от его проведения.</w:t>
      </w:r>
    </w:p>
    <w:p w:rsidR="004F4075" w:rsidRPr="00BC4021" w:rsidRDefault="004F4075" w:rsidP="004F4075">
      <w:pPr>
        <w:pStyle w:val="a0"/>
        <w:numPr>
          <w:ilvl w:val="0"/>
          <w:numId w:val="0"/>
        </w:numPr>
        <w:spacing w:line="240" w:lineRule="auto"/>
        <w:ind w:firstLine="709"/>
        <w:rPr>
          <w:rFonts w:ascii="PT Astra Serif" w:hAnsi="PT Astra Serif"/>
        </w:rPr>
      </w:pPr>
      <w:r w:rsidRPr="00BC4021">
        <w:rPr>
          <w:rFonts w:ascii="PT Astra Serif" w:hAnsi="PT Astra Serif"/>
        </w:rPr>
        <w:t>6. В рамках обязательного профилактического визита инспектор при</w:t>
      </w:r>
      <w:r w:rsidR="00547248" w:rsidRPr="00BC4021">
        <w:rPr>
          <w:rFonts w:ascii="PT Astra Serif" w:hAnsi="PT Astra Serif"/>
        </w:rPr>
        <w:t xml:space="preserve"> </w:t>
      </w:r>
      <w:r w:rsidRPr="00BC4021">
        <w:rPr>
          <w:rFonts w:ascii="PT Astra Serif" w:hAnsi="PT Astra Serif"/>
        </w:rPr>
        <w:t>необходимости проводит осмотр, истребование необходимых документов,</w:t>
      </w:r>
      <w:r w:rsidR="00547248" w:rsidRPr="00BC4021">
        <w:rPr>
          <w:rFonts w:ascii="PT Astra Serif" w:hAnsi="PT Astra Serif"/>
        </w:rPr>
        <w:t xml:space="preserve"> </w:t>
      </w:r>
      <w:r w:rsidRPr="00BC4021">
        <w:rPr>
          <w:rFonts w:ascii="PT Astra Serif" w:hAnsi="PT Astra Serif"/>
        </w:rPr>
        <w:t>инструментальное обследование, экспертизу.</w:t>
      </w:r>
    </w:p>
    <w:p w:rsidR="004F4075" w:rsidRPr="00BC4021" w:rsidRDefault="004F4075" w:rsidP="004F4075">
      <w:pPr>
        <w:pStyle w:val="a0"/>
        <w:numPr>
          <w:ilvl w:val="0"/>
          <w:numId w:val="0"/>
        </w:numPr>
        <w:spacing w:line="240" w:lineRule="auto"/>
        <w:ind w:firstLine="709"/>
        <w:rPr>
          <w:rFonts w:ascii="PT Astra Serif" w:hAnsi="PT Astra Serif"/>
        </w:rPr>
      </w:pPr>
      <w:r w:rsidRPr="00BC4021">
        <w:rPr>
          <w:rFonts w:ascii="PT Astra Serif" w:hAnsi="PT Astra Serif"/>
        </w:rPr>
        <w:t>7. Срок проведения обязательного профилактического визита не может</w:t>
      </w:r>
      <w:r w:rsidR="00501147" w:rsidRPr="00BC4021">
        <w:rPr>
          <w:rFonts w:ascii="PT Astra Serif" w:hAnsi="PT Astra Serif"/>
        </w:rPr>
        <w:t xml:space="preserve"> </w:t>
      </w:r>
      <w:r w:rsidRPr="00BC4021">
        <w:rPr>
          <w:rFonts w:ascii="PT Astra Serif" w:hAnsi="PT Astra Serif"/>
        </w:rPr>
        <w:t>превышать десять рабочих дней и может быть продлен на срок, необходимый</w:t>
      </w:r>
      <w:r w:rsidR="00501147" w:rsidRPr="00BC4021">
        <w:rPr>
          <w:rFonts w:ascii="PT Astra Serif" w:hAnsi="PT Astra Serif"/>
        </w:rPr>
        <w:t xml:space="preserve"> </w:t>
      </w:r>
      <w:r w:rsidRPr="00BC4021">
        <w:rPr>
          <w:rFonts w:ascii="PT Astra Serif" w:hAnsi="PT Astra Serif"/>
        </w:rPr>
        <w:t>для проведения экспертизы.</w:t>
      </w:r>
    </w:p>
    <w:p w:rsidR="004F4075" w:rsidRPr="00BC4021" w:rsidRDefault="004F4075" w:rsidP="004F4075">
      <w:pPr>
        <w:pStyle w:val="a0"/>
        <w:numPr>
          <w:ilvl w:val="0"/>
          <w:numId w:val="0"/>
        </w:numPr>
        <w:spacing w:line="240" w:lineRule="auto"/>
        <w:ind w:firstLine="709"/>
        <w:rPr>
          <w:rFonts w:ascii="PT Astra Serif" w:hAnsi="PT Astra Serif"/>
        </w:rPr>
      </w:pPr>
      <w:r w:rsidRPr="00BC4021">
        <w:rPr>
          <w:rFonts w:ascii="PT Astra Serif" w:hAnsi="PT Astra Serif"/>
        </w:rPr>
        <w:t>8. По итогам проведения обязательного профилактического визита, а также</w:t>
      </w:r>
      <w:r w:rsidR="00501147" w:rsidRPr="00BC4021">
        <w:rPr>
          <w:rFonts w:ascii="PT Astra Serif" w:hAnsi="PT Astra Serif"/>
        </w:rPr>
        <w:t xml:space="preserve"> </w:t>
      </w:r>
      <w:r w:rsidRPr="00BC4021">
        <w:rPr>
          <w:rFonts w:ascii="PT Astra Serif" w:hAnsi="PT Astra Serif"/>
        </w:rPr>
        <w:t>в случае невозможности его проведения контрольным органом оформляются</w:t>
      </w:r>
      <w:r w:rsidR="00501147" w:rsidRPr="00BC4021">
        <w:rPr>
          <w:rFonts w:ascii="PT Astra Serif" w:hAnsi="PT Astra Serif"/>
        </w:rPr>
        <w:t xml:space="preserve"> </w:t>
      </w:r>
      <w:r w:rsidRPr="00BC4021">
        <w:rPr>
          <w:rFonts w:ascii="PT Astra Serif" w:hAnsi="PT Astra Serif"/>
        </w:rPr>
        <w:t>документы и принимаются меры в порядке, предусмотренном частями 9-13</w:t>
      </w:r>
      <w:r w:rsidR="00501147" w:rsidRPr="00BC4021">
        <w:rPr>
          <w:rFonts w:ascii="PT Astra Serif" w:hAnsi="PT Astra Serif"/>
        </w:rPr>
        <w:t xml:space="preserve"> </w:t>
      </w:r>
      <w:r w:rsidRPr="00BC4021">
        <w:rPr>
          <w:rFonts w:ascii="PT Astra Serif" w:hAnsi="PT Astra Serif"/>
        </w:rPr>
        <w:t>статьи 52.1 Федерального закона «О государственном контроле (надзоре) и</w:t>
      </w:r>
      <w:r w:rsidR="00501147" w:rsidRPr="00BC4021">
        <w:rPr>
          <w:rFonts w:ascii="PT Astra Serif" w:hAnsi="PT Astra Serif"/>
        </w:rPr>
        <w:t xml:space="preserve"> </w:t>
      </w:r>
      <w:r w:rsidRPr="00BC4021">
        <w:rPr>
          <w:rFonts w:ascii="PT Astra Serif" w:hAnsi="PT Astra Serif"/>
        </w:rPr>
        <w:t>муниципальном контроле в Российской Федерации».</w:t>
      </w:r>
    </w:p>
    <w:p w:rsidR="004F4075" w:rsidRPr="00BC4021" w:rsidRDefault="004F4075" w:rsidP="004F4075">
      <w:pPr>
        <w:pStyle w:val="a0"/>
        <w:numPr>
          <w:ilvl w:val="0"/>
          <w:numId w:val="0"/>
        </w:numPr>
        <w:spacing w:line="240" w:lineRule="auto"/>
        <w:ind w:firstLine="709"/>
        <w:rPr>
          <w:rFonts w:ascii="PT Astra Serif" w:hAnsi="PT Astra Serif"/>
        </w:rPr>
      </w:pPr>
      <w:r w:rsidRPr="00BC4021">
        <w:rPr>
          <w:rFonts w:ascii="PT Astra Serif" w:hAnsi="PT Astra Serif"/>
        </w:rPr>
        <w:t>9. Профилактический визит по инициативе контролируемого лица может</w:t>
      </w:r>
      <w:r w:rsidR="00501147" w:rsidRPr="00BC4021">
        <w:rPr>
          <w:rFonts w:ascii="PT Astra Serif" w:hAnsi="PT Astra Serif"/>
        </w:rPr>
        <w:t xml:space="preserve"> </w:t>
      </w:r>
      <w:r w:rsidRPr="00BC4021">
        <w:rPr>
          <w:rFonts w:ascii="PT Astra Serif" w:hAnsi="PT Astra Serif"/>
        </w:rPr>
        <w:t>быть проведен по его заявлению, если такое лицо относится к субъектам малого</w:t>
      </w:r>
      <w:r w:rsidR="00501147" w:rsidRPr="00BC4021">
        <w:rPr>
          <w:rFonts w:ascii="PT Astra Serif" w:hAnsi="PT Astra Serif"/>
        </w:rPr>
        <w:t xml:space="preserve"> </w:t>
      </w:r>
      <w:r w:rsidRPr="00BC4021">
        <w:rPr>
          <w:rFonts w:ascii="PT Astra Serif" w:hAnsi="PT Astra Serif"/>
        </w:rPr>
        <w:t>предпринимательства, является социально ориентированной некоммерческой</w:t>
      </w:r>
      <w:r w:rsidR="00501147" w:rsidRPr="00BC4021">
        <w:rPr>
          <w:rFonts w:ascii="PT Astra Serif" w:hAnsi="PT Astra Serif"/>
        </w:rPr>
        <w:t xml:space="preserve"> </w:t>
      </w:r>
      <w:r w:rsidRPr="00BC4021">
        <w:rPr>
          <w:rFonts w:ascii="PT Astra Serif" w:hAnsi="PT Astra Serif"/>
        </w:rPr>
        <w:t>организацией либо государственным или муниципальным учреждением.</w:t>
      </w:r>
    </w:p>
    <w:p w:rsidR="004F4075" w:rsidRPr="00BC4021" w:rsidRDefault="004F4075" w:rsidP="004F4075">
      <w:pPr>
        <w:pStyle w:val="a0"/>
        <w:numPr>
          <w:ilvl w:val="0"/>
          <w:numId w:val="0"/>
        </w:numPr>
        <w:spacing w:line="240" w:lineRule="auto"/>
        <w:ind w:firstLine="709"/>
        <w:rPr>
          <w:rFonts w:ascii="PT Astra Serif" w:hAnsi="PT Astra Serif"/>
        </w:rPr>
      </w:pPr>
      <w:r w:rsidRPr="00BC4021">
        <w:rPr>
          <w:rFonts w:ascii="PT Astra Serif" w:hAnsi="PT Astra Serif"/>
        </w:rPr>
        <w:t>10. Контролируемое лицо подает заявление о проведении</w:t>
      </w:r>
      <w:r w:rsidR="00501147" w:rsidRPr="00BC4021">
        <w:rPr>
          <w:rFonts w:ascii="PT Astra Serif" w:hAnsi="PT Astra Serif"/>
        </w:rPr>
        <w:t xml:space="preserve"> </w:t>
      </w:r>
      <w:r w:rsidRPr="00BC4021">
        <w:rPr>
          <w:rFonts w:ascii="PT Astra Serif" w:hAnsi="PT Astra Serif"/>
        </w:rPr>
        <w:t>профилактического визита посредством единого портала государственных и</w:t>
      </w:r>
      <w:r w:rsidR="00501147" w:rsidRPr="00BC4021">
        <w:rPr>
          <w:rFonts w:ascii="PT Astra Serif" w:hAnsi="PT Astra Serif"/>
        </w:rPr>
        <w:t xml:space="preserve"> </w:t>
      </w:r>
      <w:r w:rsidRPr="00BC4021">
        <w:rPr>
          <w:rFonts w:ascii="PT Astra Serif" w:hAnsi="PT Astra Serif"/>
        </w:rPr>
        <w:t>муниципальных услуг или регионального портала государственных и</w:t>
      </w:r>
      <w:r w:rsidR="00501147" w:rsidRPr="00BC4021">
        <w:rPr>
          <w:rFonts w:ascii="PT Astra Serif" w:hAnsi="PT Astra Serif"/>
        </w:rPr>
        <w:t xml:space="preserve"> </w:t>
      </w:r>
      <w:r w:rsidRPr="00BC4021">
        <w:rPr>
          <w:rFonts w:ascii="PT Astra Serif" w:hAnsi="PT Astra Serif"/>
        </w:rPr>
        <w:t>муниципальных услуг. Контрольный орган рассматривает поступившее</w:t>
      </w:r>
      <w:r w:rsidR="00501147" w:rsidRPr="00BC4021">
        <w:rPr>
          <w:rFonts w:ascii="PT Astra Serif" w:hAnsi="PT Astra Serif"/>
        </w:rPr>
        <w:t xml:space="preserve"> </w:t>
      </w:r>
      <w:r w:rsidRPr="00BC4021">
        <w:rPr>
          <w:rFonts w:ascii="PT Astra Serif" w:hAnsi="PT Astra Serif"/>
        </w:rPr>
        <w:t>заявление в течение десяти рабочих дней и принимает решение о проведении</w:t>
      </w:r>
      <w:r w:rsidR="00501147" w:rsidRPr="00BC4021">
        <w:rPr>
          <w:rFonts w:ascii="PT Astra Serif" w:hAnsi="PT Astra Serif"/>
        </w:rPr>
        <w:t xml:space="preserve"> </w:t>
      </w:r>
      <w:r w:rsidRPr="00BC4021">
        <w:rPr>
          <w:rFonts w:ascii="PT Astra Serif" w:hAnsi="PT Astra Serif"/>
        </w:rPr>
        <w:t>профилактического визита либо об отказе в его проведении, о чем уведомляет</w:t>
      </w:r>
      <w:r w:rsidR="00501147" w:rsidRPr="00BC4021">
        <w:rPr>
          <w:rFonts w:ascii="PT Astra Serif" w:hAnsi="PT Astra Serif"/>
        </w:rPr>
        <w:t xml:space="preserve"> </w:t>
      </w:r>
      <w:r w:rsidRPr="00BC4021">
        <w:rPr>
          <w:rFonts w:ascii="PT Astra Serif" w:hAnsi="PT Astra Serif"/>
        </w:rPr>
        <w:t>контролируемое лицо.</w:t>
      </w:r>
    </w:p>
    <w:p w:rsidR="004F4075" w:rsidRPr="00BC4021" w:rsidRDefault="004F4075" w:rsidP="004F4075">
      <w:pPr>
        <w:pStyle w:val="a0"/>
        <w:numPr>
          <w:ilvl w:val="0"/>
          <w:numId w:val="0"/>
        </w:numPr>
        <w:spacing w:line="240" w:lineRule="auto"/>
        <w:ind w:firstLine="709"/>
        <w:rPr>
          <w:rFonts w:ascii="PT Astra Serif" w:hAnsi="PT Astra Serif"/>
        </w:rPr>
      </w:pPr>
      <w:r w:rsidRPr="00BC4021">
        <w:rPr>
          <w:rFonts w:ascii="PT Astra Serif" w:hAnsi="PT Astra Serif"/>
        </w:rPr>
        <w:t>11. В случае принятия решения о проведении профилактического визита</w:t>
      </w:r>
      <w:r w:rsidR="00501147" w:rsidRPr="00BC4021">
        <w:rPr>
          <w:rFonts w:ascii="PT Astra Serif" w:hAnsi="PT Astra Serif"/>
        </w:rPr>
        <w:t xml:space="preserve"> </w:t>
      </w:r>
      <w:r w:rsidRPr="00BC4021">
        <w:rPr>
          <w:rFonts w:ascii="PT Astra Serif" w:hAnsi="PT Astra Serif"/>
        </w:rPr>
        <w:t>контрольный орган в течение двадцати рабочих дней согласовывает дату его</w:t>
      </w:r>
      <w:r w:rsidR="00501147" w:rsidRPr="00BC4021">
        <w:rPr>
          <w:rFonts w:ascii="PT Astra Serif" w:hAnsi="PT Astra Serif"/>
        </w:rPr>
        <w:t xml:space="preserve"> </w:t>
      </w:r>
      <w:r w:rsidRPr="00BC4021">
        <w:rPr>
          <w:rFonts w:ascii="PT Astra Serif" w:hAnsi="PT Astra Serif"/>
        </w:rPr>
        <w:t>проведения с контролируемым лицом любым способом, обеспечивающим</w:t>
      </w:r>
      <w:r w:rsidR="00501147" w:rsidRPr="00BC4021">
        <w:rPr>
          <w:rFonts w:ascii="PT Astra Serif" w:hAnsi="PT Astra Serif"/>
        </w:rPr>
        <w:t xml:space="preserve"> </w:t>
      </w:r>
      <w:r w:rsidRPr="00BC4021">
        <w:rPr>
          <w:rFonts w:ascii="PT Astra Serif" w:hAnsi="PT Astra Serif"/>
        </w:rPr>
        <w:t>фиксирование такого согласования.</w:t>
      </w:r>
    </w:p>
    <w:p w:rsidR="004F4075" w:rsidRPr="00BC4021" w:rsidRDefault="004F4075" w:rsidP="004F4075">
      <w:pPr>
        <w:pStyle w:val="a0"/>
        <w:numPr>
          <w:ilvl w:val="0"/>
          <w:numId w:val="0"/>
        </w:numPr>
        <w:spacing w:line="240" w:lineRule="auto"/>
        <w:ind w:firstLine="709"/>
        <w:rPr>
          <w:rFonts w:ascii="PT Astra Serif" w:hAnsi="PT Astra Serif"/>
        </w:rPr>
      </w:pPr>
      <w:r w:rsidRPr="00BC4021">
        <w:rPr>
          <w:rFonts w:ascii="PT Astra Serif" w:hAnsi="PT Astra Serif"/>
        </w:rPr>
        <w:t>12. Решение об отказе в проведении профилактического визита</w:t>
      </w:r>
      <w:r w:rsidR="00501147" w:rsidRPr="00BC4021">
        <w:rPr>
          <w:rFonts w:ascii="PT Astra Serif" w:hAnsi="PT Astra Serif"/>
        </w:rPr>
        <w:t xml:space="preserve"> </w:t>
      </w:r>
      <w:r w:rsidRPr="00BC4021">
        <w:rPr>
          <w:rFonts w:ascii="PT Astra Serif" w:hAnsi="PT Astra Serif"/>
        </w:rPr>
        <w:t>принимается контрольным органом в случаях, предусмотренных частью 4 статьи</w:t>
      </w:r>
      <w:r w:rsidR="00501147" w:rsidRPr="00BC4021">
        <w:rPr>
          <w:rFonts w:ascii="PT Astra Serif" w:hAnsi="PT Astra Serif"/>
        </w:rPr>
        <w:t xml:space="preserve"> </w:t>
      </w:r>
      <w:r w:rsidRPr="00BC4021">
        <w:rPr>
          <w:rFonts w:ascii="PT Astra Serif" w:hAnsi="PT Astra Serif"/>
        </w:rPr>
        <w:t>52.2 Федерального закона «О государственном контроле (надзоре) и</w:t>
      </w:r>
      <w:r w:rsidR="00501147" w:rsidRPr="00BC4021">
        <w:rPr>
          <w:rFonts w:ascii="PT Astra Serif" w:hAnsi="PT Astra Serif"/>
        </w:rPr>
        <w:t xml:space="preserve"> </w:t>
      </w:r>
      <w:r w:rsidRPr="00BC4021">
        <w:rPr>
          <w:rFonts w:ascii="PT Astra Serif" w:hAnsi="PT Astra Serif"/>
        </w:rPr>
        <w:t>муниципальном контроле в Российской Федерации».</w:t>
      </w:r>
    </w:p>
    <w:p w:rsidR="00501147" w:rsidRPr="00BC4021" w:rsidRDefault="004F4075" w:rsidP="004F4075">
      <w:pPr>
        <w:pStyle w:val="a0"/>
        <w:numPr>
          <w:ilvl w:val="0"/>
          <w:numId w:val="0"/>
        </w:numPr>
        <w:spacing w:line="240" w:lineRule="auto"/>
        <w:ind w:firstLine="709"/>
        <w:rPr>
          <w:rFonts w:ascii="PT Astra Serif" w:hAnsi="PT Astra Serif"/>
        </w:rPr>
      </w:pPr>
      <w:r w:rsidRPr="00BC4021">
        <w:rPr>
          <w:rFonts w:ascii="PT Astra Serif" w:hAnsi="PT Astra Serif"/>
        </w:rPr>
        <w:t>13. Контролируемое лицо вправе отозвать заявление либо направить отказ</w:t>
      </w:r>
      <w:r w:rsidR="00501147" w:rsidRPr="00BC4021">
        <w:rPr>
          <w:rFonts w:ascii="PT Astra Serif" w:hAnsi="PT Astra Serif"/>
        </w:rPr>
        <w:t xml:space="preserve"> </w:t>
      </w:r>
      <w:r w:rsidRPr="00BC4021">
        <w:rPr>
          <w:rFonts w:ascii="PT Astra Serif" w:hAnsi="PT Astra Serif"/>
        </w:rPr>
        <w:t>от проведения профилактического визита, уведомив об этом контрольный орган</w:t>
      </w:r>
      <w:r w:rsidR="00501147" w:rsidRPr="00BC4021">
        <w:rPr>
          <w:rFonts w:ascii="PT Astra Serif" w:hAnsi="PT Astra Serif"/>
        </w:rPr>
        <w:t xml:space="preserve"> </w:t>
      </w:r>
      <w:r w:rsidRPr="00BC4021">
        <w:rPr>
          <w:rFonts w:ascii="PT Astra Serif" w:hAnsi="PT Astra Serif"/>
        </w:rPr>
        <w:t>не позднее чем за пять рабочих дней до даты его проведения.</w:t>
      </w:r>
      <w:r w:rsidR="00501147" w:rsidRPr="00BC4021">
        <w:rPr>
          <w:rFonts w:ascii="PT Astra Serif" w:hAnsi="PT Astra Serif"/>
        </w:rPr>
        <w:t xml:space="preserve"> </w:t>
      </w:r>
    </w:p>
    <w:p w:rsidR="004F4075" w:rsidRPr="00BC4021" w:rsidRDefault="004F4075" w:rsidP="004F4075">
      <w:pPr>
        <w:pStyle w:val="a0"/>
        <w:numPr>
          <w:ilvl w:val="0"/>
          <w:numId w:val="0"/>
        </w:numPr>
        <w:spacing w:line="240" w:lineRule="auto"/>
        <w:ind w:firstLine="709"/>
        <w:rPr>
          <w:rFonts w:ascii="PT Astra Serif" w:hAnsi="PT Astra Serif"/>
        </w:rPr>
      </w:pPr>
      <w:r w:rsidRPr="00BC4021">
        <w:rPr>
          <w:rFonts w:ascii="PT Astra Serif" w:hAnsi="PT Astra Serif"/>
        </w:rPr>
        <w:lastRenderedPageBreak/>
        <w:t>14. В рамках профилактического визита при согласии контролируемого</w:t>
      </w:r>
      <w:r w:rsidR="00501147" w:rsidRPr="00BC4021">
        <w:rPr>
          <w:rFonts w:ascii="PT Astra Serif" w:hAnsi="PT Astra Serif"/>
        </w:rPr>
        <w:t xml:space="preserve"> </w:t>
      </w:r>
      <w:r w:rsidRPr="00BC4021">
        <w:rPr>
          <w:rFonts w:ascii="PT Astra Serif" w:hAnsi="PT Astra Serif"/>
        </w:rPr>
        <w:t>лица инспектор проводит инструментальное обследование.</w:t>
      </w:r>
    </w:p>
    <w:p w:rsidR="004F4075" w:rsidRPr="00BC4021" w:rsidRDefault="004F4075" w:rsidP="004F4075">
      <w:pPr>
        <w:pStyle w:val="a0"/>
        <w:numPr>
          <w:ilvl w:val="0"/>
          <w:numId w:val="0"/>
        </w:numPr>
        <w:spacing w:line="240" w:lineRule="auto"/>
        <w:ind w:firstLine="709"/>
        <w:rPr>
          <w:rFonts w:ascii="PT Astra Serif" w:hAnsi="PT Astra Serif"/>
        </w:rPr>
      </w:pPr>
      <w:r w:rsidRPr="00BC4021">
        <w:rPr>
          <w:rFonts w:ascii="PT Astra Serif" w:hAnsi="PT Astra Serif"/>
        </w:rPr>
        <w:t>15. Разъяснения и рекомендации, полученные контролируемым лицом в</w:t>
      </w:r>
      <w:r w:rsidR="00501147" w:rsidRPr="00BC4021">
        <w:rPr>
          <w:rFonts w:ascii="PT Astra Serif" w:hAnsi="PT Astra Serif"/>
        </w:rPr>
        <w:t xml:space="preserve"> </w:t>
      </w:r>
      <w:r w:rsidRPr="00BC4021">
        <w:rPr>
          <w:rFonts w:ascii="PT Astra Serif" w:hAnsi="PT Astra Serif"/>
        </w:rPr>
        <w:t>ходе профилактического визита, носят рекомендательный характер.</w:t>
      </w:r>
      <w:r w:rsidR="00501147" w:rsidRPr="00BC4021">
        <w:rPr>
          <w:rFonts w:ascii="PT Astra Serif" w:hAnsi="PT Astra Serif"/>
        </w:rPr>
        <w:t xml:space="preserve"> </w:t>
      </w:r>
      <w:r w:rsidRPr="00BC4021">
        <w:rPr>
          <w:rFonts w:ascii="PT Astra Serif" w:hAnsi="PT Astra Serif"/>
        </w:rPr>
        <w:t>Предписания об устранении выявленных в ходе профилактического визита</w:t>
      </w:r>
      <w:r w:rsidR="00034CBF" w:rsidRPr="00BC4021">
        <w:rPr>
          <w:rFonts w:ascii="PT Astra Serif" w:hAnsi="PT Astra Serif"/>
        </w:rPr>
        <w:t xml:space="preserve"> </w:t>
      </w:r>
      <w:r w:rsidRPr="00BC4021">
        <w:rPr>
          <w:rFonts w:ascii="PT Astra Serif" w:hAnsi="PT Astra Serif"/>
        </w:rPr>
        <w:t>нарушений обязательных требований контролируемым лицам не могут</w:t>
      </w:r>
      <w:r w:rsidR="00034CBF" w:rsidRPr="00BC4021">
        <w:rPr>
          <w:rFonts w:ascii="PT Astra Serif" w:hAnsi="PT Astra Serif"/>
        </w:rPr>
        <w:t xml:space="preserve"> </w:t>
      </w:r>
      <w:r w:rsidRPr="00BC4021">
        <w:rPr>
          <w:rFonts w:ascii="PT Astra Serif" w:hAnsi="PT Astra Serif"/>
        </w:rPr>
        <w:t>выдаваться.</w:t>
      </w:r>
    </w:p>
    <w:p w:rsidR="00034CBF" w:rsidRPr="00BC4021" w:rsidRDefault="004F4075" w:rsidP="004F4075">
      <w:pPr>
        <w:pStyle w:val="a0"/>
        <w:numPr>
          <w:ilvl w:val="0"/>
          <w:numId w:val="0"/>
        </w:numPr>
        <w:spacing w:line="240" w:lineRule="auto"/>
        <w:ind w:firstLine="709"/>
        <w:rPr>
          <w:rFonts w:ascii="PT Astra Serif" w:hAnsi="PT Astra Serif"/>
        </w:rPr>
      </w:pPr>
      <w:r w:rsidRPr="00BC4021">
        <w:rPr>
          <w:rFonts w:ascii="PT Astra Serif" w:hAnsi="PT Astra Serif"/>
        </w:rPr>
        <w:t>16. В случае, если при проведении профилактического визита установлено,</w:t>
      </w:r>
      <w:r w:rsidR="00034CBF" w:rsidRPr="00BC4021">
        <w:rPr>
          <w:rFonts w:ascii="PT Astra Serif" w:hAnsi="PT Astra Serif"/>
        </w:rPr>
        <w:t xml:space="preserve"> </w:t>
      </w:r>
      <w:r w:rsidRPr="00BC4021">
        <w:rPr>
          <w:rFonts w:ascii="PT Astra Serif" w:hAnsi="PT Astra Serif"/>
        </w:rPr>
        <w:t>что объекты контроля представляют явную непосредственную угрозу</w:t>
      </w:r>
      <w:r w:rsidR="00034CBF" w:rsidRPr="00BC4021">
        <w:rPr>
          <w:rFonts w:ascii="PT Astra Serif" w:hAnsi="PT Astra Serif"/>
        </w:rPr>
        <w:t xml:space="preserve"> </w:t>
      </w:r>
      <w:r w:rsidRPr="00BC4021">
        <w:rPr>
          <w:rFonts w:ascii="PT Astra Serif" w:hAnsi="PT Astra Serif"/>
        </w:rPr>
        <w:t>причинения вреда (ущерба) охраняемым законом ценностям или такой вред</w:t>
      </w:r>
      <w:r w:rsidR="00034CBF" w:rsidRPr="00BC4021">
        <w:rPr>
          <w:rFonts w:ascii="PT Astra Serif" w:hAnsi="PT Astra Serif"/>
        </w:rPr>
        <w:t xml:space="preserve"> </w:t>
      </w:r>
      <w:r w:rsidRPr="00BC4021">
        <w:rPr>
          <w:rFonts w:ascii="PT Astra Serif" w:hAnsi="PT Astra Serif"/>
        </w:rPr>
        <w:t>(ущерб) причинен, инспектор незамедлительно направляет информацию об этом</w:t>
      </w:r>
      <w:r w:rsidR="00034CBF" w:rsidRPr="00BC4021">
        <w:rPr>
          <w:rFonts w:ascii="PT Astra Serif" w:hAnsi="PT Astra Serif"/>
        </w:rPr>
        <w:t xml:space="preserve"> </w:t>
      </w:r>
      <w:r w:rsidRPr="00BC4021">
        <w:rPr>
          <w:rFonts w:ascii="PT Astra Serif" w:hAnsi="PT Astra Serif"/>
        </w:rPr>
        <w:t>должностному лицу контрольного органа, указанному в части 3 статьи 3</w:t>
      </w:r>
      <w:r w:rsidR="00034CBF" w:rsidRPr="00BC4021">
        <w:rPr>
          <w:rFonts w:ascii="PT Astra Serif" w:hAnsi="PT Astra Serif"/>
        </w:rPr>
        <w:t xml:space="preserve"> </w:t>
      </w:r>
      <w:r w:rsidRPr="00BC4021">
        <w:rPr>
          <w:rFonts w:ascii="PT Astra Serif" w:hAnsi="PT Astra Serif"/>
        </w:rPr>
        <w:t>настоящего Положения, для принятия решения о проведении контрольных</w:t>
      </w:r>
      <w:r w:rsidR="00034CBF" w:rsidRPr="00BC4021">
        <w:rPr>
          <w:rFonts w:ascii="PT Astra Serif" w:hAnsi="PT Astra Serif"/>
        </w:rPr>
        <w:t xml:space="preserve"> </w:t>
      </w:r>
      <w:r w:rsidRPr="00BC4021">
        <w:rPr>
          <w:rFonts w:ascii="PT Astra Serif" w:hAnsi="PT Astra Serif"/>
        </w:rPr>
        <w:t>мероприятий.</w:t>
      </w:r>
    </w:p>
    <w:p w:rsidR="00920C71" w:rsidRPr="00BC4021" w:rsidRDefault="004F4075" w:rsidP="004F4075">
      <w:pPr>
        <w:pStyle w:val="a0"/>
        <w:numPr>
          <w:ilvl w:val="0"/>
          <w:numId w:val="0"/>
        </w:numPr>
        <w:spacing w:line="240" w:lineRule="auto"/>
        <w:ind w:firstLine="709"/>
        <w:rPr>
          <w:rFonts w:ascii="PT Astra Serif" w:hAnsi="PT Astra Serif"/>
        </w:rPr>
      </w:pPr>
      <w:r w:rsidRPr="00BC4021">
        <w:rPr>
          <w:rFonts w:ascii="PT Astra Serif" w:hAnsi="PT Astra Serif"/>
        </w:rPr>
        <w:t>17. Контрольный орган ведет учет проведенных профилактических</w:t>
      </w:r>
      <w:r w:rsidR="00034CBF" w:rsidRPr="00BC4021">
        <w:rPr>
          <w:rFonts w:ascii="PT Astra Serif" w:hAnsi="PT Astra Serif"/>
        </w:rPr>
        <w:t xml:space="preserve"> </w:t>
      </w:r>
      <w:r w:rsidRPr="00BC4021">
        <w:rPr>
          <w:rFonts w:ascii="PT Astra Serif" w:hAnsi="PT Astra Serif"/>
        </w:rPr>
        <w:t>визитов.</w:t>
      </w:r>
      <w:r w:rsidR="00034CBF" w:rsidRPr="00BC4021">
        <w:rPr>
          <w:rFonts w:ascii="PT Astra Serif" w:hAnsi="PT Astra Serif"/>
        </w:rPr>
        <w:t>»;</w:t>
      </w:r>
    </w:p>
    <w:p w:rsidR="00946C57" w:rsidRPr="00BC4021" w:rsidRDefault="00E57844" w:rsidP="00C1733B">
      <w:pPr>
        <w:pStyle w:val="a0"/>
        <w:numPr>
          <w:ilvl w:val="1"/>
          <w:numId w:val="8"/>
        </w:numPr>
        <w:spacing w:line="240" w:lineRule="auto"/>
        <w:ind w:left="0"/>
        <w:rPr>
          <w:rFonts w:ascii="PT Astra Serif" w:hAnsi="PT Astra Serif"/>
        </w:rPr>
      </w:pPr>
      <w:r w:rsidRPr="00BC4021">
        <w:rPr>
          <w:rFonts w:ascii="PT Astra Serif" w:hAnsi="PT Astra Serif"/>
        </w:rPr>
        <w:t>в статье 14</w:t>
      </w:r>
      <w:r w:rsidR="003260AC">
        <w:rPr>
          <w:rFonts w:ascii="PT Astra Serif" w:hAnsi="PT Astra Serif"/>
        </w:rPr>
        <w:t xml:space="preserve"> «Инспекционный визит»</w:t>
      </w:r>
      <w:r w:rsidRPr="00BC4021">
        <w:rPr>
          <w:rFonts w:ascii="PT Astra Serif" w:hAnsi="PT Astra Serif"/>
        </w:rPr>
        <w:t>:</w:t>
      </w:r>
    </w:p>
    <w:p w:rsidR="00946C57" w:rsidRPr="00BC4021" w:rsidRDefault="00C1733B" w:rsidP="00946C57">
      <w:pPr>
        <w:pStyle w:val="a0"/>
        <w:numPr>
          <w:ilvl w:val="0"/>
          <w:numId w:val="0"/>
        </w:numPr>
        <w:spacing w:line="240" w:lineRule="auto"/>
        <w:ind w:firstLine="709"/>
        <w:rPr>
          <w:rFonts w:ascii="PT Astra Serif" w:hAnsi="PT Astra Serif"/>
        </w:rPr>
      </w:pPr>
      <w:r w:rsidRPr="00BC4021">
        <w:rPr>
          <w:rFonts w:ascii="PT Astra Serif" w:hAnsi="PT Astra Serif"/>
        </w:rPr>
        <w:t xml:space="preserve">а) в части 4 слова «аудио- или </w:t>
      </w:r>
      <w:r w:rsidR="00277AD6" w:rsidRPr="00BC4021">
        <w:rPr>
          <w:rFonts w:ascii="PT Astra Serif" w:hAnsi="PT Astra Serif"/>
        </w:rPr>
        <w:t>видеосвязи</w:t>
      </w:r>
      <w:r w:rsidRPr="00BC4021">
        <w:rPr>
          <w:rFonts w:ascii="PT Astra Serif" w:hAnsi="PT Astra Serif"/>
        </w:rPr>
        <w:t>» заменить словами «видео-конференц-связи, а также с использованием мобильного приложения «Инспектор»»;</w:t>
      </w:r>
    </w:p>
    <w:p w:rsidR="00C1733B" w:rsidRPr="00BC4021" w:rsidRDefault="00277AD6" w:rsidP="005E35DE">
      <w:pPr>
        <w:pStyle w:val="a0"/>
        <w:numPr>
          <w:ilvl w:val="0"/>
          <w:numId w:val="0"/>
        </w:numPr>
        <w:spacing w:line="240" w:lineRule="auto"/>
        <w:ind w:firstLine="709"/>
        <w:rPr>
          <w:rFonts w:ascii="PT Astra Serif" w:hAnsi="PT Astra Serif"/>
        </w:rPr>
      </w:pPr>
      <w:r w:rsidRPr="00BC4021">
        <w:rPr>
          <w:rFonts w:ascii="PT Astra Serif" w:hAnsi="PT Astra Serif"/>
        </w:rPr>
        <w:t>б) в части 6 слова «в соответствии с пунктами 3 – 6 части 1, частью 3 статьи 57» заменить словами «в соответствии с пунктами 3, 4 части 1 статьи 57»;</w:t>
      </w:r>
    </w:p>
    <w:p w:rsidR="007B506E" w:rsidRPr="00BC4021" w:rsidRDefault="007B506E" w:rsidP="007B506E">
      <w:pPr>
        <w:pStyle w:val="a0"/>
        <w:numPr>
          <w:ilvl w:val="1"/>
          <w:numId w:val="8"/>
        </w:numPr>
        <w:spacing w:line="240" w:lineRule="auto"/>
        <w:ind w:left="0"/>
        <w:rPr>
          <w:rFonts w:ascii="PT Astra Serif" w:hAnsi="PT Astra Serif"/>
        </w:rPr>
      </w:pPr>
      <w:r w:rsidRPr="00BC4021">
        <w:rPr>
          <w:rFonts w:ascii="PT Astra Serif" w:hAnsi="PT Astra Serif"/>
        </w:rPr>
        <w:t>в статье 15</w:t>
      </w:r>
      <w:r w:rsidR="003260AC">
        <w:rPr>
          <w:rFonts w:ascii="PT Astra Serif" w:hAnsi="PT Astra Serif"/>
        </w:rPr>
        <w:t xml:space="preserve"> «Рейдовый осмотр»</w:t>
      </w:r>
      <w:r w:rsidR="00E57844" w:rsidRPr="00BC4021">
        <w:rPr>
          <w:rFonts w:ascii="PT Astra Serif" w:hAnsi="PT Astra Serif"/>
        </w:rPr>
        <w:t>:</w:t>
      </w:r>
    </w:p>
    <w:p w:rsidR="007B506E" w:rsidRPr="00BC4021" w:rsidRDefault="007B506E" w:rsidP="007B506E">
      <w:pPr>
        <w:pStyle w:val="a0"/>
        <w:numPr>
          <w:ilvl w:val="0"/>
          <w:numId w:val="0"/>
        </w:numPr>
        <w:spacing w:line="240" w:lineRule="auto"/>
        <w:ind w:firstLine="709"/>
        <w:rPr>
          <w:rFonts w:ascii="PT Astra Serif" w:hAnsi="PT Astra Serif"/>
        </w:rPr>
      </w:pPr>
      <w:r w:rsidRPr="00BC4021">
        <w:rPr>
          <w:rFonts w:ascii="PT Astra Serif" w:hAnsi="PT Astra Serif"/>
        </w:rPr>
        <w:t>а) в части 8 слова «в соответствии с пунктами 3 - 6 части 1 статьи 57» заменить словами «в соответствии с пунктами 3, 4 части 1 статьи 57»;</w:t>
      </w:r>
    </w:p>
    <w:p w:rsidR="007B506E" w:rsidRPr="00BC4021" w:rsidRDefault="007B506E" w:rsidP="007B506E">
      <w:pPr>
        <w:pStyle w:val="a0"/>
        <w:numPr>
          <w:ilvl w:val="0"/>
          <w:numId w:val="0"/>
        </w:numPr>
        <w:spacing w:line="240" w:lineRule="auto"/>
        <w:ind w:firstLine="709"/>
        <w:rPr>
          <w:rFonts w:ascii="PT Astra Serif" w:hAnsi="PT Astra Serif"/>
        </w:rPr>
      </w:pPr>
      <w:r w:rsidRPr="00BC4021">
        <w:rPr>
          <w:rFonts w:ascii="PT Astra Serif" w:hAnsi="PT Astra Serif"/>
        </w:rPr>
        <w:t>б) дополнить частью 9 следующего содержания:</w:t>
      </w:r>
    </w:p>
    <w:p w:rsidR="007B506E" w:rsidRPr="00BC4021" w:rsidRDefault="007B506E" w:rsidP="007B506E">
      <w:pPr>
        <w:pStyle w:val="a0"/>
        <w:numPr>
          <w:ilvl w:val="0"/>
          <w:numId w:val="0"/>
        </w:numPr>
        <w:spacing w:line="240" w:lineRule="auto"/>
        <w:ind w:firstLine="709"/>
        <w:rPr>
          <w:rFonts w:ascii="PT Astra Serif" w:hAnsi="PT Astra Serif"/>
        </w:rPr>
      </w:pPr>
      <w:r w:rsidRPr="00BC4021">
        <w:rPr>
          <w:rFonts w:ascii="PT Astra Serif" w:hAnsi="PT Astra Serif"/>
        </w:rPr>
        <w:t>«9. 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B506E" w:rsidRPr="00BC4021" w:rsidRDefault="00E57844" w:rsidP="00E57844">
      <w:pPr>
        <w:pStyle w:val="a0"/>
        <w:numPr>
          <w:ilvl w:val="1"/>
          <w:numId w:val="8"/>
        </w:numPr>
        <w:spacing w:line="240" w:lineRule="auto"/>
        <w:ind w:left="0"/>
        <w:rPr>
          <w:rFonts w:ascii="PT Astra Serif" w:hAnsi="PT Astra Serif"/>
        </w:rPr>
      </w:pPr>
      <w:r w:rsidRPr="00BC4021">
        <w:rPr>
          <w:rFonts w:ascii="PT Astra Serif" w:hAnsi="PT Astra Serif"/>
        </w:rPr>
        <w:t>в статье 16</w:t>
      </w:r>
      <w:r w:rsidR="003260AC">
        <w:rPr>
          <w:rFonts w:ascii="PT Astra Serif" w:hAnsi="PT Astra Serif"/>
        </w:rPr>
        <w:t xml:space="preserve"> «Документарная проверка»</w:t>
      </w:r>
      <w:r w:rsidRPr="00BC4021">
        <w:rPr>
          <w:rFonts w:ascii="PT Astra Serif" w:hAnsi="PT Astra Serif"/>
        </w:rPr>
        <w:t>:</w:t>
      </w:r>
    </w:p>
    <w:p w:rsidR="00E57844" w:rsidRPr="00BC4021" w:rsidRDefault="00E57844" w:rsidP="00E57844">
      <w:pPr>
        <w:pStyle w:val="a0"/>
        <w:numPr>
          <w:ilvl w:val="0"/>
          <w:numId w:val="0"/>
        </w:numPr>
        <w:spacing w:line="240" w:lineRule="auto"/>
        <w:ind w:firstLine="709"/>
        <w:rPr>
          <w:rFonts w:ascii="PT Astra Serif" w:hAnsi="PT Astra Serif"/>
        </w:rPr>
      </w:pPr>
      <w:r w:rsidRPr="00BC4021">
        <w:rPr>
          <w:rFonts w:ascii="PT Astra Serif" w:hAnsi="PT Astra Serif"/>
        </w:rPr>
        <w:t>а) в части 4 слова «В указанный срок не включается период» заменить словами «На период», слова «пояснения в письменной форме до момента представления указанных пояснений в контрольный орган» заменить словами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E57844" w:rsidRPr="00BC4021" w:rsidRDefault="00E57844" w:rsidP="00481E0A">
      <w:pPr>
        <w:pStyle w:val="a0"/>
        <w:numPr>
          <w:ilvl w:val="0"/>
          <w:numId w:val="0"/>
        </w:numPr>
        <w:spacing w:line="240" w:lineRule="auto"/>
        <w:ind w:firstLine="709"/>
        <w:rPr>
          <w:rFonts w:ascii="PT Astra Serif" w:hAnsi="PT Astra Serif"/>
        </w:rPr>
      </w:pPr>
      <w:r w:rsidRPr="00BC4021">
        <w:rPr>
          <w:rFonts w:ascii="PT Astra Serif" w:hAnsi="PT Astra Serif"/>
        </w:rPr>
        <w:t>б) в части 5 слова «проводится без согласования с органами прокуратуры» заменить словами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«О государственном контроле (надзоре) и муниципальном к</w:t>
      </w:r>
      <w:r w:rsidR="00C2150C" w:rsidRPr="00BC4021">
        <w:rPr>
          <w:rFonts w:ascii="PT Astra Serif" w:hAnsi="PT Astra Serif"/>
        </w:rPr>
        <w:t>онтроле в Российской Федерации»</w:t>
      </w:r>
      <w:r w:rsidRPr="00BC4021">
        <w:rPr>
          <w:rFonts w:ascii="PT Astra Serif" w:hAnsi="PT Astra Serif"/>
        </w:rPr>
        <w:t>»;</w:t>
      </w:r>
    </w:p>
    <w:p w:rsidR="00E57844" w:rsidRPr="00BC4021" w:rsidRDefault="006850ED" w:rsidP="00481E0A">
      <w:pPr>
        <w:pStyle w:val="a0"/>
        <w:numPr>
          <w:ilvl w:val="1"/>
          <w:numId w:val="8"/>
        </w:numPr>
        <w:spacing w:line="240" w:lineRule="auto"/>
        <w:ind w:left="0"/>
        <w:rPr>
          <w:rFonts w:ascii="PT Astra Serif" w:hAnsi="PT Astra Serif"/>
        </w:rPr>
      </w:pPr>
      <w:r w:rsidRPr="00BC4021">
        <w:rPr>
          <w:rFonts w:ascii="PT Astra Serif" w:hAnsi="PT Astra Serif"/>
        </w:rPr>
        <w:t>в статье 17</w:t>
      </w:r>
      <w:r w:rsidR="00456B52">
        <w:rPr>
          <w:rFonts w:ascii="PT Astra Serif" w:hAnsi="PT Astra Serif"/>
        </w:rPr>
        <w:t xml:space="preserve"> «Выездная проверка»</w:t>
      </w:r>
      <w:r w:rsidRPr="00BC4021">
        <w:rPr>
          <w:rFonts w:ascii="PT Astra Serif" w:hAnsi="PT Astra Serif"/>
        </w:rPr>
        <w:t>:</w:t>
      </w:r>
    </w:p>
    <w:p w:rsidR="006850ED" w:rsidRPr="00BC4021" w:rsidRDefault="006850ED" w:rsidP="00481E0A">
      <w:pPr>
        <w:pStyle w:val="a0"/>
        <w:numPr>
          <w:ilvl w:val="0"/>
          <w:numId w:val="0"/>
        </w:numPr>
        <w:spacing w:line="240" w:lineRule="auto"/>
        <w:ind w:firstLine="709"/>
        <w:rPr>
          <w:rFonts w:ascii="PT Astra Serif" w:hAnsi="PT Astra Serif"/>
        </w:rPr>
      </w:pPr>
      <w:r w:rsidRPr="00BC4021">
        <w:rPr>
          <w:rFonts w:ascii="PT Astra Serif" w:hAnsi="PT Astra Serif"/>
        </w:rPr>
        <w:t xml:space="preserve">а) </w:t>
      </w:r>
      <w:r w:rsidR="00C40818" w:rsidRPr="00BC4021">
        <w:rPr>
          <w:rFonts w:ascii="PT Astra Serif" w:hAnsi="PT Astra Serif"/>
        </w:rPr>
        <w:t>в части 5 слова «аудио- или видеосвязи» заменить словами «видео-конференц-связи, а также с использованием мобильного приложения «Инспектор»»;</w:t>
      </w:r>
    </w:p>
    <w:p w:rsidR="00E57844" w:rsidRPr="00BC4021" w:rsidRDefault="00C40818" w:rsidP="00481E0A">
      <w:pPr>
        <w:pStyle w:val="a0"/>
        <w:numPr>
          <w:ilvl w:val="0"/>
          <w:numId w:val="0"/>
        </w:numPr>
        <w:spacing w:line="240" w:lineRule="auto"/>
        <w:ind w:firstLine="709"/>
        <w:rPr>
          <w:rFonts w:ascii="PT Astra Serif" w:hAnsi="PT Astra Serif"/>
        </w:rPr>
      </w:pPr>
      <w:r w:rsidRPr="00BC4021">
        <w:rPr>
          <w:rFonts w:ascii="PT Astra Serif" w:hAnsi="PT Astra Serif"/>
        </w:rPr>
        <w:t>б) в части 6 слова «в соответствии с пунктами 3 – 6 части 1, частью 3 статьи 57» заменить словами «в соответствии с пунктами 3, 4 части 1 статьи 57»;</w:t>
      </w:r>
    </w:p>
    <w:p w:rsidR="00C40818" w:rsidRPr="00BC4021" w:rsidRDefault="00C40818" w:rsidP="00481E0A">
      <w:pPr>
        <w:pStyle w:val="a0"/>
        <w:numPr>
          <w:ilvl w:val="1"/>
          <w:numId w:val="8"/>
        </w:numPr>
        <w:spacing w:line="240" w:lineRule="auto"/>
        <w:ind w:left="0"/>
        <w:rPr>
          <w:rFonts w:ascii="PT Astra Serif" w:hAnsi="PT Astra Serif"/>
        </w:rPr>
      </w:pPr>
      <w:r w:rsidRPr="00BC4021">
        <w:rPr>
          <w:rFonts w:ascii="PT Astra Serif" w:hAnsi="PT Astra Serif"/>
        </w:rPr>
        <w:t>в статье 20</w:t>
      </w:r>
      <w:r w:rsidR="002B52B0">
        <w:rPr>
          <w:rFonts w:ascii="PT Astra Serif" w:hAnsi="PT Astra Serif"/>
        </w:rPr>
        <w:t xml:space="preserve"> «Выездное обследование»</w:t>
      </w:r>
      <w:r w:rsidRPr="00BC4021">
        <w:rPr>
          <w:rFonts w:ascii="PT Astra Serif" w:hAnsi="PT Astra Serif"/>
        </w:rPr>
        <w:t>:</w:t>
      </w:r>
    </w:p>
    <w:p w:rsidR="00082FC0" w:rsidRPr="00BC4021" w:rsidRDefault="00082FC0" w:rsidP="00481E0A">
      <w:pPr>
        <w:pStyle w:val="a0"/>
        <w:numPr>
          <w:ilvl w:val="0"/>
          <w:numId w:val="0"/>
        </w:numPr>
        <w:spacing w:line="240" w:lineRule="auto"/>
        <w:ind w:firstLine="709"/>
        <w:rPr>
          <w:rFonts w:ascii="PT Astra Serif" w:hAnsi="PT Astra Serif"/>
        </w:rPr>
      </w:pPr>
      <w:r w:rsidRPr="00BC4021">
        <w:rPr>
          <w:rFonts w:ascii="PT Astra Serif" w:hAnsi="PT Astra Serif"/>
        </w:rPr>
        <w:t>а) в части 2 слово «осуществляться» заменить словами «совершаться следующие контрольные действия»;</w:t>
      </w:r>
    </w:p>
    <w:p w:rsidR="00C40818" w:rsidRPr="00BC4021" w:rsidRDefault="00082FC0" w:rsidP="00481E0A">
      <w:pPr>
        <w:pStyle w:val="a0"/>
        <w:numPr>
          <w:ilvl w:val="0"/>
          <w:numId w:val="0"/>
        </w:numPr>
        <w:spacing w:line="240" w:lineRule="auto"/>
        <w:ind w:firstLine="709"/>
        <w:rPr>
          <w:rFonts w:ascii="PT Astra Serif" w:hAnsi="PT Astra Serif"/>
        </w:rPr>
      </w:pPr>
      <w:r w:rsidRPr="00BC4021">
        <w:rPr>
          <w:rFonts w:ascii="PT Astra Serif" w:hAnsi="PT Astra Serif"/>
        </w:rPr>
        <w:t>б) в части 5 слова «1 рабочий день» заменить словами «10 рабочих дней»;</w:t>
      </w:r>
    </w:p>
    <w:p w:rsidR="00C40818" w:rsidRPr="00BC4021" w:rsidRDefault="00C752BB" w:rsidP="00481E0A">
      <w:pPr>
        <w:pStyle w:val="a0"/>
        <w:numPr>
          <w:ilvl w:val="1"/>
          <w:numId w:val="8"/>
        </w:numPr>
        <w:spacing w:line="240" w:lineRule="auto"/>
        <w:ind w:left="0"/>
        <w:rPr>
          <w:rFonts w:ascii="PT Astra Serif" w:hAnsi="PT Astra Serif"/>
        </w:rPr>
      </w:pPr>
      <w:r w:rsidRPr="00BC4021">
        <w:rPr>
          <w:rFonts w:ascii="PT Astra Serif" w:hAnsi="PT Astra Serif"/>
        </w:rPr>
        <w:t>в статье 21</w:t>
      </w:r>
      <w:r w:rsidR="002B52B0">
        <w:rPr>
          <w:rFonts w:ascii="PT Astra Serif" w:hAnsi="PT Astra Serif"/>
        </w:rPr>
        <w:t xml:space="preserve"> «Осмотр»</w:t>
      </w:r>
      <w:r w:rsidRPr="00BC4021">
        <w:rPr>
          <w:rFonts w:ascii="PT Astra Serif" w:hAnsi="PT Astra Serif"/>
        </w:rPr>
        <w:t>:</w:t>
      </w:r>
    </w:p>
    <w:p w:rsidR="00C752BB" w:rsidRPr="00BC4021" w:rsidRDefault="00C752BB" w:rsidP="00481E0A">
      <w:pPr>
        <w:pStyle w:val="a0"/>
        <w:numPr>
          <w:ilvl w:val="0"/>
          <w:numId w:val="0"/>
        </w:numPr>
        <w:spacing w:line="240" w:lineRule="auto"/>
        <w:ind w:firstLine="709"/>
        <w:rPr>
          <w:rFonts w:ascii="PT Astra Serif" w:hAnsi="PT Astra Serif"/>
        </w:rPr>
      </w:pPr>
      <w:r w:rsidRPr="00BC4021">
        <w:rPr>
          <w:rFonts w:ascii="PT Astra Serif" w:hAnsi="PT Astra Serif"/>
        </w:rPr>
        <w:t>а) в части 2 слова «и (или) с применением» заменить словами «(за исключением проведения выездного обследования) и (или) с применением фотосъемки или»;</w:t>
      </w:r>
    </w:p>
    <w:p w:rsidR="00C752BB" w:rsidRPr="00BC4021" w:rsidRDefault="00C752BB" w:rsidP="00481E0A">
      <w:pPr>
        <w:pStyle w:val="a0"/>
        <w:numPr>
          <w:ilvl w:val="0"/>
          <w:numId w:val="0"/>
        </w:numPr>
        <w:spacing w:line="240" w:lineRule="auto"/>
        <w:ind w:firstLine="709"/>
        <w:rPr>
          <w:rFonts w:ascii="PT Astra Serif" w:hAnsi="PT Astra Serif"/>
        </w:rPr>
      </w:pPr>
      <w:r w:rsidRPr="00BC4021">
        <w:rPr>
          <w:rFonts w:ascii="PT Astra Serif" w:hAnsi="PT Astra Serif"/>
        </w:rPr>
        <w:t>б) дополнить частью 3 следующего содержания:</w:t>
      </w:r>
    </w:p>
    <w:p w:rsidR="00481E0A" w:rsidRPr="00BC4021" w:rsidRDefault="00481E0A" w:rsidP="00481E0A">
      <w:pPr>
        <w:pStyle w:val="a0"/>
        <w:numPr>
          <w:ilvl w:val="0"/>
          <w:numId w:val="0"/>
        </w:numPr>
        <w:spacing w:line="240" w:lineRule="auto"/>
        <w:ind w:firstLine="709"/>
        <w:rPr>
          <w:rFonts w:ascii="PT Astra Serif" w:hAnsi="PT Astra Serif"/>
        </w:rPr>
      </w:pPr>
      <w:r w:rsidRPr="00BC4021">
        <w:rPr>
          <w:rFonts w:ascii="PT Astra Serif" w:hAnsi="PT Astra Serif"/>
        </w:rPr>
        <w:t>«3.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случае осуществления осмотра в рамках соответствующего контрольного мероприятия, которое проводится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81E0A" w:rsidRPr="00BC4021" w:rsidRDefault="000E72E4" w:rsidP="00733879">
      <w:pPr>
        <w:pStyle w:val="a0"/>
        <w:numPr>
          <w:ilvl w:val="1"/>
          <w:numId w:val="8"/>
        </w:numPr>
        <w:spacing w:line="240" w:lineRule="auto"/>
        <w:ind w:left="0"/>
        <w:rPr>
          <w:rFonts w:ascii="PT Astra Serif" w:hAnsi="PT Astra Serif"/>
        </w:rPr>
      </w:pPr>
      <w:r w:rsidRPr="00BC4021">
        <w:rPr>
          <w:rFonts w:ascii="PT Astra Serif" w:hAnsi="PT Astra Serif"/>
        </w:rPr>
        <w:lastRenderedPageBreak/>
        <w:t xml:space="preserve">статью 22 </w:t>
      </w:r>
      <w:r w:rsidR="002B52B0">
        <w:rPr>
          <w:rFonts w:ascii="PT Astra Serif" w:hAnsi="PT Astra Serif"/>
        </w:rPr>
        <w:t xml:space="preserve">«Опрос» </w:t>
      </w:r>
      <w:r w:rsidRPr="00BC4021">
        <w:rPr>
          <w:rFonts w:ascii="PT Astra Serif" w:hAnsi="PT Astra Serif"/>
        </w:rPr>
        <w:t>дополнить часть</w:t>
      </w:r>
      <w:r w:rsidR="00733879" w:rsidRPr="00BC4021">
        <w:rPr>
          <w:rFonts w:ascii="PT Astra Serif" w:hAnsi="PT Astra Serif"/>
        </w:rPr>
        <w:t>ю 2 следующего содержания:</w:t>
      </w:r>
    </w:p>
    <w:p w:rsidR="00481E0A" w:rsidRPr="00BC4021" w:rsidRDefault="00733879" w:rsidP="00733879">
      <w:pPr>
        <w:pStyle w:val="a0"/>
        <w:numPr>
          <w:ilvl w:val="0"/>
          <w:numId w:val="0"/>
        </w:numPr>
        <w:spacing w:line="240" w:lineRule="auto"/>
        <w:ind w:firstLine="709"/>
        <w:rPr>
          <w:rFonts w:ascii="PT Astra Serif" w:hAnsi="PT Astra Serif"/>
        </w:rPr>
      </w:pPr>
      <w:r w:rsidRPr="00BC4021">
        <w:rPr>
          <w:rFonts w:ascii="PT Astra Serif" w:hAnsi="PT Astra Serif"/>
        </w:rPr>
        <w:t>«2.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33879" w:rsidRPr="00BC4021" w:rsidRDefault="00C45C31" w:rsidP="00C45C31">
      <w:pPr>
        <w:pStyle w:val="a0"/>
        <w:numPr>
          <w:ilvl w:val="1"/>
          <w:numId w:val="8"/>
        </w:numPr>
        <w:spacing w:line="240" w:lineRule="auto"/>
        <w:ind w:left="0"/>
        <w:rPr>
          <w:rFonts w:ascii="PT Astra Serif" w:hAnsi="PT Astra Serif"/>
        </w:rPr>
      </w:pPr>
      <w:r w:rsidRPr="00BC4021">
        <w:rPr>
          <w:rFonts w:ascii="PT Astra Serif" w:hAnsi="PT Astra Serif"/>
        </w:rPr>
        <w:t xml:space="preserve">статью 26 </w:t>
      </w:r>
      <w:r w:rsidR="002B52B0">
        <w:rPr>
          <w:rFonts w:ascii="PT Astra Serif" w:hAnsi="PT Astra Serif"/>
        </w:rPr>
        <w:t xml:space="preserve">«Экспертиза» </w:t>
      </w:r>
      <w:r w:rsidRPr="00BC4021">
        <w:rPr>
          <w:rFonts w:ascii="PT Astra Serif" w:hAnsi="PT Astra Serif"/>
        </w:rPr>
        <w:t>дополнить частью 2 следующего содержания:</w:t>
      </w:r>
    </w:p>
    <w:p w:rsidR="00C45C31" w:rsidRPr="00BC4021" w:rsidRDefault="00C45C31" w:rsidP="00C45C31">
      <w:pPr>
        <w:pStyle w:val="a0"/>
        <w:numPr>
          <w:ilvl w:val="0"/>
          <w:numId w:val="0"/>
        </w:numPr>
        <w:spacing w:line="240" w:lineRule="auto"/>
        <w:ind w:firstLine="709"/>
        <w:rPr>
          <w:rFonts w:ascii="PT Astra Serif" w:hAnsi="PT Astra Serif"/>
        </w:rPr>
      </w:pPr>
      <w:r w:rsidRPr="00BC4021">
        <w:rPr>
          <w:rFonts w:ascii="PT Astra Serif" w:hAnsi="PT Astra Serif"/>
        </w:rPr>
        <w:t>«2. Экспертиза может осуществляться с использованием средств дистанционного взаимодействия, в том числе посредством видео-конференц- связи, а также с использованием мобильного приложения «Инспектор».»;</w:t>
      </w:r>
    </w:p>
    <w:p w:rsidR="00C45C31" w:rsidRPr="00BC4021" w:rsidRDefault="00C45C31" w:rsidP="00C45C31">
      <w:pPr>
        <w:pStyle w:val="a0"/>
        <w:numPr>
          <w:ilvl w:val="1"/>
          <w:numId w:val="8"/>
        </w:numPr>
        <w:spacing w:line="240" w:lineRule="auto"/>
        <w:ind w:left="0"/>
        <w:rPr>
          <w:rFonts w:ascii="PT Astra Serif" w:hAnsi="PT Astra Serif"/>
        </w:rPr>
      </w:pPr>
      <w:r w:rsidRPr="00BC4021">
        <w:rPr>
          <w:rFonts w:ascii="PT Astra Serif" w:hAnsi="PT Astra Serif"/>
        </w:rPr>
        <w:t xml:space="preserve">часть 4 статьи 27 </w:t>
      </w:r>
      <w:r w:rsidR="002B52B0">
        <w:rPr>
          <w:rFonts w:ascii="PT Astra Serif" w:hAnsi="PT Astra Serif"/>
        </w:rPr>
        <w:t xml:space="preserve">«Порядок проведения фотосъемки, аудио – и видеозаписи, а также иных способов фиксации доказательств» </w:t>
      </w:r>
      <w:r w:rsidRPr="00BC4021">
        <w:rPr>
          <w:rFonts w:ascii="PT Astra Serif" w:hAnsi="PT Astra Serif"/>
        </w:rPr>
        <w:t>изложить в следующей редакции:</w:t>
      </w:r>
    </w:p>
    <w:p w:rsidR="00190E74" w:rsidRPr="00BC4021" w:rsidRDefault="00C45C31" w:rsidP="00190E74">
      <w:pPr>
        <w:pStyle w:val="a0"/>
        <w:numPr>
          <w:ilvl w:val="0"/>
          <w:numId w:val="0"/>
        </w:numPr>
        <w:spacing w:line="240" w:lineRule="auto"/>
        <w:ind w:firstLine="709"/>
        <w:rPr>
          <w:rFonts w:ascii="PT Astra Serif" w:hAnsi="PT Astra Serif"/>
        </w:rPr>
      </w:pPr>
      <w:r w:rsidRPr="00BC4021">
        <w:rPr>
          <w:rFonts w:ascii="PT Astra Serif" w:hAnsi="PT Astra Serif"/>
        </w:rPr>
        <w:t>«4. Фотографии, аудио– и видеозаписи, полученные с целью фиксации</w:t>
      </w:r>
      <w:r w:rsidR="00190E74" w:rsidRPr="00BC4021">
        <w:rPr>
          <w:rFonts w:ascii="PT Astra Serif" w:hAnsi="PT Astra Serif"/>
        </w:rPr>
        <w:t xml:space="preserve"> </w:t>
      </w:r>
      <w:r w:rsidRPr="00BC4021">
        <w:rPr>
          <w:rFonts w:ascii="PT Astra Serif" w:hAnsi="PT Astra Serif"/>
        </w:rPr>
        <w:t>доказательств, должны позволять однозначно идентифицировать объект</w:t>
      </w:r>
      <w:r w:rsidR="00190E74" w:rsidRPr="00BC4021">
        <w:rPr>
          <w:rFonts w:ascii="PT Astra Serif" w:hAnsi="PT Astra Serif"/>
        </w:rPr>
        <w:t xml:space="preserve"> </w:t>
      </w:r>
      <w:r w:rsidRPr="00BC4021">
        <w:rPr>
          <w:rFonts w:ascii="PT Astra Serif" w:hAnsi="PT Astra Serif"/>
        </w:rPr>
        <w:t>фиксации, отражающий нарушение обязательных требований. Результаты</w:t>
      </w:r>
      <w:r w:rsidR="00190E74" w:rsidRPr="00BC4021">
        <w:rPr>
          <w:rFonts w:ascii="PT Astra Serif" w:hAnsi="PT Astra Serif"/>
        </w:rPr>
        <w:t xml:space="preserve"> </w:t>
      </w:r>
      <w:r w:rsidRPr="00BC4021">
        <w:rPr>
          <w:rFonts w:ascii="PT Astra Serif" w:hAnsi="PT Astra Serif"/>
        </w:rPr>
        <w:t xml:space="preserve">проведения фотосъемки, </w:t>
      </w:r>
      <w:r w:rsidR="00190E74" w:rsidRPr="00BC4021">
        <w:rPr>
          <w:rFonts w:ascii="PT Astra Serif" w:hAnsi="PT Astra Serif"/>
        </w:rPr>
        <w:t>аудио– и видеозаписи являются приложением к акту контрольного мероприятия.»;</w:t>
      </w:r>
    </w:p>
    <w:p w:rsidR="00C45C31" w:rsidRPr="00BC4021" w:rsidRDefault="00190E74" w:rsidP="005E35DE">
      <w:pPr>
        <w:pStyle w:val="a0"/>
        <w:numPr>
          <w:ilvl w:val="1"/>
          <w:numId w:val="8"/>
        </w:numPr>
        <w:spacing w:line="240" w:lineRule="auto"/>
        <w:ind w:left="0"/>
        <w:rPr>
          <w:rFonts w:ascii="PT Astra Serif" w:hAnsi="PT Astra Serif"/>
        </w:rPr>
      </w:pPr>
      <w:r w:rsidRPr="00BC4021">
        <w:rPr>
          <w:rFonts w:ascii="PT Astra Serif" w:hAnsi="PT Astra Serif"/>
        </w:rPr>
        <w:t xml:space="preserve">в части 2 статьи 28 </w:t>
      </w:r>
      <w:r w:rsidR="005E35DE">
        <w:rPr>
          <w:rFonts w:ascii="PT Astra Serif" w:hAnsi="PT Astra Serif"/>
        </w:rPr>
        <w:t xml:space="preserve">«Плановые и внеплановые контрольные мероприятия» </w:t>
      </w:r>
      <w:r w:rsidRPr="00BC4021">
        <w:rPr>
          <w:rFonts w:ascii="PT Astra Serif" w:hAnsi="PT Astra Serif"/>
        </w:rPr>
        <w:t>слова «пунктами 1, 3 – 6 части 1 и частью 3 статьи 57» заменить словами «пунктами 1, 3, 4, 5, 7, 9 части 1 статьи 57»;</w:t>
      </w:r>
    </w:p>
    <w:p w:rsidR="004E1AC2" w:rsidRPr="00BC4021" w:rsidRDefault="004E1AC2" w:rsidP="004E1AC2">
      <w:pPr>
        <w:pStyle w:val="a0"/>
        <w:numPr>
          <w:ilvl w:val="1"/>
          <w:numId w:val="8"/>
        </w:numPr>
        <w:spacing w:line="240" w:lineRule="auto"/>
        <w:ind w:left="0"/>
        <w:rPr>
          <w:rFonts w:ascii="PT Astra Serif" w:hAnsi="PT Astra Serif"/>
        </w:rPr>
      </w:pPr>
      <w:r w:rsidRPr="00BC4021">
        <w:rPr>
          <w:rFonts w:ascii="PT Astra Serif" w:hAnsi="PT Astra Serif"/>
        </w:rPr>
        <w:t>в статье 29</w:t>
      </w:r>
      <w:r w:rsidR="005E35DE">
        <w:rPr>
          <w:rFonts w:ascii="PT Astra Serif" w:hAnsi="PT Astra Serif"/>
        </w:rPr>
        <w:t xml:space="preserve"> «Получение сведений о причинении вреда (ущерба) или об угрозе причинения вреда (ущерба) охраняемым законом ценностям»</w:t>
      </w:r>
      <w:r w:rsidRPr="00BC4021">
        <w:rPr>
          <w:rFonts w:ascii="PT Astra Serif" w:hAnsi="PT Astra Serif"/>
        </w:rPr>
        <w:t>:</w:t>
      </w:r>
    </w:p>
    <w:p w:rsidR="004E1AC2" w:rsidRPr="00BC4021" w:rsidRDefault="004E1AC2" w:rsidP="004E1AC2">
      <w:pPr>
        <w:pStyle w:val="a0"/>
        <w:numPr>
          <w:ilvl w:val="0"/>
          <w:numId w:val="0"/>
        </w:numPr>
        <w:spacing w:line="240" w:lineRule="auto"/>
        <w:ind w:firstLine="709"/>
        <w:rPr>
          <w:rFonts w:ascii="PT Astra Serif" w:hAnsi="PT Astra Serif"/>
        </w:rPr>
      </w:pPr>
      <w:r w:rsidRPr="00BC4021">
        <w:rPr>
          <w:rFonts w:ascii="PT Astra Serif" w:hAnsi="PT Astra Serif"/>
        </w:rPr>
        <w:t>а) часть 2 изложить в следующей редакции:</w:t>
      </w:r>
    </w:p>
    <w:p w:rsidR="004E1AC2" w:rsidRPr="00BC4021" w:rsidRDefault="004E1AC2" w:rsidP="004E1AC2">
      <w:pPr>
        <w:pStyle w:val="a0"/>
        <w:numPr>
          <w:ilvl w:val="0"/>
          <w:numId w:val="0"/>
        </w:numPr>
        <w:spacing w:line="240" w:lineRule="auto"/>
        <w:ind w:firstLine="709"/>
        <w:rPr>
          <w:rFonts w:ascii="PT Astra Serif" w:hAnsi="PT Astra Serif"/>
        </w:rPr>
      </w:pPr>
      <w:r w:rsidRPr="00BC4021">
        <w:rPr>
          <w:rFonts w:ascii="PT Astra Serif" w:hAnsi="PT Astra Serif"/>
        </w:rPr>
        <w:t>«2. Контрольный орган при организации и осуществлении муниципального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устанавливаются Правительством Российской Федерации.»;</w:t>
      </w:r>
    </w:p>
    <w:p w:rsidR="004E1AC2" w:rsidRPr="00BC4021" w:rsidRDefault="004E1AC2" w:rsidP="004E1AC2">
      <w:pPr>
        <w:pStyle w:val="a0"/>
        <w:numPr>
          <w:ilvl w:val="0"/>
          <w:numId w:val="0"/>
        </w:numPr>
        <w:spacing w:line="240" w:lineRule="auto"/>
        <w:ind w:firstLine="709"/>
        <w:rPr>
          <w:rFonts w:ascii="PT Astra Serif" w:hAnsi="PT Astra Serif"/>
        </w:rPr>
      </w:pPr>
      <w:r w:rsidRPr="00BC4021">
        <w:rPr>
          <w:rFonts w:ascii="PT Astra Serif" w:hAnsi="PT Astra Serif"/>
        </w:rPr>
        <w:t>б) часть 3 изложить в следующей редакции:</w:t>
      </w:r>
    </w:p>
    <w:p w:rsidR="004E1AC2" w:rsidRPr="00BC4021" w:rsidRDefault="004E1AC2" w:rsidP="004E1AC2">
      <w:pPr>
        <w:pStyle w:val="a0"/>
        <w:numPr>
          <w:ilvl w:val="0"/>
          <w:numId w:val="0"/>
        </w:numPr>
        <w:spacing w:line="240" w:lineRule="auto"/>
        <w:ind w:firstLine="709"/>
        <w:rPr>
          <w:rFonts w:ascii="PT Astra Serif" w:hAnsi="PT Astra Serif"/>
        </w:rPr>
      </w:pPr>
      <w:r w:rsidRPr="00BC4021">
        <w:rPr>
          <w:rFonts w:ascii="PT Astra Serif" w:hAnsi="PT Astra Serif"/>
        </w:rPr>
        <w:t>«3. По итогам рассмотрения сведений о причинении вреда (ущерба) или об угрозе причинения вреда (ущерба) охраняемым законом ценностям в случаях, установленных статьей 60 Федерального закона «О государственном контроле (надзоре) и муниципальном контроле в Российской Федерации», принимается решение контрольного органа о проведении контрольного мероприятия, указанного в части 1 статьи 13 настоящего Положения.»;</w:t>
      </w:r>
    </w:p>
    <w:p w:rsidR="004E1AC2" w:rsidRPr="00BC4021" w:rsidRDefault="004E1AC2" w:rsidP="004E1AC2">
      <w:pPr>
        <w:pStyle w:val="a0"/>
        <w:numPr>
          <w:ilvl w:val="1"/>
          <w:numId w:val="8"/>
        </w:numPr>
        <w:spacing w:line="240" w:lineRule="auto"/>
        <w:ind w:left="0"/>
        <w:rPr>
          <w:rFonts w:ascii="PT Astra Serif" w:hAnsi="PT Astra Serif"/>
        </w:rPr>
      </w:pPr>
      <w:r w:rsidRPr="00BC4021">
        <w:rPr>
          <w:rFonts w:ascii="PT Astra Serif" w:hAnsi="PT Astra Serif"/>
        </w:rPr>
        <w:t>в части 1 статьи 30</w:t>
      </w:r>
      <w:r w:rsidR="005E35DE">
        <w:rPr>
          <w:rFonts w:ascii="PT Astra Serif" w:hAnsi="PT Astra Serif"/>
        </w:rPr>
        <w:t xml:space="preserve"> «Согласование проведения контрольных мероприятий с органами прокуратуры»</w:t>
      </w:r>
      <w:r w:rsidRPr="00BC4021">
        <w:rPr>
          <w:rFonts w:ascii="PT Astra Serif" w:hAnsi="PT Astra Serif"/>
        </w:rPr>
        <w:t xml:space="preserve"> слова «В случае если» заменить словами «В случае, если»;</w:t>
      </w:r>
    </w:p>
    <w:p w:rsidR="00356CAF" w:rsidRPr="00BC4021" w:rsidRDefault="00356CAF" w:rsidP="00356CAF">
      <w:pPr>
        <w:pStyle w:val="a0"/>
        <w:numPr>
          <w:ilvl w:val="1"/>
          <w:numId w:val="8"/>
        </w:numPr>
        <w:spacing w:line="240" w:lineRule="auto"/>
        <w:ind w:left="0"/>
        <w:rPr>
          <w:rFonts w:ascii="PT Astra Serif" w:hAnsi="PT Astra Serif"/>
        </w:rPr>
      </w:pPr>
      <w:r w:rsidRPr="00BC4021">
        <w:rPr>
          <w:rFonts w:ascii="PT Astra Serif" w:hAnsi="PT Astra Serif"/>
        </w:rPr>
        <w:t xml:space="preserve">в части 5 статьи 31 </w:t>
      </w:r>
      <w:r w:rsidR="005E35DE">
        <w:rPr>
          <w:rFonts w:ascii="PT Astra Serif" w:hAnsi="PT Astra Serif"/>
        </w:rPr>
        <w:t xml:space="preserve">«Контролируемые лица» </w:t>
      </w:r>
      <w:r w:rsidRPr="00BC4021">
        <w:rPr>
          <w:rFonts w:ascii="PT Astra Serif" w:hAnsi="PT Astra Serif"/>
        </w:rPr>
        <w:t>слова «наблюдения за соблюдением обязательных требований, выездного обследования» заменить словами «контрольных мероприятий без взаимодействия»;</w:t>
      </w:r>
    </w:p>
    <w:p w:rsidR="004E1AC2" w:rsidRPr="00BC4021" w:rsidRDefault="00356CAF" w:rsidP="00356CAF">
      <w:pPr>
        <w:pStyle w:val="a0"/>
        <w:numPr>
          <w:ilvl w:val="1"/>
          <w:numId w:val="8"/>
        </w:numPr>
        <w:spacing w:line="240" w:lineRule="auto"/>
        <w:ind w:left="0"/>
        <w:rPr>
          <w:rFonts w:ascii="PT Astra Serif" w:hAnsi="PT Astra Serif"/>
        </w:rPr>
      </w:pPr>
      <w:r w:rsidRPr="00BC4021">
        <w:rPr>
          <w:rFonts w:ascii="PT Astra Serif" w:hAnsi="PT Astra Serif"/>
        </w:rPr>
        <w:t>в статье 32</w:t>
      </w:r>
      <w:r w:rsidR="005E35DE">
        <w:rPr>
          <w:rFonts w:ascii="PT Astra Serif" w:hAnsi="PT Astra Serif"/>
        </w:rPr>
        <w:t xml:space="preserve"> «Акт по результатам контрольного мероприятия»</w:t>
      </w:r>
      <w:r w:rsidRPr="00BC4021">
        <w:rPr>
          <w:rFonts w:ascii="PT Astra Serif" w:hAnsi="PT Astra Serif"/>
        </w:rPr>
        <w:t>:</w:t>
      </w:r>
    </w:p>
    <w:p w:rsidR="002068CB" w:rsidRPr="00BC4021" w:rsidRDefault="002068CB" w:rsidP="002068CB">
      <w:pPr>
        <w:pStyle w:val="a0"/>
        <w:numPr>
          <w:ilvl w:val="0"/>
          <w:numId w:val="0"/>
        </w:numPr>
        <w:spacing w:line="240" w:lineRule="auto"/>
        <w:ind w:firstLine="709"/>
        <w:rPr>
          <w:rFonts w:ascii="PT Astra Serif" w:hAnsi="PT Astra Serif"/>
        </w:rPr>
      </w:pPr>
      <w:r w:rsidRPr="00BC4021">
        <w:rPr>
          <w:rFonts w:ascii="PT Astra Serif" w:hAnsi="PT Astra Serif"/>
        </w:rPr>
        <w:t>а) в части 3 после слов «проведения такого мероприятия» дополнить словами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 государственном контроле (надзоре) и муниципальном контроле в Российской Федерации», после слов «оформления акта не установлен» дополнить словами «Федеральным законом «О государственном контроле (надзоре) и муниципальном контроле в Российской Федерации» или»;</w:t>
      </w:r>
    </w:p>
    <w:p w:rsidR="002068CB" w:rsidRPr="00BC4021" w:rsidRDefault="002068CB" w:rsidP="002068CB">
      <w:pPr>
        <w:pStyle w:val="a0"/>
        <w:numPr>
          <w:ilvl w:val="0"/>
          <w:numId w:val="0"/>
        </w:numPr>
        <w:spacing w:line="240" w:lineRule="auto"/>
        <w:ind w:firstLine="709"/>
        <w:rPr>
          <w:rFonts w:ascii="PT Astra Serif" w:hAnsi="PT Astra Serif"/>
        </w:rPr>
      </w:pPr>
      <w:r w:rsidRPr="00BC4021">
        <w:rPr>
          <w:rFonts w:ascii="PT Astra Serif" w:hAnsi="PT Astra Serif" w:cs="PTAstraSerif-Regular"/>
          <w:lang w:eastAsia="ru-RU"/>
        </w:rPr>
        <w:t>б</w:t>
      </w:r>
      <w:r w:rsidR="005E35DE">
        <w:rPr>
          <w:rFonts w:ascii="PT Astra Serif" w:hAnsi="PT Astra Serif"/>
        </w:rPr>
        <w:t>) дополнить частями 3</w:t>
      </w:r>
      <w:r w:rsidR="00CA3F60">
        <w:rPr>
          <w:rFonts w:ascii="PT Astra Serif" w:hAnsi="PT Astra Serif"/>
        </w:rPr>
        <w:t>-</w:t>
      </w:r>
      <w:r w:rsidRPr="00BC4021">
        <w:rPr>
          <w:rFonts w:ascii="PT Astra Serif" w:hAnsi="PT Astra Serif"/>
        </w:rPr>
        <w:t>1</w:t>
      </w:r>
      <w:r w:rsidR="005E35DE">
        <w:rPr>
          <w:rFonts w:ascii="PT Astra Serif" w:hAnsi="PT Astra Serif"/>
        </w:rPr>
        <w:t xml:space="preserve"> – 3-</w:t>
      </w:r>
      <w:r w:rsidRPr="00BC4021">
        <w:rPr>
          <w:rFonts w:ascii="PT Astra Serif" w:hAnsi="PT Astra Serif"/>
        </w:rPr>
        <w:t>4 следующего содержания:</w:t>
      </w:r>
    </w:p>
    <w:p w:rsidR="002068CB" w:rsidRPr="00BC4021" w:rsidRDefault="005E35DE" w:rsidP="002068CB">
      <w:pPr>
        <w:pStyle w:val="a0"/>
        <w:numPr>
          <w:ilvl w:val="0"/>
          <w:numId w:val="0"/>
        </w:numPr>
        <w:spacing w:line="240" w:lineRule="auto"/>
        <w:ind w:firstLine="709"/>
        <w:rPr>
          <w:rFonts w:ascii="PT Astra Serif" w:hAnsi="PT Astra Serif"/>
        </w:rPr>
      </w:pPr>
      <w:r>
        <w:rPr>
          <w:rFonts w:ascii="PT Astra Serif" w:hAnsi="PT Astra Serif"/>
        </w:rPr>
        <w:t>«3-</w:t>
      </w:r>
      <w:r w:rsidR="002068CB" w:rsidRPr="00BC4021">
        <w:rPr>
          <w:rFonts w:ascii="PT Astra Serif" w:hAnsi="PT Astra Serif"/>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w:t>
      </w:r>
      <w:r>
        <w:rPr>
          <w:rFonts w:ascii="PT Astra Serif" w:hAnsi="PT Astra Serif"/>
        </w:rPr>
        <w:t>случаев, установленных частью 3-</w:t>
      </w:r>
      <w:r w:rsidR="002068CB" w:rsidRPr="00BC4021">
        <w:rPr>
          <w:rFonts w:ascii="PT Astra Serif" w:hAnsi="PT Astra Serif"/>
        </w:rPr>
        <w:t>2 настоящего Положения.</w:t>
      </w:r>
    </w:p>
    <w:p w:rsidR="00914ACE" w:rsidRPr="00BC4021" w:rsidRDefault="005E35DE" w:rsidP="002068CB">
      <w:pPr>
        <w:pStyle w:val="a0"/>
        <w:numPr>
          <w:ilvl w:val="0"/>
          <w:numId w:val="0"/>
        </w:numPr>
        <w:spacing w:line="240" w:lineRule="auto"/>
        <w:ind w:firstLine="709"/>
        <w:rPr>
          <w:rFonts w:ascii="PT Astra Serif" w:hAnsi="PT Astra Serif"/>
        </w:rPr>
      </w:pPr>
      <w:r>
        <w:rPr>
          <w:rFonts w:ascii="PT Astra Serif" w:hAnsi="PT Astra Serif"/>
        </w:rPr>
        <w:t>3-</w:t>
      </w:r>
      <w:r w:rsidR="002068CB" w:rsidRPr="00BC4021">
        <w:rPr>
          <w:rFonts w:ascii="PT Astra Serif" w:hAnsi="PT Astra Serif"/>
        </w:rPr>
        <w:t xml:space="preserve">2. 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r w:rsidR="002068CB" w:rsidRPr="00BC4021">
        <w:rPr>
          <w:rFonts w:ascii="PT Astra Serif" w:hAnsi="PT Astra Serif"/>
        </w:rPr>
        <w:lastRenderedPageBreak/>
        <w:t>статьями 25, 26 настоящего Положения, или в иных случаях, установленных Федеральным законом «О государственном контроле (надзоре) и муниципальном контроле в Российской Федерации», контрольный орган направляет акт контролируемому лицу в порядке, установленном статьей 21 Федерального закона «О государственном контроле (надзоре) и муниципальном контроле в Российской Федерации».</w:t>
      </w:r>
    </w:p>
    <w:p w:rsidR="002068CB" w:rsidRPr="00BC4021" w:rsidRDefault="005E35DE" w:rsidP="002068CB">
      <w:pPr>
        <w:pStyle w:val="a0"/>
        <w:numPr>
          <w:ilvl w:val="0"/>
          <w:numId w:val="0"/>
        </w:numPr>
        <w:spacing w:line="240" w:lineRule="auto"/>
        <w:ind w:firstLine="709"/>
        <w:rPr>
          <w:rFonts w:ascii="PT Astra Serif" w:hAnsi="PT Astra Serif"/>
        </w:rPr>
      </w:pPr>
      <w:r>
        <w:rPr>
          <w:rFonts w:ascii="PT Astra Serif" w:hAnsi="PT Astra Serif"/>
        </w:rPr>
        <w:t>3-</w:t>
      </w:r>
      <w:r w:rsidR="002068CB" w:rsidRPr="00BC4021">
        <w:rPr>
          <w:rFonts w:ascii="PT Astra Serif" w:hAnsi="PT Astra Serif"/>
        </w:rPr>
        <w:t>3. Контролируемое лицо подписывает акт тем же способом, которым</w:t>
      </w:r>
      <w:r w:rsidR="00914ACE" w:rsidRPr="00BC4021">
        <w:rPr>
          <w:rFonts w:ascii="PT Astra Serif" w:hAnsi="PT Astra Serif"/>
        </w:rPr>
        <w:t xml:space="preserve"> </w:t>
      </w:r>
      <w:r w:rsidR="002068CB" w:rsidRPr="00BC4021">
        <w:rPr>
          <w:rFonts w:ascii="PT Astra Serif" w:hAnsi="PT Astra Serif"/>
        </w:rPr>
        <w:t>изготовлен данный акт. При отказе или невозможности подписания</w:t>
      </w:r>
      <w:r w:rsidR="00914ACE" w:rsidRPr="00BC4021">
        <w:rPr>
          <w:rFonts w:ascii="PT Astra Serif" w:hAnsi="PT Astra Serif"/>
        </w:rPr>
        <w:t xml:space="preserve"> </w:t>
      </w:r>
      <w:r w:rsidR="002068CB" w:rsidRPr="00BC4021">
        <w:rPr>
          <w:rFonts w:ascii="PT Astra Serif" w:hAnsi="PT Astra Serif"/>
        </w:rPr>
        <w:t>контролируемым лицом или его представителем акта по итогам проведения</w:t>
      </w:r>
      <w:r w:rsidR="00914ACE" w:rsidRPr="00BC4021">
        <w:rPr>
          <w:rFonts w:ascii="PT Astra Serif" w:hAnsi="PT Astra Serif"/>
        </w:rPr>
        <w:t xml:space="preserve"> </w:t>
      </w:r>
      <w:r w:rsidR="002068CB" w:rsidRPr="00BC4021">
        <w:rPr>
          <w:rFonts w:ascii="PT Astra Serif" w:hAnsi="PT Astra Serif"/>
        </w:rPr>
        <w:t>контрольного (надзорного) мероприятия в акте делается соответствующая</w:t>
      </w:r>
      <w:r w:rsidR="00914ACE" w:rsidRPr="00BC4021">
        <w:rPr>
          <w:rFonts w:ascii="PT Astra Serif" w:hAnsi="PT Astra Serif"/>
        </w:rPr>
        <w:t xml:space="preserve"> </w:t>
      </w:r>
      <w:r w:rsidR="002068CB" w:rsidRPr="00BC4021">
        <w:rPr>
          <w:rFonts w:ascii="PT Astra Serif" w:hAnsi="PT Astra Serif"/>
        </w:rPr>
        <w:t>отметка.</w:t>
      </w:r>
    </w:p>
    <w:p w:rsidR="002068CB" w:rsidRPr="00BC4021" w:rsidRDefault="005E35DE" w:rsidP="002068CB">
      <w:pPr>
        <w:pStyle w:val="a0"/>
        <w:numPr>
          <w:ilvl w:val="0"/>
          <w:numId w:val="0"/>
        </w:numPr>
        <w:spacing w:line="240" w:lineRule="auto"/>
        <w:ind w:firstLine="709"/>
        <w:rPr>
          <w:rFonts w:ascii="PT Astra Serif" w:hAnsi="PT Astra Serif"/>
        </w:rPr>
      </w:pPr>
      <w:r>
        <w:rPr>
          <w:rFonts w:ascii="PT Astra Serif" w:hAnsi="PT Astra Serif"/>
        </w:rPr>
        <w:t>3-</w:t>
      </w:r>
      <w:r w:rsidR="002068CB" w:rsidRPr="00BC4021">
        <w:rPr>
          <w:rFonts w:ascii="PT Astra Serif" w:hAnsi="PT Astra Serif"/>
        </w:rPr>
        <w:t>4. В случае невозможности составления акта на месте проведения</w:t>
      </w:r>
      <w:r w:rsidR="00914ACE" w:rsidRPr="00BC4021">
        <w:rPr>
          <w:rFonts w:ascii="PT Astra Serif" w:hAnsi="PT Astra Serif"/>
        </w:rPr>
        <w:t xml:space="preserve"> </w:t>
      </w:r>
      <w:r w:rsidR="002068CB" w:rsidRPr="00BC4021">
        <w:rPr>
          <w:rFonts w:ascii="PT Astra Serif" w:hAnsi="PT Astra Serif"/>
        </w:rPr>
        <w:t>контрольного мероприятия в день окончания проведения такого мероприятия в</w:t>
      </w:r>
      <w:r w:rsidR="00914ACE" w:rsidRPr="00BC4021">
        <w:rPr>
          <w:rFonts w:ascii="PT Astra Serif" w:hAnsi="PT Astra Serif"/>
        </w:rPr>
        <w:t xml:space="preserve"> </w:t>
      </w:r>
      <w:r w:rsidR="002068CB" w:rsidRPr="00BC4021">
        <w:rPr>
          <w:rFonts w:ascii="PT Astra Serif" w:hAnsi="PT Astra Serif"/>
        </w:rPr>
        <w:t>соответствии с частью 3 настоящей статьи контролируемое лицо не подписывает</w:t>
      </w:r>
      <w:r w:rsidR="00914ACE" w:rsidRPr="00BC4021">
        <w:rPr>
          <w:rFonts w:ascii="PT Astra Serif" w:hAnsi="PT Astra Serif"/>
        </w:rPr>
        <w:t xml:space="preserve"> </w:t>
      </w:r>
      <w:r w:rsidR="002068CB" w:rsidRPr="00BC4021">
        <w:rPr>
          <w:rFonts w:ascii="PT Astra Serif" w:hAnsi="PT Astra Serif"/>
        </w:rPr>
        <w:t>акт и считается получившим акт в случае его размещения в едином реестре</w:t>
      </w:r>
      <w:r w:rsidR="00914ACE" w:rsidRPr="00BC4021">
        <w:rPr>
          <w:rFonts w:ascii="PT Astra Serif" w:hAnsi="PT Astra Serif"/>
        </w:rPr>
        <w:t xml:space="preserve"> </w:t>
      </w:r>
      <w:r w:rsidR="002068CB" w:rsidRPr="00BC4021">
        <w:rPr>
          <w:rFonts w:ascii="PT Astra Serif" w:hAnsi="PT Astra Serif"/>
        </w:rPr>
        <w:t>контрольных (надзорных) мероприятий и получения уведомления об этом в</w:t>
      </w:r>
      <w:r w:rsidR="00914ACE" w:rsidRPr="00BC4021">
        <w:rPr>
          <w:rFonts w:ascii="PT Astra Serif" w:hAnsi="PT Astra Serif"/>
        </w:rPr>
        <w:t xml:space="preserve"> </w:t>
      </w:r>
      <w:r w:rsidR="002068CB" w:rsidRPr="00BC4021">
        <w:rPr>
          <w:rFonts w:ascii="PT Astra Serif" w:hAnsi="PT Astra Serif"/>
        </w:rPr>
        <w:t>порядке, предусмотренном пунктом 2 части 5 статьи 21 Федерального закона «О</w:t>
      </w:r>
      <w:r w:rsidR="00914ACE" w:rsidRPr="00BC4021">
        <w:rPr>
          <w:rFonts w:ascii="PT Astra Serif" w:hAnsi="PT Astra Serif"/>
        </w:rPr>
        <w:t xml:space="preserve"> </w:t>
      </w:r>
      <w:r w:rsidR="002068CB" w:rsidRPr="00BC4021">
        <w:rPr>
          <w:rFonts w:ascii="PT Astra Serif" w:hAnsi="PT Astra Serif"/>
        </w:rPr>
        <w:t>государственном контроле (надзоре) и муниципальном контроле в Российской</w:t>
      </w:r>
      <w:r w:rsidR="00914ACE" w:rsidRPr="00BC4021">
        <w:rPr>
          <w:rFonts w:ascii="PT Astra Serif" w:hAnsi="PT Astra Serif"/>
        </w:rPr>
        <w:t xml:space="preserve"> </w:t>
      </w:r>
      <w:r w:rsidR="002068CB" w:rsidRPr="00BC4021">
        <w:rPr>
          <w:rFonts w:ascii="PT Astra Serif" w:hAnsi="PT Astra Serif"/>
        </w:rPr>
        <w:t>Федерации.»;</w:t>
      </w:r>
    </w:p>
    <w:p w:rsidR="00356CAF" w:rsidRPr="00BC4021" w:rsidRDefault="00914ACE" w:rsidP="002068CB">
      <w:pPr>
        <w:pStyle w:val="a0"/>
        <w:numPr>
          <w:ilvl w:val="0"/>
          <w:numId w:val="0"/>
        </w:numPr>
        <w:spacing w:line="240" w:lineRule="auto"/>
        <w:ind w:firstLine="709"/>
        <w:rPr>
          <w:rFonts w:ascii="PT Astra Serif" w:hAnsi="PT Astra Serif"/>
        </w:rPr>
      </w:pPr>
      <w:r w:rsidRPr="00BC4021">
        <w:rPr>
          <w:rFonts w:ascii="PT Astra Serif" w:hAnsi="PT Astra Serif"/>
        </w:rPr>
        <w:t>в</w:t>
      </w:r>
      <w:r w:rsidR="002068CB" w:rsidRPr="00BC4021">
        <w:rPr>
          <w:rFonts w:ascii="PT Astra Serif" w:hAnsi="PT Astra Serif"/>
        </w:rPr>
        <w:t>) в части 6 слова «, проводимых без взаимодействия с контролируемым</w:t>
      </w:r>
      <w:r w:rsidRPr="00BC4021">
        <w:rPr>
          <w:rFonts w:ascii="PT Astra Serif" w:hAnsi="PT Astra Serif"/>
        </w:rPr>
        <w:t xml:space="preserve"> </w:t>
      </w:r>
      <w:r w:rsidR="002068CB" w:rsidRPr="00BC4021">
        <w:rPr>
          <w:rFonts w:ascii="PT Astra Serif" w:hAnsi="PT Astra Serif"/>
        </w:rPr>
        <w:t>лицом, составляется заключение» заменить словами «без взаимодействия</w:t>
      </w:r>
      <w:r w:rsidRPr="00BC4021">
        <w:rPr>
          <w:rFonts w:ascii="PT Astra Serif" w:hAnsi="PT Astra Serif"/>
        </w:rPr>
        <w:t xml:space="preserve"> </w:t>
      </w:r>
      <w:r w:rsidR="002068CB" w:rsidRPr="00BC4021">
        <w:rPr>
          <w:rFonts w:ascii="PT Astra Serif" w:hAnsi="PT Astra Serif"/>
        </w:rPr>
        <w:t>составляется акт, в том числе в случае отсутствия нарушений обязательных</w:t>
      </w:r>
      <w:r w:rsidRPr="00BC4021">
        <w:rPr>
          <w:rFonts w:ascii="PT Astra Serif" w:hAnsi="PT Astra Serif"/>
        </w:rPr>
        <w:t xml:space="preserve"> </w:t>
      </w:r>
      <w:r w:rsidR="002068CB" w:rsidRPr="00BC4021">
        <w:rPr>
          <w:rFonts w:ascii="PT Astra Serif" w:hAnsi="PT Astra Serif"/>
        </w:rPr>
        <w:t>требований»;</w:t>
      </w:r>
    </w:p>
    <w:p w:rsidR="002068CB" w:rsidRPr="00BC4021" w:rsidRDefault="000A12C9" w:rsidP="000A12C9">
      <w:pPr>
        <w:pStyle w:val="a0"/>
        <w:numPr>
          <w:ilvl w:val="1"/>
          <w:numId w:val="8"/>
        </w:numPr>
        <w:spacing w:line="240" w:lineRule="auto"/>
        <w:ind w:left="0"/>
        <w:rPr>
          <w:rFonts w:ascii="PT Astra Serif" w:hAnsi="PT Astra Serif"/>
        </w:rPr>
      </w:pPr>
      <w:r w:rsidRPr="00BC4021">
        <w:rPr>
          <w:rFonts w:ascii="PT Astra Serif" w:hAnsi="PT Astra Serif"/>
        </w:rPr>
        <w:t xml:space="preserve">в пункте 1 части 1 статьи 34 </w:t>
      </w:r>
      <w:r w:rsidR="00E2408E">
        <w:rPr>
          <w:rFonts w:ascii="PT Astra Serif" w:hAnsi="PT Astra Serif"/>
        </w:rPr>
        <w:t xml:space="preserve">«Решения, принимаемые по результатам контрольных мероприятий» </w:t>
      </w:r>
      <w:r w:rsidRPr="00BC4021">
        <w:rPr>
          <w:rFonts w:ascii="PT Astra Serif" w:hAnsi="PT Astra Serif"/>
        </w:rPr>
        <w:t>после слов «предписание об устранении выявленных нарушений» дополнить словами «обязательных требований», слова «и (или) о проведении мероприятий по предотвращению причинения вреда (ущерба) охраняемым законом ценностям» исключить;</w:t>
      </w:r>
    </w:p>
    <w:p w:rsidR="000A12C9" w:rsidRPr="00BC4021" w:rsidRDefault="000A12C9" w:rsidP="000A12C9">
      <w:pPr>
        <w:pStyle w:val="a0"/>
        <w:numPr>
          <w:ilvl w:val="1"/>
          <w:numId w:val="8"/>
        </w:numPr>
        <w:spacing w:line="240" w:lineRule="auto"/>
        <w:ind w:left="0"/>
        <w:rPr>
          <w:rFonts w:ascii="PT Astra Serif" w:hAnsi="PT Astra Serif"/>
        </w:rPr>
      </w:pPr>
      <w:r w:rsidRPr="00BC4021">
        <w:rPr>
          <w:rFonts w:ascii="PT Astra Serif" w:hAnsi="PT Astra Serif"/>
        </w:rPr>
        <w:t>пункт 5 приложения 3 к Положению исключить.</w:t>
      </w:r>
    </w:p>
    <w:p w:rsidR="003E71C4" w:rsidRPr="00BC4021" w:rsidRDefault="002C67D2" w:rsidP="002C67D2">
      <w:pPr>
        <w:pStyle w:val="a0"/>
        <w:numPr>
          <w:ilvl w:val="0"/>
          <w:numId w:val="0"/>
        </w:numPr>
        <w:spacing w:line="240" w:lineRule="auto"/>
        <w:ind w:firstLine="709"/>
        <w:rPr>
          <w:rFonts w:ascii="PT Astra Serif" w:hAnsi="PT Astra Serif"/>
          <w:lang w:eastAsia="ru-RU"/>
        </w:rPr>
      </w:pPr>
      <w:r>
        <w:rPr>
          <w:rFonts w:ascii="PT Astra Serif" w:hAnsi="PT Astra Serif"/>
          <w:lang w:eastAsia="ru-RU"/>
        </w:rPr>
        <w:t xml:space="preserve">2. </w:t>
      </w:r>
      <w:r w:rsidR="003E71C4" w:rsidRPr="00BC4021">
        <w:rPr>
          <w:rFonts w:ascii="PT Astra Serif" w:hAnsi="PT Astra Serif"/>
          <w:lang w:eastAsia="ru-RU"/>
        </w:rPr>
        <w:t>Опубликовать настоящее решение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в информационно-телекоммуникационной сети «Интернет» по адресу: http://www.npatula-city.ru.</w:t>
      </w:r>
    </w:p>
    <w:p w:rsidR="003E71C4" w:rsidRPr="00BC4021" w:rsidRDefault="002C67D2" w:rsidP="002C67D2">
      <w:pPr>
        <w:pStyle w:val="a0"/>
        <w:numPr>
          <w:ilvl w:val="0"/>
          <w:numId w:val="0"/>
        </w:numPr>
        <w:spacing w:line="240" w:lineRule="auto"/>
        <w:ind w:firstLine="709"/>
        <w:rPr>
          <w:rFonts w:ascii="PT Astra Serif" w:hAnsi="PT Astra Serif"/>
          <w:lang w:eastAsia="ru-RU"/>
        </w:rPr>
      </w:pPr>
      <w:r>
        <w:rPr>
          <w:rFonts w:ascii="PT Astra Serif" w:hAnsi="PT Astra Serif"/>
          <w:lang w:eastAsia="ru-RU"/>
        </w:rPr>
        <w:t xml:space="preserve">3. </w:t>
      </w:r>
      <w:r w:rsidR="003E71C4" w:rsidRPr="00BC4021">
        <w:rPr>
          <w:rFonts w:ascii="PT Astra Serif" w:hAnsi="PT Astra Serif"/>
          <w:lang w:eastAsia="ru-RU"/>
        </w:rPr>
        <w:t>Разместить настоящее решение на официальных сайтах муниципального образования город Тула и администрации города Тулы в информационно-телекоммуникационной сети «Интернет».</w:t>
      </w:r>
    </w:p>
    <w:p w:rsidR="003E71C4" w:rsidRPr="00BC4021" w:rsidRDefault="002C67D2" w:rsidP="002C67D2">
      <w:pPr>
        <w:pStyle w:val="a0"/>
        <w:numPr>
          <w:ilvl w:val="0"/>
          <w:numId w:val="0"/>
        </w:numPr>
        <w:spacing w:line="240" w:lineRule="auto"/>
        <w:ind w:firstLine="709"/>
        <w:rPr>
          <w:rFonts w:ascii="PT Astra Serif" w:hAnsi="PT Astra Serif"/>
          <w:lang w:eastAsia="ru-RU"/>
        </w:rPr>
      </w:pPr>
      <w:r>
        <w:rPr>
          <w:rFonts w:ascii="PT Astra Serif" w:hAnsi="PT Astra Serif"/>
          <w:lang w:eastAsia="ru-RU"/>
        </w:rPr>
        <w:t xml:space="preserve">4. </w:t>
      </w:r>
      <w:r w:rsidR="003E71C4" w:rsidRPr="00BC4021">
        <w:rPr>
          <w:rFonts w:ascii="PT Astra Serif" w:hAnsi="PT Astra Serif"/>
          <w:lang w:eastAsia="ru-RU"/>
        </w:rPr>
        <w:t>Решение вступает в силу со дня его официального опубликования</w:t>
      </w:r>
      <w:r w:rsidR="007874F9" w:rsidRPr="00BC4021">
        <w:rPr>
          <w:rFonts w:ascii="PT Astra Serif" w:hAnsi="PT Astra Serif"/>
          <w:lang w:eastAsia="ru-RU"/>
        </w:rPr>
        <w:t xml:space="preserve">, </w:t>
      </w:r>
      <w:r w:rsidR="003E71C4" w:rsidRPr="00BC4021">
        <w:rPr>
          <w:rFonts w:ascii="PT Astra Serif" w:hAnsi="PT Astra Serif"/>
          <w:lang w:eastAsia="ru-RU"/>
        </w:rPr>
        <w:t>за иск</w:t>
      </w:r>
      <w:r w:rsidR="00C637E6" w:rsidRPr="00BC4021">
        <w:rPr>
          <w:rFonts w:ascii="PT Astra Serif" w:hAnsi="PT Astra Serif"/>
          <w:lang w:eastAsia="ru-RU"/>
        </w:rPr>
        <w:t>лючением подпункт</w:t>
      </w:r>
      <w:r w:rsidR="00C07C18" w:rsidRPr="00BC4021">
        <w:rPr>
          <w:rFonts w:ascii="PT Astra Serif" w:hAnsi="PT Astra Serif"/>
          <w:lang w:eastAsia="ru-RU"/>
        </w:rPr>
        <w:t>ов «а</w:t>
      </w:r>
      <w:r w:rsidR="00C637E6" w:rsidRPr="00BC4021">
        <w:rPr>
          <w:rFonts w:ascii="PT Astra Serif" w:hAnsi="PT Astra Serif"/>
          <w:lang w:eastAsia="ru-RU"/>
        </w:rPr>
        <w:t>»</w:t>
      </w:r>
      <w:r w:rsidR="00C07C18" w:rsidRPr="00BC4021">
        <w:rPr>
          <w:rFonts w:ascii="PT Astra Serif" w:hAnsi="PT Astra Serif"/>
          <w:lang w:eastAsia="ru-RU"/>
        </w:rPr>
        <w:t xml:space="preserve"> и «в» пункта 21</w:t>
      </w:r>
      <w:r w:rsidR="003E71C4" w:rsidRPr="00BC4021">
        <w:rPr>
          <w:rFonts w:ascii="PT Astra Serif" w:hAnsi="PT Astra Serif"/>
          <w:lang w:eastAsia="ru-RU"/>
        </w:rPr>
        <w:t xml:space="preserve"> части 1 настоящего решения, вступающ</w:t>
      </w:r>
      <w:r w:rsidR="00C07C18" w:rsidRPr="00BC4021">
        <w:rPr>
          <w:rFonts w:ascii="PT Astra Serif" w:hAnsi="PT Astra Serif"/>
          <w:lang w:eastAsia="ru-RU"/>
        </w:rPr>
        <w:t>их</w:t>
      </w:r>
      <w:r w:rsidR="003E71C4" w:rsidRPr="00BC4021">
        <w:rPr>
          <w:rFonts w:ascii="PT Astra Serif" w:hAnsi="PT Astra Serif"/>
          <w:lang w:eastAsia="ru-RU"/>
        </w:rPr>
        <w:t xml:space="preserve"> в силу с 1 сентября 2025 года.</w:t>
      </w:r>
    </w:p>
    <w:p w:rsidR="00074EFC" w:rsidRPr="00BC4021" w:rsidRDefault="00074EFC" w:rsidP="007B4FDF">
      <w:pPr>
        <w:ind w:left="1"/>
        <w:rPr>
          <w:rFonts w:ascii="PT Astra Serif" w:hAnsi="PT Astra Serif"/>
        </w:rPr>
      </w:pPr>
    </w:p>
    <w:p w:rsidR="00B73436" w:rsidRDefault="00B73436" w:rsidP="007B4FDF">
      <w:pPr>
        <w:ind w:left="1"/>
        <w:rPr>
          <w:rFonts w:ascii="PT Astra Serif" w:hAnsi="PT Astra Serif"/>
        </w:rPr>
      </w:pPr>
    </w:p>
    <w:p w:rsidR="006527D7" w:rsidRPr="00BC4021" w:rsidRDefault="006527D7" w:rsidP="007B4FDF">
      <w:pPr>
        <w:ind w:left="1"/>
        <w:rPr>
          <w:rFonts w:ascii="PT Astra Serif" w:hAnsi="PT Astra Serif"/>
        </w:rPr>
      </w:pPr>
    </w:p>
    <w:p w:rsidR="00E454A7" w:rsidRPr="00BC4021" w:rsidRDefault="00C61D6C" w:rsidP="00795394">
      <w:pPr>
        <w:pStyle w:val="a0"/>
        <w:numPr>
          <w:ilvl w:val="0"/>
          <w:numId w:val="0"/>
        </w:numPr>
        <w:spacing w:line="240" w:lineRule="auto"/>
        <w:ind w:left="710"/>
        <w:rPr>
          <w:rFonts w:ascii="PT Astra Serif" w:hAnsi="PT Astra Serif"/>
          <w:lang w:eastAsia="ru-RU"/>
        </w:rPr>
      </w:pPr>
      <w:r w:rsidRPr="00BC4021">
        <w:rPr>
          <w:rFonts w:ascii="PT Astra Serif" w:hAnsi="PT Astra Serif"/>
          <w:lang w:eastAsia="ru-RU"/>
        </w:rPr>
        <w:t>Глава муниципального</w:t>
      </w:r>
    </w:p>
    <w:p w:rsidR="00C41322" w:rsidRPr="00BC4021" w:rsidRDefault="00C61D6C" w:rsidP="001D315A">
      <w:pPr>
        <w:pStyle w:val="a0"/>
        <w:numPr>
          <w:ilvl w:val="0"/>
          <w:numId w:val="0"/>
        </w:numPr>
        <w:spacing w:line="240" w:lineRule="auto"/>
        <w:ind w:left="710"/>
        <w:rPr>
          <w:rFonts w:ascii="PT Astra Serif" w:hAnsi="PT Astra Serif"/>
        </w:rPr>
      </w:pPr>
      <w:r w:rsidRPr="00BC4021">
        <w:rPr>
          <w:rFonts w:ascii="PT Astra Serif" w:hAnsi="PT Astra Serif"/>
          <w:lang w:eastAsia="ru-RU"/>
        </w:rPr>
        <w:t>образования город Тула</w:t>
      </w:r>
      <w:r w:rsidR="00D3197E" w:rsidRPr="00BC4021">
        <w:rPr>
          <w:rFonts w:ascii="PT Astra Serif" w:hAnsi="PT Astra Serif"/>
          <w:lang w:eastAsia="ru-RU"/>
        </w:rPr>
        <w:t xml:space="preserve">                               </w:t>
      </w:r>
      <w:r w:rsidR="00A14CEB" w:rsidRPr="00BC4021">
        <w:rPr>
          <w:rFonts w:ascii="PT Astra Serif" w:hAnsi="PT Astra Serif"/>
          <w:lang w:eastAsia="ru-RU"/>
        </w:rPr>
        <w:t xml:space="preserve"> </w:t>
      </w:r>
      <w:r w:rsidR="00D3197E" w:rsidRPr="00BC4021">
        <w:rPr>
          <w:rFonts w:ascii="PT Astra Serif" w:hAnsi="PT Astra Serif"/>
          <w:lang w:eastAsia="ru-RU"/>
        </w:rPr>
        <w:t xml:space="preserve">                                </w:t>
      </w:r>
      <w:r w:rsidR="00795394" w:rsidRPr="00BC4021">
        <w:rPr>
          <w:rFonts w:ascii="PT Astra Serif" w:hAnsi="PT Astra Serif"/>
          <w:lang w:eastAsia="ru-RU"/>
        </w:rPr>
        <w:t xml:space="preserve">        </w:t>
      </w:r>
      <w:r w:rsidR="00D3197E" w:rsidRPr="00BC4021">
        <w:rPr>
          <w:rFonts w:ascii="PT Astra Serif" w:hAnsi="PT Astra Serif"/>
          <w:lang w:eastAsia="ru-RU"/>
        </w:rPr>
        <w:t xml:space="preserve">        </w:t>
      </w:r>
      <w:r w:rsidRPr="00BC4021">
        <w:rPr>
          <w:rFonts w:ascii="PT Astra Serif" w:hAnsi="PT Astra Serif"/>
          <w:lang w:eastAsia="ru-RU"/>
        </w:rPr>
        <w:t xml:space="preserve"> </w:t>
      </w:r>
      <w:r w:rsidR="00795394" w:rsidRPr="00BC4021">
        <w:rPr>
          <w:rFonts w:ascii="PT Astra Serif" w:hAnsi="PT Astra Serif"/>
          <w:lang w:eastAsia="ru-RU"/>
        </w:rPr>
        <w:t>А</w:t>
      </w:r>
      <w:r w:rsidRPr="00BC4021">
        <w:rPr>
          <w:rFonts w:ascii="PT Astra Serif" w:hAnsi="PT Astra Serif"/>
          <w:lang w:eastAsia="ru-RU"/>
        </w:rPr>
        <w:t>.</w:t>
      </w:r>
      <w:r w:rsidR="0059319D" w:rsidRPr="00BC4021">
        <w:rPr>
          <w:rFonts w:ascii="PT Astra Serif" w:hAnsi="PT Astra Serif"/>
          <w:lang w:eastAsia="ru-RU"/>
        </w:rPr>
        <w:t>А</w:t>
      </w:r>
      <w:r w:rsidRPr="00BC4021">
        <w:rPr>
          <w:rFonts w:ascii="PT Astra Serif" w:hAnsi="PT Astra Serif"/>
          <w:lang w:eastAsia="ru-RU"/>
        </w:rPr>
        <w:t xml:space="preserve">. </w:t>
      </w:r>
      <w:proofErr w:type="spellStart"/>
      <w:r w:rsidR="00795394" w:rsidRPr="00BC4021">
        <w:rPr>
          <w:rFonts w:ascii="PT Astra Serif" w:hAnsi="PT Astra Serif"/>
          <w:lang w:eastAsia="ru-RU"/>
        </w:rPr>
        <w:t>Эрк</w:t>
      </w:r>
      <w:proofErr w:type="spellEnd"/>
    </w:p>
    <w:p w:rsidR="007F54BB" w:rsidRPr="00BC4021" w:rsidRDefault="007F54BB" w:rsidP="00FA697E">
      <w:pPr>
        <w:pStyle w:val="aa"/>
        <w:ind w:left="1" w:firstLine="709"/>
        <w:rPr>
          <w:rFonts w:ascii="PT Astra Serif" w:hAnsi="PT Astra Serif"/>
        </w:rPr>
      </w:pPr>
    </w:p>
    <w:sectPr w:rsidR="007F54BB" w:rsidRPr="00BC4021" w:rsidSect="00907E8F">
      <w:headerReference w:type="even" r:id="rId10"/>
      <w:headerReference w:type="default" r:id="rId11"/>
      <w:headerReference w:type="first" r:id="rId12"/>
      <w:pgSz w:w="11910" w:h="16840"/>
      <w:pgMar w:top="1134" w:right="567" w:bottom="851" w:left="1134" w:header="454"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09D" w:rsidRDefault="00D4209D" w:rsidP="00523C44">
      <w:r>
        <w:separator/>
      </w:r>
    </w:p>
  </w:endnote>
  <w:endnote w:type="continuationSeparator" w:id="0">
    <w:p w:rsidR="00D4209D" w:rsidRDefault="00D4209D" w:rsidP="0052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TAstraSerif-Regular">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09D" w:rsidRDefault="00D4209D" w:rsidP="00523C44">
      <w:r>
        <w:separator/>
      </w:r>
    </w:p>
  </w:footnote>
  <w:footnote w:type="continuationSeparator" w:id="0">
    <w:p w:rsidR="00D4209D" w:rsidRDefault="00D4209D" w:rsidP="00523C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563224"/>
      <w:docPartObj>
        <w:docPartGallery w:val="Page Numbers (Top of Page)"/>
        <w:docPartUnique/>
      </w:docPartObj>
    </w:sdtPr>
    <w:sdtEndPr/>
    <w:sdtContent>
      <w:p w:rsidR="005E35DE" w:rsidRDefault="005E35DE" w:rsidP="00907E8F">
        <w:pPr>
          <w:pStyle w:val="aff2"/>
          <w:ind w:firstLine="0"/>
          <w:jc w:val="center"/>
        </w:pPr>
        <w:r>
          <w:fldChar w:fldCharType="begin"/>
        </w:r>
        <w:r>
          <w:instrText>PAGE   \* MERGEFORMAT</w:instrText>
        </w:r>
        <w:r>
          <w:fldChar w:fldCharType="separate"/>
        </w:r>
        <w:r w:rsidR="002C67D2" w:rsidRPr="002C67D2">
          <w:rPr>
            <w:noProof/>
            <w:lang w:val="ru-RU"/>
          </w:rPr>
          <w:t>6</w:t>
        </w:r>
        <w:r>
          <w:fldChar w:fldCharType="end"/>
        </w:r>
      </w:p>
    </w:sdtContent>
  </w:sdt>
  <w:p w:rsidR="005E35DE" w:rsidRDefault="005E35DE" w:rsidP="00220568">
    <w:pPr>
      <w:rPr>
        <w:sz w:val="20"/>
        <w:szCs w:val="20"/>
      </w:rPr>
    </w:pPr>
    <w:r w:rsidRPr="007D0904">
      <w:rPr>
        <w:noProof/>
        <w:lang w:eastAsia="ru-RU"/>
      </w:rPr>
      <w:t xml:space="preserve"> </w:t>
    </w:r>
    <w:r w:rsidRPr="007D0904">
      <w:rPr>
        <w:noProof/>
        <w:lang w:eastAsia="ru-RU"/>
      </w:rPr>
      <mc:AlternateContent>
        <mc:Choice Requires="wps">
          <w:drawing>
            <wp:anchor distT="0" distB="0" distL="114300" distR="114300" simplePos="0" relativeHeight="251657728" behindDoc="1" locked="0" layoutInCell="1" allowOverlap="1">
              <wp:simplePos x="0" y="0"/>
              <wp:positionH relativeFrom="page">
                <wp:posOffset>4084320</wp:posOffset>
              </wp:positionH>
              <wp:positionV relativeFrom="page">
                <wp:posOffset>451485</wp:posOffset>
              </wp:positionV>
              <wp:extent cx="203200"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5DE" w:rsidRDefault="005E35DE" w:rsidP="00523C44">
                          <w:r>
                            <w:fldChar w:fldCharType="begin"/>
                          </w:r>
                          <w:r>
                            <w:instrText xml:space="preserve"> PAGE </w:instrText>
                          </w:r>
                          <w:r>
                            <w:fldChar w:fldCharType="separate"/>
                          </w:r>
                          <w:r w:rsidR="002C67D2">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6pt;margin-top:35.5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zbrA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" filled="f" stroked="f">
              <v:textbox inset="0,0,0,0">
                <w:txbxContent>
                  <w:p w:rsidR="005E35DE" w:rsidRDefault="005E35DE" w:rsidP="00523C44">
                    <w:r>
                      <w:fldChar w:fldCharType="begin"/>
                    </w:r>
                    <w:r>
                      <w:instrText xml:space="preserve"> PAGE </w:instrText>
                    </w:r>
                    <w:r>
                      <w:fldChar w:fldCharType="separate"/>
                    </w:r>
                    <w:r w:rsidR="002C67D2">
                      <w:rPr>
                        <w:noProof/>
                      </w:rPr>
                      <w:t>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043132"/>
      <w:docPartObj>
        <w:docPartGallery w:val="Page Numbers (Top of Page)"/>
        <w:docPartUnique/>
      </w:docPartObj>
    </w:sdtPr>
    <w:sdtEndPr/>
    <w:sdtContent>
      <w:p w:rsidR="005E35DE" w:rsidRPr="00907E8F" w:rsidRDefault="005E35DE" w:rsidP="00907E8F">
        <w:pPr>
          <w:pStyle w:val="aff2"/>
          <w:ind w:firstLine="0"/>
          <w:jc w:val="center"/>
        </w:pPr>
        <w:r>
          <w:fldChar w:fldCharType="begin"/>
        </w:r>
        <w:r>
          <w:instrText>PAGE   \* MERGEFORMAT</w:instrText>
        </w:r>
        <w:r>
          <w:fldChar w:fldCharType="separate"/>
        </w:r>
        <w:r w:rsidR="002C67D2" w:rsidRPr="002C67D2">
          <w:rPr>
            <w:noProof/>
            <w:lang w:val="ru-RU"/>
          </w:rPr>
          <w:t>5</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5DE" w:rsidRDefault="005E35DE">
    <w:pPr>
      <w:pStyle w:val="aff2"/>
      <w:jc w:val="center"/>
    </w:pPr>
  </w:p>
  <w:p w:rsidR="005E35DE" w:rsidRDefault="005E35DE">
    <w:pPr>
      <w:pStyle w:val="af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968CD92"/>
    <w:lvl w:ilvl="0">
      <w:start w:val="1"/>
      <w:numFmt w:val="decimal"/>
      <w:pStyle w:val="a"/>
      <w:lvlText w:val="%1."/>
      <w:lvlJc w:val="left"/>
      <w:pPr>
        <w:tabs>
          <w:tab w:val="num" w:pos="360"/>
        </w:tabs>
        <w:ind w:left="360" w:hanging="360"/>
      </w:pPr>
    </w:lvl>
  </w:abstractNum>
  <w:abstractNum w:abstractNumId="1" w15:restartNumberingAfterBreak="0">
    <w:nsid w:val="0B614B53"/>
    <w:multiLevelType w:val="multilevel"/>
    <w:tmpl w:val="0419001D"/>
    <w:name w:val="20180808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3B67356"/>
    <w:multiLevelType w:val="multilevel"/>
    <w:tmpl w:val="A26A42A4"/>
    <w:name w:val="20180808"/>
    <w:styleLink w:val="2018-08"/>
    <w:lvl w:ilvl="0">
      <w:start w:val="1"/>
      <w:numFmt w:val="decimal"/>
      <w:suff w:val="space"/>
      <w:lvlText w:val="%1."/>
      <w:lvlJc w:val="left"/>
      <w:pPr>
        <w:ind w:left="0" w:firstLine="709"/>
      </w:pPr>
      <w:rPr>
        <w:rFonts w:ascii="Times New Roman" w:hAnsi="Times New Roman" w:hint="default"/>
        <w:color w:val="auto"/>
        <w:sz w:val="24"/>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russianLower"/>
      <w:suff w:val="space"/>
      <w:lvlText w:val="%4)"/>
      <w:lvlJc w:val="left"/>
      <w:pPr>
        <w:ind w:left="0" w:firstLine="709"/>
      </w:pPr>
      <w:rPr>
        <w:rFonts w:hint="default"/>
        <w:b w:val="0"/>
      </w:rPr>
    </w:lvl>
    <w:lvl w:ilvl="4">
      <w:start w:val="1"/>
      <w:numFmt w:val="russianLower"/>
      <w:suff w:val="space"/>
      <w:lvlText w:val="%5)."/>
      <w:lvlJc w:val="left"/>
      <w:pPr>
        <w:ind w:left="0" w:firstLine="709"/>
      </w:pPr>
      <w:rPr>
        <w:rFonts w:hint="default"/>
        <w:b w:val="0"/>
      </w:rPr>
    </w:lvl>
    <w:lvl w:ilvl="5">
      <w:start w:val="1"/>
      <w:numFmt w:val="decimal"/>
      <w:suff w:val="space"/>
      <w:lvlText w:val="%6)"/>
      <w:lvlJc w:val="left"/>
      <w:pPr>
        <w:ind w:left="0" w:firstLine="709"/>
      </w:pPr>
      <w:rPr>
        <w:rFonts w:hint="default"/>
      </w:rPr>
    </w:lvl>
    <w:lvl w:ilvl="6">
      <w:start w:val="1"/>
      <w:numFmt w:val="decimal"/>
      <w:suff w:val="space"/>
      <w:lvlText w:val="%7)."/>
      <w:lvlJc w:val="left"/>
      <w:pPr>
        <w:ind w:left="0" w:firstLine="709"/>
      </w:pPr>
      <w:rPr>
        <w:rFonts w:hint="default"/>
      </w:rPr>
    </w:lvl>
    <w:lvl w:ilvl="7">
      <w:start w:val="1"/>
      <w:numFmt w:val="bullet"/>
      <w:suff w:val="space"/>
      <w:lvlText w:val="-"/>
      <w:lvlJc w:val="left"/>
      <w:pPr>
        <w:ind w:left="0" w:firstLine="709"/>
      </w:pPr>
      <w:rPr>
        <w:rFonts w:ascii="Times New Roman" w:hAnsi="Times New Roman" w:cs="Times New Roman" w:hint="default"/>
      </w:rPr>
    </w:lvl>
    <w:lvl w:ilvl="8">
      <w:start w:val="1"/>
      <w:numFmt w:val="none"/>
      <w:suff w:val="nothing"/>
      <w:lvlText w:val=""/>
      <w:lvlJc w:val="left"/>
      <w:pPr>
        <w:ind w:left="0" w:firstLine="709"/>
      </w:pPr>
      <w:rPr>
        <w:rFonts w:hint="default"/>
      </w:rPr>
    </w:lvl>
  </w:abstractNum>
  <w:abstractNum w:abstractNumId="3" w15:restartNumberingAfterBreak="0">
    <w:nsid w:val="2A1A51B8"/>
    <w:multiLevelType w:val="multilevel"/>
    <w:tmpl w:val="DE5C2C2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right"/>
      <w:pPr>
        <w:ind w:left="0" w:firstLine="0"/>
      </w:pPr>
      <w:rPr>
        <w:rFonts w:hint="default"/>
      </w:rPr>
    </w:lvl>
    <w:lvl w:ilvl="3">
      <w:start w:val="1"/>
      <w:numFmt w:val="russianLower"/>
      <w:pStyle w:val="2"/>
      <w:suff w:val="space"/>
      <w:lvlText w:val="%4)"/>
      <w:lvlJc w:val="left"/>
      <w:pPr>
        <w:ind w:left="0" w:firstLine="0"/>
      </w:pPr>
      <w:rPr>
        <w:rFonts w:hint="default"/>
      </w:rPr>
    </w:lvl>
    <w:lvl w:ilvl="4">
      <w:start w:val="1"/>
      <w:numFmt w:val="lowerLetter"/>
      <w:lvlText w:val="%5."/>
      <w:lvlJc w:val="left"/>
      <w:pPr>
        <w:tabs>
          <w:tab w:val="num" w:pos="1361"/>
        </w:tabs>
        <w:ind w:left="0" w:firstLine="0"/>
      </w:pPr>
      <w:rPr>
        <w:rFonts w:hint="default"/>
      </w:rPr>
    </w:lvl>
    <w:lvl w:ilvl="5">
      <w:start w:val="1"/>
      <w:numFmt w:val="lowerRoman"/>
      <w:lvlText w:val="%6."/>
      <w:lvlJc w:val="right"/>
      <w:pPr>
        <w:tabs>
          <w:tab w:val="num" w:pos="1361"/>
        </w:tabs>
        <w:ind w:left="0" w:firstLine="0"/>
      </w:pPr>
      <w:rPr>
        <w:rFonts w:hint="default"/>
      </w:rPr>
    </w:lvl>
    <w:lvl w:ilvl="6">
      <w:start w:val="1"/>
      <w:numFmt w:val="decimal"/>
      <w:lvlText w:val="%7."/>
      <w:lvlJc w:val="left"/>
      <w:pPr>
        <w:tabs>
          <w:tab w:val="num" w:pos="1361"/>
        </w:tabs>
        <w:ind w:left="0" w:firstLine="0"/>
      </w:pPr>
      <w:rPr>
        <w:rFonts w:hint="default"/>
      </w:rPr>
    </w:lvl>
    <w:lvl w:ilvl="7">
      <w:start w:val="1"/>
      <w:numFmt w:val="lowerLetter"/>
      <w:lvlText w:val="%8."/>
      <w:lvlJc w:val="left"/>
      <w:pPr>
        <w:tabs>
          <w:tab w:val="num" w:pos="1361"/>
        </w:tabs>
        <w:ind w:left="0" w:firstLine="0"/>
      </w:pPr>
      <w:rPr>
        <w:rFonts w:hint="default"/>
      </w:rPr>
    </w:lvl>
    <w:lvl w:ilvl="8">
      <w:start w:val="1"/>
      <w:numFmt w:val="lowerRoman"/>
      <w:lvlText w:val="%9."/>
      <w:lvlJc w:val="right"/>
      <w:pPr>
        <w:tabs>
          <w:tab w:val="num" w:pos="1361"/>
        </w:tabs>
        <w:ind w:left="0" w:firstLine="0"/>
      </w:pPr>
      <w:rPr>
        <w:rFonts w:hint="default"/>
      </w:rPr>
    </w:lvl>
  </w:abstractNum>
  <w:abstractNum w:abstractNumId="4" w15:restartNumberingAfterBreak="0">
    <w:nsid w:val="31566437"/>
    <w:multiLevelType w:val="multilevel"/>
    <w:tmpl w:val="C346DC9E"/>
    <w:lvl w:ilvl="0">
      <w:start w:val="1"/>
      <w:numFmt w:val="decimal"/>
      <w:pStyle w:val="a0"/>
      <w:suff w:val="space"/>
      <w:lvlText w:val="%1."/>
      <w:lvlJc w:val="left"/>
      <w:pPr>
        <w:ind w:left="2552" w:firstLine="709"/>
      </w:pPr>
      <w:rPr>
        <w:rFonts w:ascii="PT Astra Serif" w:hAnsi="PT Astra Serif" w:hint="default"/>
        <w:color w:val="auto"/>
        <w:sz w:val="28"/>
        <w:szCs w:val="28"/>
      </w:rPr>
    </w:lvl>
    <w:lvl w:ilvl="1">
      <w:start w:val="1"/>
      <w:numFmt w:val="decimal"/>
      <w:suff w:val="space"/>
      <w:lvlText w:val="%2)"/>
      <w:lvlJc w:val="left"/>
      <w:pPr>
        <w:ind w:left="8647" w:firstLine="709"/>
      </w:pPr>
      <w:rPr>
        <w:rFonts w:ascii="PT Astra Serif" w:eastAsia="Times New Roman" w:hAnsi="PT Astra Serif" w:cs="Times New Roman" w:hint="default"/>
      </w:rPr>
    </w:lvl>
    <w:lvl w:ilvl="2">
      <w:start w:val="1"/>
      <w:numFmt w:val="decimal"/>
      <w:suff w:val="space"/>
      <w:lvlText w:val="%1.%2.%3."/>
      <w:lvlJc w:val="left"/>
      <w:pPr>
        <w:ind w:left="2552" w:firstLine="709"/>
      </w:pPr>
      <w:rPr>
        <w:rFonts w:hint="default"/>
      </w:rPr>
    </w:lvl>
    <w:lvl w:ilvl="3">
      <w:start w:val="1"/>
      <w:numFmt w:val="russianLower"/>
      <w:suff w:val="space"/>
      <w:lvlText w:val="%4)"/>
      <w:lvlJc w:val="left"/>
      <w:pPr>
        <w:ind w:left="2552" w:firstLine="709"/>
      </w:pPr>
      <w:rPr>
        <w:rFonts w:hint="default"/>
        <w:b w:val="0"/>
      </w:rPr>
    </w:lvl>
    <w:lvl w:ilvl="4">
      <w:start w:val="1"/>
      <w:numFmt w:val="russianLower"/>
      <w:suff w:val="space"/>
      <w:lvlText w:val="%5)."/>
      <w:lvlJc w:val="left"/>
      <w:pPr>
        <w:ind w:left="2552" w:firstLine="709"/>
      </w:pPr>
      <w:rPr>
        <w:rFonts w:hint="default"/>
        <w:b w:val="0"/>
      </w:rPr>
    </w:lvl>
    <w:lvl w:ilvl="5">
      <w:start w:val="1"/>
      <w:numFmt w:val="decimal"/>
      <w:suff w:val="space"/>
      <w:lvlText w:val="%6)"/>
      <w:lvlJc w:val="left"/>
      <w:pPr>
        <w:ind w:left="2552" w:firstLine="709"/>
      </w:pPr>
      <w:rPr>
        <w:rFonts w:hint="default"/>
      </w:rPr>
    </w:lvl>
    <w:lvl w:ilvl="6">
      <w:start w:val="1"/>
      <w:numFmt w:val="decimal"/>
      <w:suff w:val="space"/>
      <w:lvlText w:val="%7)."/>
      <w:lvlJc w:val="left"/>
      <w:pPr>
        <w:ind w:left="2552" w:firstLine="709"/>
      </w:pPr>
      <w:rPr>
        <w:rFonts w:hint="default"/>
      </w:rPr>
    </w:lvl>
    <w:lvl w:ilvl="7">
      <w:start w:val="1"/>
      <w:numFmt w:val="bullet"/>
      <w:suff w:val="space"/>
      <w:lvlText w:val="-"/>
      <w:lvlJc w:val="left"/>
      <w:pPr>
        <w:ind w:left="2552" w:firstLine="709"/>
      </w:pPr>
      <w:rPr>
        <w:rFonts w:ascii="Times New Roman" w:hAnsi="Times New Roman" w:cs="Times New Roman" w:hint="default"/>
      </w:rPr>
    </w:lvl>
    <w:lvl w:ilvl="8">
      <w:start w:val="1"/>
      <w:numFmt w:val="none"/>
      <w:suff w:val="nothing"/>
      <w:lvlText w:val=""/>
      <w:lvlJc w:val="left"/>
      <w:pPr>
        <w:ind w:left="2552" w:firstLine="709"/>
      </w:pPr>
      <w:rPr>
        <w:rFonts w:hint="default"/>
      </w:rPr>
    </w:lvl>
  </w:abstractNum>
  <w:abstractNum w:abstractNumId="5" w15:restartNumberingAfterBreak="0">
    <w:nsid w:val="3A8410E3"/>
    <w:multiLevelType w:val="singleLevel"/>
    <w:tmpl w:val="A8D44E54"/>
    <w:lvl w:ilvl="0">
      <w:start w:val="1"/>
      <w:numFmt w:val="decimal"/>
      <w:pStyle w:val="20"/>
      <w:lvlText w:val="83.%1."/>
      <w:lvlJc w:val="left"/>
      <w:pPr>
        <w:ind w:left="0" w:firstLine="0"/>
      </w:pPr>
      <w:rPr>
        <w:rFonts w:hint="default"/>
      </w:rPr>
    </w:lvl>
  </w:abstractNum>
  <w:abstractNum w:abstractNumId="6" w15:restartNumberingAfterBreak="0">
    <w:nsid w:val="3EE5112D"/>
    <w:multiLevelType w:val="multilevel"/>
    <w:tmpl w:val="595A2A5A"/>
    <w:styleLink w:val="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right"/>
      <w:pPr>
        <w:ind w:left="0" w:firstLine="0"/>
      </w:pPr>
      <w:rPr>
        <w:rFonts w:hint="default"/>
      </w:rPr>
    </w:lvl>
    <w:lvl w:ilvl="3">
      <w:start w:val="1"/>
      <w:numFmt w:val="bullet"/>
      <w:suff w:val="space"/>
      <w:lvlText w:val="-"/>
      <w:lvlJc w:val="left"/>
      <w:pPr>
        <w:ind w:left="0" w:firstLine="0"/>
      </w:pPr>
      <w:rPr>
        <w:rFonts w:ascii="Times New Roman" w:hAnsi="Times New Roman" w:cs="Times New Roman" w:hint="default"/>
      </w:rPr>
    </w:lvl>
    <w:lvl w:ilvl="4">
      <w:start w:val="1"/>
      <w:numFmt w:val="lowerLetter"/>
      <w:lvlText w:val="%5."/>
      <w:lvlJc w:val="left"/>
      <w:pPr>
        <w:tabs>
          <w:tab w:val="num" w:pos="1361"/>
        </w:tabs>
        <w:ind w:left="0" w:firstLine="0"/>
      </w:pPr>
      <w:rPr>
        <w:rFonts w:hint="default"/>
      </w:rPr>
    </w:lvl>
    <w:lvl w:ilvl="5">
      <w:start w:val="1"/>
      <w:numFmt w:val="lowerRoman"/>
      <w:lvlText w:val="%6."/>
      <w:lvlJc w:val="right"/>
      <w:pPr>
        <w:tabs>
          <w:tab w:val="num" w:pos="1361"/>
        </w:tabs>
        <w:ind w:left="0" w:firstLine="0"/>
      </w:pPr>
      <w:rPr>
        <w:rFonts w:hint="default"/>
      </w:rPr>
    </w:lvl>
    <w:lvl w:ilvl="6">
      <w:start w:val="1"/>
      <w:numFmt w:val="decimal"/>
      <w:lvlText w:val="%7."/>
      <w:lvlJc w:val="left"/>
      <w:pPr>
        <w:tabs>
          <w:tab w:val="num" w:pos="1361"/>
        </w:tabs>
        <w:ind w:left="0" w:firstLine="0"/>
      </w:pPr>
      <w:rPr>
        <w:rFonts w:hint="default"/>
      </w:rPr>
    </w:lvl>
    <w:lvl w:ilvl="7">
      <w:start w:val="1"/>
      <w:numFmt w:val="lowerLetter"/>
      <w:lvlText w:val="%8."/>
      <w:lvlJc w:val="left"/>
      <w:pPr>
        <w:tabs>
          <w:tab w:val="num" w:pos="1361"/>
        </w:tabs>
        <w:ind w:left="0" w:firstLine="0"/>
      </w:pPr>
      <w:rPr>
        <w:rFonts w:hint="default"/>
      </w:rPr>
    </w:lvl>
    <w:lvl w:ilvl="8">
      <w:start w:val="1"/>
      <w:numFmt w:val="lowerRoman"/>
      <w:lvlText w:val="%9."/>
      <w:lvlJc w:val="right"/>
      <w:pPr>
        <w:tabs>
          <w:tab w:val="num" w:pos="1361"/>
        </w:tabs>
        <w:ind w:left="0" w:firstLine="0"/>
      </w:pPr>
      <w:rPr>
        <w:rFonts w:hint="default"/>
      </w:rPr>
    </w:lvl>
  </w:abstractNum>
  <w:abstractNum w:abstractNumId="7" w15:restartNumberingAfterBreak="0">
    <w:nsid w:val="4BC80687"/>
    <w:multiLevelType w:val="multilevel"/>
    <w:tmpl w:val="E0CA1EDE"/>
    <w:styleLink w:val="-2018-13"/>
    <w:lvl w:ilvl="0">
      <w:start w:val="1"/>
      <w:numFmt w:val="decimal"/>
      <w:suff w:val="space"/>
      <w:lvlText w:val="13.%1."/>
      <w:lvlJc w:val="left"/>
      <w:pPr>
        <w:ind w:left="0" w:firstLine="709"/>
      </w:pPr>
      <w:rPr>
        <w:rFonts w:hint="default"/>
        <w:b w:val="0"/>
        <w:i w:val="0"/>
        <w:caps w:val="0"/>
        <w:strike w:val="0"/>
        <w:dstrike w:val="0"/>
        <w:vanish w:val="0"/>
        <w:color w:val="auto"/>
        <w:sz w:val="24"/>
        <w:vertAlign w:val="baseline"/>
      </w:rPr>
    </w:lvl>
    <w:lvl w:ilvl="1">
      <w:start w:val="1"/>
      <w:numFmt w:val="decimal"/>
      <w:suff w:val="space"/>
      <w:lvlText w:val="13.%1.%2."/>
      <w:lvlJc w:val="left"/>
      <w:pPr>
        <w:ind w:left="0" w:firstLine="709"/>
      </w:pPr>
      <w:rPr>
        <w:rFonts w:hint="default"/>
      </w:rPr>
    </w:lvl>
    <w:lvl w:ilvl="2">
      <w:start w:val="1"/>
      <w:numFmt w:val="decimal"/>
      <w:suff w:val="space"/>
      <w:lvlText w:val="13.%1.%2.%3."/>
      <w:lvlJc w:val="left"/>
      <w:pPr>
        <w:ind w:left="0" w:firstLine="709"/>
      </w:pPr>
      <w:rPr>
        <w:rFonts w:hint="default"/>
      </w:rPr>
    </w:lvl>
    <w:lvl w:ilvl="3">
      <w:start w:val="1"/>
      <w:numFmt w:val="russianLower"/>
      <w:suff w:val="space"/>
      <w:lvlText w:val="%4)"/>
      <w:lvlJc w:val="left"/>
      <w:pPr>
        <w:ind w:left="0" w:firstLine="709"/>
      </w:pPr>
      <w:rPr>
        <w:rFonts w:hint="default"/>
        <w:b w:val="0"/>
      </w:rPr>
    </w:lvl>
    <w:lvl w:ilvl="4">
      <w:start w:val="1"/>
      <w:numFmt w:val="russianLower"/>
      <w:suff w:val="space"/>
      <w:lvlText w:val="%5)."/>
      <w:lvlJc w:val="left"/>
      <w:pPr>
        <w:ind w:left="0" w:firstLine="709"/>
      </w:pPr>
      <w:rPr>
        <w:rFonts w:hint="default"/>
        <w:b w:val="0"/>
      </w:rPr>
    </w:lvl>
    <w:lvl w:ilvl="5">
      <w:start w:val="1"/>
      <w:numFmt w:val="decimal"/>
      <w:suff w:val="space"/>
      <w:lvlText w:val="%6)"/>
      <w:lvlJc w:val="left"/>
      <w:pPr>
        <w:ind w:left="0" w:firstLine="709"/>
      </w:pPr>
      <w:rPr>
        <w:rFonts w:hint="default"/>
      </w:rPr>
    </w:lvl>
    <w:lvl w:ilvl="6">
      <w:start w:val="1"/>
      <w:numFmt w:val="decimal"/>
      <w:suff w:val="space"/>
      <w:lvlText w:val="%7)."/>
      <w:lvlJc w:val="left"/>
      <w:pPr>
        <w:ind w:left="0" w:firstLine="709"/>
      </w:pPr>
      <w:rPr>
        <w:rFonts w:hint="default"/>
      </w:rPr>
    </w:lvl>
    <w:lvl w:ilvl="7">
      <w:start w:val="1"/>
      <w:numFmt w:val="bullet"/>
      <w:suff w:val="space"/>
      <w:lvlText w:val="-"/>
      <w:lvlJc w:val="left"/>
      <w:pPr>
        <w:ind w:left="0" w:firstLine="709"/>
      </w:pPr>
      <w:rPr>
        <w:rFonts w:ascii="Times New Roman" w:hAnsi="Times New Roman" w:cs="Times New Roman" w:hint="default"/>
      </w:rPr>
    </w:lvl>
    <w:lvl w:ilvl="8">
      <w:start w:val="1"/>
      <w:numFmt w:val="none"/>
      <w:suff w:val="nothing"/>
      <w:lvlText w:val=""/>
      <w:lvlJc w:val="left"/>
      <w:pPr>
        <w:ind w:left="0" w:firstLine="709"/>
      </w:pPr>
      <w:rPr>
        <w:rFonts w:hint="default"/>
      </w:rPr>
    </w:lvl>
  </w:abstractNum>
  <w:abstractNum w:abstractNumId="8" w15:restartNumberingAfterBreak="0">
    <w:nsid w:val="4C435C92"/>
    <w:multiLevelType w:val="multilevel"/>
    <w:tmpl w:val="A44804E2"/>
    <w:name w:val="20180808"/>
    <w:lvl w:ilvl="0">
      <w:start w:val="1"/>
      <w:numFmt w:val="decimal"/>
      <w:suff w:val="space"/>
      <w:lvlText w:val="%1."/>
      <w:lvlJc w:val="left"/>
      <w:pPr>
        <w:ind w:left="1" w:firstLine="709"/>
      </w:pPr>
      <w:rPr>
        <w:rFonts w:ascii="Times New Roman" w:hAnsi="Times New Roman" w:hint="default"/>
        <w:color w:val="auto"/>
        <w:sz w:val="24"/>
        <w:szCs w:val="24"/>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russianLower"/>
      <w:suff w:val="space"/>
      <w:lvlText w:val="%4)"/>
      <w:lvlJc w:val="left"/>
      <w:pPr>
        <w:ind w:left="1" w:firstLine="709"/>
      </w:pPr>
      <w:rPr>
        <w:rFonts w:hint="default"/>
        <w:b w:val="0"/>
      </w:rPr>
    </w:lvl>
    <w:lvl w:ilvl="4">
      <w:start w:val="1"/>
      <w:numFmt w:val="russianLower"/>
      <w:suff w:val="space"/>
      <w:lvlText w:val="%5)."/>
      <w:lvlJc w:val="left"/>
      <w:pPr>
        <w:ind w:left="1" w:firstLine="709"/>
      </w:pPr>
      <w:rPr>
        <w:rFonts w:hint="default"/>
        <w:b w:val="0"/>
      </w:rPr>
    </w:lvl>
    <w:lvl w:ilvl="5">
      <w:start w:val="1"/>
      <w:numFmt w:val="decimal"/>
      <w:suff w:val="space"/>
      <w:lvlText w:val="%6)"/>
      <w:lvlJc w:val="left"/>
      <w:pPr>
        <w:ind w:left="1" w:firstLine="709"/>
      </w:pPr>
      <w:rPr>
        <w:rFonts w:hint="default"/>
      </w:rPr>
    </w:lvl>
    <w:lvl w:ilvl="6">
      <w:start w:val="1"/>
      <w:numFmt w:val="decimal"/>
      <w:suff w:val="space"/>
      <w:lvlText w:val="%7)."/>
      <w:lvlJc w:val="left"/>
      <w:pPr>
        <w:ind w:left="1" w:firstLine="709"/>
      </w:pPr>
      <w:rPr>
        <w:rFonts w:hint="default"/>
      </w:rPr>
    </w:lvl>
    <w:lvl w:ilvl="7">
      <w:start w:val="1"/>
      <w:numFmt w:val="bullet"/>
      <w:suff w:val="space"/>
      <w:lvlText w:val="-"/>
      <w:lvlJc w:val="left"/>
      <w:pPr>
        <w:ind w:left="1" w:firstLine="709"/>
      </w:pPr>
      <w:rPr>
        <w:rFonts w:ascii="Times New Roman" w:hAnsi="Times New Roman" w:cs="Times New Roman" w:hint="default"/>
      </w:rPr>
    </w:lvl>
    <w:lvl w:ilvl="8">
      <w:start w:val="1"/>
      <w:numFmt w:val="none"/>
      <w:suff w:val="nothing"/>
      <w:lvlText w:val=""/>
      <w:lvlJc w:val="left"/>
      <w:pPr>
        <w:ind w:left="1" w:firstLine="709"/>
      </w:pPr>
      <w:rPr>
        <w:rFonts w:hint="default"/>
      </w:rPr>
    </w:lvl>
  </w:abstractNum>
  <w:abstractNum w:abstractNumId="9" w15:restartNumberingAfterBreak="0">
    <w:nsid w:val="6CED0ACD"/>
    <w:multiLevelType w:val="multilevel"/>
    <w:tmpl w:val="C47AEFA0"/>
    <w:lvl w:ilvl="0">
      <w:start w:val="1"/>
      <w:numFmt w:val="decimal"/>
      <w:pStyle w:val="4"/>
      <w:suff w:val="space"/>
      <w:lvlText w:val="13.%1."/>
      <w:lvlJc w:val="left"/>
      <w:pPr>
        <w:ind w:left="0" w:firstLine="709"/>
      </w:pPr>
      <w:rPr>
        <w:rFonts w:hint="default"/>
        <w:b w:val="0"/>
        <w:i w:val="0"/>
        <w:caps w:val="0"/>
        <w:strike w:val="0"/>
        <w:dstrike w:val="0"/>
        <w:vanish w:val="0"/>
        <w:color w:val="auto"/>
        <w:sz w:val="24"/>
        <w:vertAlign w:val="baseline"/>
      </w:rPr>
    </w:lvl>
    <w:lvl w:ilvl="1">
      <w:start w:val="1"/>
      <w:numFmt w:val="decimal"/>
      <w:pStyle w:val="a1"/>
      <w:suff w:val="space"/>
      <w:lvlText w:val="13.%1.%2."/>
      <w:lvlJc w:val="left"/>
      <w:pPr>
        <w:ind w:left="0" w:firstLine="709"/>
      </w:pPr>
      <w:rPr>
        <w:rFonts w:hint="default"/>
      </w:rPr>
    </w:lvl>
    <w:lvl w:ilvl="2">
      <w:start w:val="1"/>
      <w:numFmt w:val="decimal"/>
      <w:suff w:val="space"/>
      <w:lvlText w:val="13.%1.%2.%3."/>
      <w:lvlJc w:val="left"/>
      <w:pPr>
        <w:ind w:left="0" w:firstLine="709"/>
      </w:pPr>
      <w:rPr>
        <w:rFonts w:hint="default"/>
      </w:rPr>
    </w:lvl>
    <w:lvl w:ilvl="3">
      <w:start w:val="1"/>
      <w:numFmt w:val="russianLower"/>
      <w:suff w:val="space"/>
      <w:lvlText w:val="%4)"/>
      <w:lvlJc w:val="left"/>
      <w:pPr>
        <w:ind w:left="0" w:firstLine="709"/>
      </w:pPr>
      <w:rPr>
        <w:rFonts w:hint="default"/>
        <w:b w:val="0"/>
      </w:rPr>
    </w:lvl>
    <w:lvl w:ilvl="4">
      <w:start w:val="1"/>
      <w:numFmt w:val="russianLower"/>
      <w:suff w:val="space"/>
      <w:lvlText w:val="%5)"/>
      <w:lvlJc w:val="left"/>
      <w:pPr>
        <w:ind w:left="0" w:firstLine="709"/>
      </w:pPr>
      <w:rPr>
        <w:rFonts w:hint="default"/>
        <w:b w:val="0"/>
      </w:rPr>
    </w:lvl>
    <w:lvl w:ilvl="5">
      <w:start w:val="1"/>
      <w:numFmt w:val="decimal"/>
      <w:suff w:val="space"/>
      <w:lvlText w:val="%6)"/>
      <w:lvlJc w:val="left"/>
      <w:pPr>
        <w:ind w:left="0" w:firstLine="709"/>
      </w:pPr>
      <w:rPr>
        <w:rFonts w:hint="default"/>
      </w:rPr>
    </w:lvl>
    <w:lvl w:ilvl="6">
      <w:start w:val="1"/>
      <w:numFmt w:val="decimal"/>
      <w:suff w:val="space"/>
      <w:lvlText w:val="%7)."/>
      <w:lvlJc w:val="left"/>
      <w:pPr>
        <w:ind w:left="0" w:firstLine="709"/>
      </w:pPr>
      <w:rPr>
        <w:rFonts w:hint="default"/>
      </w:rPr>
    </w:lvl>
    <w:lvl w:ilvl="7">
      <w:start w:val="1"/>
      <w:numFmt w:val="bullet"/>
      <w:suff w:val="space"/>
      <w:lvlText w:val="-"/>
      <w:lvlJc w:val="left"/>
      <w:pPr>
        <w:ind w:left="0" w:firstLine="709"/>
      </w:pPr>
      <w:rPr>
        <w:rFonts w:ascii="Times New Roman" w:hAnsi="Times New Roman" w:cs="Times New Roman" w:hint="default"/>
      </w:rPr>
    </w:lvl>
    <w:lvl w:ilvl="8">
      <w:start w:val="1"/>
      <w:numFmt w:val="none"/>
      <w:suff w:val="nothing"/>
      <w:lvlText w:val=""/>
      <w:lvlJc w:val="left"/>
      <w:pPr>
        <w:ind w:left="0" w:firstLine="709"/>
      </w:pPr>
      <w:rPr>
        <w:rFonts w:hint="default"/>
      </w:rPr>
    </w:lvl>
  </w:abstractNum>
  <w:abstractNum w:abstractNumId="10" w15:restartNumberingAfterBreak="0">
    <w:nsid w:val="78A76EF0"/>
    <w:multiLevelType w:val="multilevel"/>
    <w:tmpl w:val="F7AAD9B6"/>
    <w:lvl w:ilvl="0">
      <w:start w:val="1"/>
      <w:numFmt w:val="decimal"/>
      <w:pStyle w:val="a2"/>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right"/>
      <w:pPr>
        <w:ind w:left="0" w:firstLine="0"/>
      </w:pPr>
      <w:rPr>
        <w:rFonts w:hint="default"/>
      </w:rPr>
    </w:lvl>
    <w:lvl w:ilvl="3">
      <w:start w:val="1"/>
      <w:numFmt w:val="bullet"/>
      <w:suff w:val="space"/>
      <w:lvlText w:val="-"/>
      <w:lvlJc w:val="left"/>
      <w:pPr>
        <w:ind w:left="0" w:firstLine="0"/>
      </w:pPr>
      <w:rPr>
        <w:rFonts w:ascii="Times New Roman" w:hAnsi="Times New Roman" w:cs="Times New Roman" w:hint="default"/>
      </w:rPr>
    </w:lvl>
    <w:lvl w:ilvl="4">
      <w:start w:val="1"/>
      <w:numFmt w:val="lowerLetter"/>
      <w:lvlText w:val="%5."/>
      <w:lvlJc w:val="left"/>
      <w:pPr>
        <w:tabs>
          <w:tab w:val="num" w:pos="1361"/>
        </w:tabs>
        <w:ind w:left="0" w:firstLine="0"/>
      </w:pPr>
      <w:rPr>
        <w:rFonts w:hint="default"/>
      </w:rPr>
    </w:lvl>
    <w:lvl w:ilvl="5">
      <w:start w:val="1"/>
      <w:numFmt w:val="lowerRoman"/>
      <w:lvlText w:val="%6."/>
      <w:lvlJc w:val="right"/>
      <w:pPr>
        <w:tabs>
          <w:tab w:val="num" w:pos="1361"/>
        </w:tabs>
        <w:ind w:left="0" w:firstLine="0"/>
      </w:pPr>
      <w:rPr>
        <w:rFonts w:hint="default"/>
      </w:rPr>
    </w:lvl>
    <w:lvl w:ilvl="6">
      <w:start w:val="1"/>
      <w:numFmt w:val="decimal"/>
      <w:lvlText w:val="%7."/>
      <w:lvlJc w:val="left"/>
      <w:pPr>
        <w:tabs>
          <w:tab w:val="num" w:pos="1361"/>
        </w:tabs>
        <w:ind w:left="0" w:firstLine="0"/>
      </w:pPr>
      <w:rPr>
        <w:rFonts w:hint="default"/>
      </w:rPr>
    </w:lvl>
    <w:lvl w:ilvl="7">
      <w:start w:val="1"/>
      <w:numFmt w:val="lowerLetter"/>
      <w:lvlText w:val="%8."/>
      <w:lvlJc w:val="left"/>
      <w:pPr>
        <w:tabs>
          <w:tab w:val="num" w:pos="1361"/>
        </w:tabs>
        <w:ind w:left="0" w:firstLine="0"/>
      </w:pPr>
      <w:rPr>
        <w:rFonts w:hint="default"/>
      </w:rPr>
    </w:lvl>
    <w:lvl w:ilvl="8">
      <w:start w:val="1"/>
      <w:numFmt w:val="lowerRoman"/>
      <w:lvlText w:val="%9."/>
      <w:lvlJc w:val="right"/>
      <w:pPr>
        <w:tabs>
          <w:tab w:val="num" w:pos="1361"/>
        </w:tabs>
        <w:ind w:left="0" w:firstLine="0"/>
      </w:pPr>
      <w:rPr>
        <w:rFonts w:hint="default"/>
      </w:rPr>
    </w:lvl>
  </w:abstractNum>
  <w:num w:numId="1">
    <w:abstractNumId w:val="10"/>
  </w:num>
  <w:num w:numId="2">
    <w:abstractNumId w:val="6"/>
  </w:num>
  <w:num w:numId="3">
    <w:abstractNumId w:val="3"/>
  </w:num>
  <w:num w:numId="4">
    <w:abstractNumId w:val="0"/>
  </w:num>
  <w:num w:numId="5">
    <w:abstractNumId w:val="9"/>
  </w:num>
  <w:num w:numId="6">
    <w:abstractNumId w:val="5"/>
  </w:num>
  <w:num w:numId="7">
    <w:abstractNumId w:val="2"/>
  </w:num>
  <w:num w:numId="8">
    <w:abstractNumId w:val="4"/>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18D"/>
    <w:rsid w:val="00000F18"/>
    <w:rsid w:val="0000691E"/>
    <w:rsid w:val="000069AF"/>
    <w:rsid w:val="00015B80"/>
    <w:rsid w:val="00023654"/>
    <w:rsid w:val="000240DA"/>
    <w:rsid w:val="00027694"/>
    <w:rsid w:val="000304C4"/>
    <w:rsid w:val="00030856"/>
    <w:rsid w:val="000319C8"/>
    <w:rsid w:val="00034CBF"/>
    <w:rsid w:val="000357DF"/>
    <w:rsid w:val="0003641E"/>
    <w:rsid w:val="00040A10"/>
    <w:rsid w:val="00041082"/>
    <w:rsid w:val="00041F96"/>
    <w:rsid w:val="0004484D"/>
    <w:rsid w:val="00045C5C"/>
    <w:rsid w:val="00047AFA"/>
    <w:rsid w:val="00053DC2"/>
    <w:rsid w:val="000545E3"/>
    <w:rsid w:val="00056BEB"/>
    <w:rsid w:val="000641C3"/>
    <w:rsid w:val="00074EFC"/>
    <w:rsid w:val="00082B74"/>
    <w:rsid w:val="00082FC0"/>
    <w:rsid w:val="00091A3F"/>
    <w:rsid w:val="000947D5"/>
    <w:rsid w:val="000964C8"/>
    <w:rsid w:val="000A12C9"/>
    <w:rsid w:val="000A6990"/>
    <w:rsid w:val="000A6CD2"/>
    <w:rsid w:val="000B3A7C"/>
    <w:rsid w:val="000B727A"/>
    <w:rsid w:val="000C4051"/>
    <w:rsid w:val="000C7A52"/>
    <w:rsid w:val="000D4786"/>
    <w:rsid w:val="000D5C52"/>
    <w:rsid w:val="000D7B84"/>
    <w:rsid w:val="000E0B6E"/>
    <w:rsid w:val="000E1611"/>
    <w:rsid w:val="000E4CF7"/>
    <w:rsid w:val="000E5060"/>
    <w:rsid w:val="000E5557"/>
    <w:rsid w:val="000E72E4"/>
    <w:rsid w:val="000F142A"/>
    <w:rsid w:val="000F1927"/>
    <w:rsid w:val="000F2F25"/>
    <w:rsid w:val="000F6604"/>
    <w:rsid w:val="000F6BE8"/>
    <w:rsid w:val="00104C53"/>
    <w:rsid w:val="00110543"/>
    <w:rsid w:val="00111FF5"/>
    <w:rsid w:val="001145D8"/>
    <w:rsid w:val="00114651"/>
    <w:rsid w:val="0012643A"/>
    <w:rsid w:val="00133D68"/>
    <w:rsid w:val="00135C2B"/>
    <w:rsid w:val="00137EEC"/>
    <w:rsid w:val="00141025"/>
    <w:rsid w:val="00144573"/>
    <w:rsid w:val="00144910"/>
    <w:rsid w:val="00145A46"/>
    <w:rsid w:val="00150BFD"/>
    <w:rsid w:val="001560AF"/>
    <w:rsid w:val="00157149"/>
    <w:rsid w:val="0016047E"/>
    <w:rsid w:val="00170DA0"/>
    <w:rsid w:val="001727AD"/>
    <w:rsid w:val="00173143"/>
    <w:rsid w:val="00180AA4"/>
    <w:rsid w:val="001816BA"/>
    <w:rsid w:val="0018200B"/>
    <w:rsid w:val="00190E74"/>
    <w:rsid w:val="00193685"/>
    <w:rsid w:val="00194546"/>
    <w:rsid w:val="0019549B"/>
    <w:rsid w:val="00197444"/>
    <w:rsid w:val="001A1425"/>
    <w:rsid w:val="001A57B8"/>
    <w:rsid w:val="001A7D5C"/>
    <w:rsid w:val="001B27A4"/>
    <w:rsid w:val="001C2383"/>
    <w:rsid w:val="001C2DC3"/>
    <w:rsid w:val="001C5E57"/>
    <w:rsid w:val="001D0C72"/>
    <w:rsid w:val="001D1130"/>
    <w:rsid w:val="001D1498"/>
    <w:rsid w:val="001D315A"/>
    <w:rsid w:val="001D3577"/>
    <w:rsid w:val="001D633C"/>
    <w:rsid w:val="001D6BA7"/>
    <w:rsid w:val="001E0963"/>
    <w:rsid w:val="001E1CD9"/>
    <w:rsid w:val="001E218A"/>
    <w:rsid w:val="001E6E52"/>
    <w:rsid w:val="001F12A4"/>
    <w:rsid w:val="001F1F12"/>
    <w:rsid w:val="001F43F5"/>
    <w:rsid w:val="001F5493"/>
    <w:rsid w:val="001F5FA1"/>
    <w:rsid w:val="001F7641"/>
    <w:rsid w:val="00202D9B"/>
    <w:rsid w:val="00202E56"/>
    <w:rsid w:val="00202F59"/>
    <w:rsid w:val="002030EC"/>
    <w:rsid w:val="002043BA"/>
    <w:rsid w:val="002046BA"/>
    <w:rsid w:val="00204BA2"/>
    <w:rsid w:val="00204CAE"/>
    <w:rsid w:val="002068CB"/>
    <w:rsid w:val="00207EB6"/>
    <w:rsid w:val="002129A0"/>
    <w:rsid w:val="00212FF3"/>
    <w:rsid w:val="00213171"/>
    <w:rsid w:val="00213A98"/>
    <w:rsid w:val="002141A3"/>
    <w:rsid w:val="002146C5"/>
    <w:rsid w:val="00215923"/>
    <w:rsid w:val="00220568"/>
    <w:rsid w:val="00222A26"/>
    <w:rsid w:val="0022438F"/>
    <w:rsid w:val="00225ABF"/>
    <w:rsid w:val="0022733D"/>
    <w:rsid w:val="00232FD9"/>
    <w:rsid w:val="002333C0"/>
    <w:rsid w:val="00236C15"/>
    <w:rsid w:val="00240E53"/>
    <w:rsid w:val="002416DC"/>
    <w:rsid w:val="00246D42"/>
    <w:rsid w:val="00252DE7"/>
    <w:rsid w:val="002546CC"/>
    <w:rsid w:val="00255574"/>
    <w:rsid w:val="00257178"/>
    <w:rsid w:val="00264D80"/>
    <w:rsid w:val="002718E2"/>
    <w:rsid w:val="0027526A"/>
    <w:rsid w:val="002776EA"/>
    <w:rsid w:val="0027775A"/>
    <w:rsid w:val="00277780"/>
    <w:rsid w:val="00277AD6"/>
    <w:rsid w:val="002804F8"/>
    <w:rsid w:val="00286CCD"/>
    <w:rsid w:val="00286FC9"/>
    <w:rsid w:val="00287283"/>
    <w:rsid w:val="0029059F"/>
    <w:rsid w:val="002905C8"/>
    <w:rsid w:val="0029445C"/>
    <w:rsid w:val="00294842"/>
    <w:rsid w:val="002A025E"/>
    <w:rsid w:val="002A1379"/>
    <w:rsid w:val="002A5288"/>
    <w:rsid w:val="002A54A6"/>
    <w:rsid w:val="002A589C"/>
    <w:rsid w:val="002A5A60"/>
    <w:rsid w:val="002A5C9A"/>
    <w:rsid w:val="002A74FB"/>
    <w:rsid w:val="002B328E"/>
    <w:rsid w:val="002B4E0B"/>
    <w:rsid w:val="002B52B0"/>
    <w:rsid w:val="002B7594"/>
    <w:rsid w:val="002C107D"/>
    <w:rsid w:val="002C2412"/>
    <w:rsid w:val="002C2B4C"/>
    <w:rsid w:val="002C6292"/>
    <w:rsid w:val="002C67D2"/>
    <w:rsid w:val="002C6A3A"/>
    <w:rsid w:val="002C6BE4"/>
    <w:rsid w:val="002D0779"/>
    <w:rsid w:val="002D1D28"/>
    <w:rsid w:val="002D2E1E"/>
    <w:rsid w:val="002D6151"/>
    <w:rsid w:val="002E02FF"/>
    <w:rsid w:val="002E0FF1"/>
    <w:rsid w:val="002E14D8"/>
    <w:rsid w:val="002E272B"/>
    <w:rsid w:val="002E7CDB"/>
    <w:rsid w:val="002F1BCF"/>
    <w:rsid w:val="0030011F"/>
    <w:rsid w:val="00311757"/>
    <w:rsid w:val="00312CBA"/>
    <w:rsid w:val="003130A4"/>
    <w:rsid w:val="00315032"/>
    <w:rsid w:val="0031585E"/>
    <w:rsid w:val="003179A9"/>
    <w:rsid w:val="00322AD9"/>
    <w:rsid w:val="00323649"/>
    <w:rsid w:val="00324566"/>
    <w:rsid w:val="003260AC"/>
    <w:rsid w:val="003310B0"/>
    <w:rsid w:val="00334938"/>
    <w:rsid w:val="003405D7"/>
    <w:rsid w:val="003423FA"/>
    <w:rsid w:val="003445E2"/>
    <w:rsid w:val="00346173"/>
    <w:rsid w:val="00347802"/>
    <w:rsid w:val="0035018E"/>
    <w:rsid w:val="00351C64"/>
    <w:rsid w:val="00353C0F"/>
    <w:rsid w:val="00355508"/>
    <w:rsid w:val="00355A44"/>
    <w:rsid w:val="00356CAF"/>
    <w:rsid w:val="0036029A"/>
    <w:rsid w:val="00361218"/>
    <w:rsid w:val="003630A1"/>
    <w:rsid w:val="003640BD"/>
    <w:rsid w:val="00365627"/>
    <w:rsid w:val="003677F4"/>
    <w:rsid w:val="00367879"/>
    <w:rsid w:val="00367C3B"/>
    <w:rsid w:val="0037030A"/>
    <w:rsid w:val="0037080A"/>
    <w:rsid w:val="0037107A"/>
    <w:rsid w:val="00371B2B"/>
    <w:rsid w:val="00373D6C"/>
    <w:rsid w:val="00382D90"/>
    <w:rsid w:val="00392782"/>
    <w:rsid w:val="00394F40"/>
    <w:rsid w:val="003A3DC2"/>
    <w:rsid w:val="003B6D24"/>
    <w:rsid w:val="003B7223"/>
    <w:rsid w:val="003C468E"/>
    <w:rsid w:val="003C5B55"/>
    <w:rsid w:val="003C7155"/>
    <w:rsid w:val="003D156B"/>
    <w:rsid w:val="003D58A9"/>
    <w:rsid w:val="003D66B1"/>
    <w:rsid w:val="003D75EA"/>
    <w:rsid w:val="003D77D1"/>
    <w:rsid w:val="003E1312"/>
    <w:rsid w:val="003E3E6A"/>
    <w:rsid w:val="003E4776"/>
    <w:rsid w:val="003E71C4"/>
    <w:rsid w:val="003E7D5D"/>
    <w:rsid w:val="003F0D09"/>
    <w:rsid w:val="003F0D89"/>
    <w:rsid w:val="003F122B"/>
    <w:rsid w:val="003F2665"/>
    <w:rsid w:val="003F3A6B"/>
    <w:rsid w:val="003F3FE3"/>
    <w:rsid w:val="003F444A"/>
    <w:rsid w:val="003F6809"/>
    <w:rsid w:val="003F6DC1"/>
    <w:rsid w:val="004003BE"/>
    <w:rsid w:val="00404076"/>
    <w:rsid w:val="00405763"/>
    <w:rsid w:val="00405FB6"/>
    <w:rsid w:val="0041051B"/>
    <w:rsid w:val="004128E3"/>
    <w:rsid w:val="004171F3"/>
    <w:rsid w:val="00423146"/>
    <w:rsid w:val="00426479"/>
    <w:rsid w:val="00426A26"/>
    <w:rsid w:val="00427214"/>
    <w:rsid w:val="004304C5"/>
    <w:rsid w:val="004323CE"/>
    <w:rsid w:val="004335BD"/>
    <w:rsid w:val="0043370E"/>
    <w:rsid w:val="004419EA"/>
    <w:rsid w:val="004440B0"/>
    <w:rsid w:val="004467F4"/>
    <w:rsid w:val="00450AE2"/>
    <w:rsid w:val="00451A81"/>
    <w:rsid w:val="00456B52"/>
    <w:rsid w:val="004571DF"/>
    <w:rsid w:val="004603E7"/>
    <w:rsid w:val="00460C11"/>
    <w:rsid w:val="00464D94"/>
    <w:rsid w:val="00464E34"/>
    <w:rsid w:val="004656DF"/>
    <w:rsid w:val="004659D7"/>
    <w:rsid w:val="00466EEF"/>
    <w:rsid w:val="004718DD"/>
    <w:rsid w:val="00474C6C"/>
    <w:rsid w:val="0047516A"/>
    <w:rsid w:val="00476616"/>
    <w:rsid w:val="0047669B"/>
    <w:rsid w:val="00476C2F"/>
    <w:rsid w:val="00481E0A"/>
    <w:rsid w:val="004846A0"/>
    <w:rsid w:val="004861D1"/>
    <w:rsid w:val="0048622E"/>
    <w:rsid w:val="00486315"/>
    <w:rsid w:val="00486665"/>
    <w:rsid w:val="00491560"/>
    <w:rsid w:val="0049291F"/>
    <w:rsid w:val="00493AA9"/>
    <w:rsid w:val="0049461C"/>
    <w:rsid w:val="00495A9B"/>
    <w:rsid w:val="00497112"/>
    <w:rsid w:val="004A0268"/>
    <w:rsid w:val="004A4217"/>
    <w:rsid w:val="004A4F5E"/>
    <w:rsid w:val="004A5CC7"/>
    <w:rsid w:val="004A7001"/>
    <w:rsid w:val="004B1666"/>
    <w:rsid w:val="004B3952"/>
    <w:rsid w:val="004C03C3"/>
    <w:rsid w:val="004C1B99"/>
    <w:rsid w:val="004C1F30"/>
    <w:rsid w:val="004C3D3C"/>
    <w:rsid w:val="004D0C91"/>
    <w:rsid w:val="004D32B9"/>
    <w:rsid w:val="004D5427"/>
    <w:rsid w:val="004D6944"/>
    <w:rsid w:val="004D6B9B"/>
    <w:rsid w:val="004D6D94"/>
    <w:rsid w:val="004E1AC2"/>
    <w:rsid w:val="004E1BC3"/>
    <w:rsid w:val="004F2324"/>
    <w:rsid w:val="004F28E4"/>
    <w:rsid w:val="004F4075"/>
    <w:rsid w:val="00501147"/>
    <w:rsid w:val="00501487"/>
    <w:rsid w:val="00502820"/>
    <w:rsid w:val="00502C2B"/>
    <w:rsid w:val="00502CCF"/>
    <w:rsid w:val="00504E5D"/>
    <w:rsid w:val="00513556"/>
    <w:rsid w:val="0051672E"/>
    <w:rsid w:val="00516FC1"/>
    <w:rsid w:val="00520D52"/>
    <w:rsid w:val="00521B6E"/>
    <w:rsid w:val="0052222A"/>
    <w:rsid w:val="00523C44"/>
    <w:rsid w:val="00525870"/>
    <w:rsid w:val="00531F77"/>
    <w:rsid w:val="00533860"/>
    <w:rsid w:val="005347EC"/>
    <w:rsid w:val="00534FFD"/>
    <w:rsid w:val="005400BF"/>
    <w:rsid w:val="00545294"/>
    <w:rsid w:val="00547248"/>
    <w:rsid w:val="00551987"/>
    <w:rsid w:val="00553C38"/>
    <w:rsid w:val="00555F4D"/>
    <w:rsid w:val="005600A0"/>
    <w:rsid w:val="00560EC4"/>
    <w:rsid w:val="00561525"/>
    <w:rsid w:val="005622C5"/>
    <w:rsid w:val="00566F78"/>
    <w:rsid w:val="005718D1"/>
    <w:rsid w:val="00572985"/>
    <w:rsid w:val="00582F98"/>
    <w:rsid w:val="00590127"/>
    <w:rsid w:val="00590F98"/>
    <w:rsid w:val="00592B1E"/>
    <w:rsid w:val="0059319D"/>
    <w:rsid w:val="00593A5E"/>
    <w:rsid w:val="00594632"/>
    <w:rsid w:val="00594F3F"/>
    <w:rsid w:val="005A42B5"/>
    <w:rsid w:val="005A58BF"/>
    <w:rsid w:val="005A6293"/>
    <w:rsid w:val="005B0258"/>
    <w:rsid w:val="005B2119"/>
    <w:rsid w:val="005B2153"/>
    <w:rsid w:val="005B27A4"/>
    <w:rsid w:val="005C081F"/>
    <w:rsid w:val="005C1AC7"/>
    <w:rsid w:val="005C2B5E"/>
    <w:rsid w:val="005C384A"/>
    <w:rsid w:val="005C796D"/>
    <w:rsid w:val="005D017C"/>
    <w:rsid w:val="005D0250"/>
    <w:rsid w:val="005D5528"/>
    <w:rsid w:val="005D55DB"/>
    <w:rsid w:val="005E27CB"/>
    <w:rsid w:val="005E331D"/>
    <w:rsid w:val="005E35DE"/>
    <w:rsid w:val="005E5594"/>
    <w:rsid w:val="005E641C"/>
    <w:rsid w:val="005F5563"/>
    <w:rsid w:val="005F680B"/>
    <w:rsid w:val="005F7436"/>
    <w:rsid w:val="00600C15"/>
    <w:rsid w:val="00601860"/>
    <w:rsid w:val="00601969"/>
    <w:rsid w:val="00603908"/>
    <w:rsid w:val="006044A3"/>
    <w:rsid w:val="00614BBE"/>
    <w:rsid w:val="00617A3B"/>
    <w:rsid w:val="00624041"/>
    <w:rsid w:val="00624F5C"/>
    <w:rsid w:val="00625844"/>
    <w:rsid w:val="006274D8"/>
    <w:rsid w:val="0063089F"/>
    <w:rsid w:val="00640B16"/>
    <w:rsid w:val="00641608"/>
    <w:rsid w:val="006422C1"/>
    <w:rsid w:val="006456EA"/>
    <w:rsid w:val="006527D7"/>
    <w:rsid w:val="00654C84"/>
    <w:rsid w:val="00655E4C"/>
    <w:rsid w:val="006609F6"/>
    <w:rsid w:val="0066153E"/>
    <w:rsid w:val="00662E5D"/>
    <w:rsid w:val="0066409D"/>
    <w:rsid w:val="006656D1"/>
    <w:rsid w:val="00674496"/>
    <w:rsid w:val="00675CDA"/>
    <w:rsid w:val="006829BB"/>
    <w:rsid w:val="00682FB5"/>
    <w:rsid w:val="00683E59"/>
    <w:rsid w:val="006850ED"/>
    <w:rsid w:val="00686214"/>
    <w:rsid w:val="00693347"/>
    <w:rsid w:val="006938D9"/>
    <w:rsid w:val="006957DC"/>
    <w:rsid w:val="00696B34"/>
    <w:rsid w:val="006A081F"/>
    <w:rsid w:val="006B00F4"/>
    <w:rsid w:val="006B3DB9"/>
    <w:rsid w:val="006B63FA"/>
    <w:rsid w:val="006B7441"/>
    <w:rsid w:val="006C1DD0"/>
    <w:rsid w:val="006C75ED"/>
    <w:rsid w:val="006D2C50"/>
    <w:rsid w:val="006D3A04"/>
    <w:rsid w:val="006D4A80"/>
    <w:rsid w:val="006D600D"/>
    <w:rsid w:val="006D6604"/>
    <w:rsid w:val="006D718D"/>
    <w:rsid w:val="006E3448"/>
    <w:rsid w:val="006E6255"/>
    <w:rsid w:val="006F0738"/>
    <w:rsid w:val="006F4371"/>
    <w:rsid w:val="006F51AA"/>
    <w:rsid w:val="006F567E"/>
    <w:rsid w:val="006F6E34"/>
    <w:rsid w:val="006F74BB"/>
    <w:rsid w:val="0070139E"/>
    <w:rsid w:val="00701F4C"/>
    <w:rsid w:val="00707834"/>
    <w:rsid w:val="00710346"/>
    <w:rsid w:val="00715578"/>
    <w:rsid w:val="007201E1"/>
    <w:rsid w:val="007236B1"/>
    <w:rsid w:val="00733879"/>
    <w:rsid w:val="00733C96"/>
    <w:rsid w:val="00734FF8"/>
    <w:rsid w:val="007425EC"/>
    <w:rsid w:val="00744813"/>
    <w:rsid w:val="00746404"/>
    <w:rsid w:val="00746CE5"/>
    <w:rsid w:val="0075320C"/>
    <w:rsid w:val="00754DB5"/>
    <w:rsid w:val="00755969"/>
    <w:rsid w:val="00755995"/>
    <w:rsid w:val="00763203"/>
    <w:rsid w:val="00766940"/>
    <w:rsid w:val="00772851"/>
    <w:rsid w:val="00781522"/>
    <w:rsid w:val="007831A9"/>
    <w:rsid w:val="00784958"/>
    <w:rsid w:val="0078499C"/>
    <w:rsid w:val="0078587E"/>
    <w:rsid w:val="007874F9"/>
    <w:rsid w:val="00787D81"/>
    <w:rsid w:val="007931ED"/>
    <w:rsid w:val="00795394"/>
    <w:rsid w:val="00795688"/>
    <w:rsid w:val="0079727C"/>
    <w:rsid w:val="00797907"/>
    <w:rsid w:val="007A2380"/>
    <w:rsid w:val="007A54A5"/>
    <w:rsid w:val="007A659D"/>
    <w:rsid w:val="007A6901"/>
    <w:rsid w:val="007B056D"/>
    <w:rsid w:val="007B0813"/>
    <w:rsid w:val="007B1C51"/>
    <w:rsid w:val="007B4613"/>
    <w:rsid w:val="007B4FDF"/>
    <w:rsid w:val="007B506E"/>
    <w:rsid w:val="007B5E0E"/>
    <w:rsid w:val="007C1173"/>
    <w:rsid w:val="007C28C3"/>
    <w:rsid w:val="007C32B9"/>
    <w:rsid w:val="007C34B1"/>
    <w:rsid w:val="007C4D69"/>
    <w:rsid w:val="007C5B11"/>
    <w:rsid w:val="007C6051"/>
    <w:rsid w:val="007C79CD"/>
    <w:rsid w:val="007D0904"/>
    <w:rsid w:val="007D18E5"/>
    <w:rsid w:val="007D7E5C"/>
    <w:rsid w:val="007E2A17"/>
    <w:rsid w:val="007E6C68"/>
    <w:rsid w:val="007F3045"/>
    <w:rsid w:val="007F4FEA"/>
    <w:rsid w:val="007F54BB"/>
    <w:rsid w:val="008027E2"/>
    <w:rsid w:val="008029E4"/>
    <w:rsid w:val="00802F4C"/>
    <w:rsid w:val="0080416D"/>
    <w:rsid w:val="00804AEB"/>
    <w:rsid w:val="008053A9"/>
    <w:rsid w:val="008054D2"/>
    <w:rsid w:val="00805A7E"/>
    <w:rsid w:val="008060EC"/>
    <w:rsid w:val="00807899"/>
    <w:rsid w:val="00813A7E"/>
    <w:rsid w:val="00823C68"/>
    <w:rsid w:val="00824598"/>
    <w:rsid w:val="00825D8C"/>
    <w:rsid w:val="008267B5"/>
    <w:rsid w:val="00830DB0"/>
    <w:rsid w:val="00832FE3"/>
    <w:rsid w:val="008370B9"/>
    <w:rsid w:val="008412DF"/>
    <w:rsid w:val="00841B22"/>
    <w:rsid w:val="008439CE"/>
    <w:rsid w:val="00845F00"/>
    <w:rsid w:val="0084728A"/>
    <w:rsid w:val="008472A2"/>
    <w:rsid w:val="00847598"/>
    <w:rsid w:val="00860A2F"/>
    <w:rsid w:val="00871058"/>
    <w:rsid w:val="00884814"/>
    <w:rsid w:val="00886778"/>
    <w:rsid w:val="0088685F"/>
    <w:rsid w:val="00896911"/>
    <w:rsid w:val="0089710C"/>
    <w:rsid w:val="008B0490"/>
    <w:rsid w:val="008B0C01"/>
    <w:rsid w:val="008B166C"/>
    <w:rsid w:val="008B21C0"/>
    <w:rsid w:val="008B49E8"/>
    <w:rsid w:val="008B6301"/>
    <w:rsid w:val="008B743D"/>
    <w:rsid w:val="008C2451"/>
    <w:rsid w:val="008C719A"/>
    <w:rsid w:val="008C7B46"/>
    <w:rsid w:val="008E01C1"/>
    <w:rsid w:val="008E1F9C"/>
    <w:rsid w:val="008E3680"/>
    <w:rsid w:val="008E460C"/>
    <w:rsid w:val="008E74A9"/>
    <w:rsid w:val="008F051E"/>
    <w:rsid w:val="008F1636"/>
    <w:rsid w:val="008F1F77"/>
    <w:rsid w:val="00900BB7"/>
    <w:rsid w:val="00901A4D"/>
    <w:rsid w:val="009025B9"/>
    <w:rsid w:val="00905476"/>
    <w:rsid w:val="00907E8F"/>
    <w:rsid w:val="0091003A"/>
    <w:rsid w:val="00911E02"/>
    <w:rsid w:val="00913437"/>
    <w:rsid w:val="0091387A"/>
    <w:rsid w:val="00913E25"/>
    <w:rsid w:val="00914ACE"/>
    <w:rsid w:val="00914AD5"/>
    <w:rsid w:val="009166A1"/>
    <w:rsid w:val="00920C71"/>
    <w:rsid w:val="00926ACE"/>
    <w:rsid w:val="00934E3E"/>
    <w:rsid w:val="0094032C"/>
    <w:rsid w:val="0094619B"/>
    <w:rsid w:val="00946C57"/>
    <w:rsid w:val="00947AB6"/>
    <w:rsid w:val="00952BE7"/>
    <w:rsid w:val="009544FF"/>
    <w:rsid w:val="00960940"/>
    <w:rsid w:val="00967D8D"/>
    <w:rsid w:val="0097154B"/>
    <w:rsid w:val="00972534"/>
    <w:rsid w:val="009740DF"/>
    <w:rsid w:val="00976EE8"/>
    <w:rsid w:val="00981D57"/>
    <w:rsid w:val="00981FE1"/>
    <w:rsid w:val="00982FE1"/>
    <w:rsid w:val="00985920"/>
    <w:rsid w:val="00986772"/>
    <w:rsid w:val="009871F2"/>
    <w:rsid w:val="00991983"/>
    <w:rsid w:val="009924C8"/>
    <w:rsid w:val="00993482"/>
    <w:rsid w:val="00995EC2"/>
    <w:rsid w:val="00996749"/>
    <w:rsid w:val="009A1585"/>
    <w:rsid w:val="009A350E"/>
    <w:rsid w:val="009A44D6"/>
    <w:rsid w:val="009A69C8"/>
    <w:rsid w:val="009A71FA"/>
    <w:rsid w:val="009B07D3"/>
    <w:rsid w:val="009B33A9"/>
    <w:rsid w:val="009B6105"/>
    <w:rsid w:val="009B69B0"/>
    <w:rsid w:val="009C15AE"/>
    <w:rsid w:val="009C2FB7"/>
    <w:rsid w:val="009C508A"/>
    <w:rsid w:val="009C569F"/>
    <w:rsid w:val="009C6896"/>
    <w:rsid w:val="009C76FE"/>
    <w:rsid w:val="009D05B2"/>
    <w:rsid w:val="009D4925"/>
    <w:rsid w:val="009D5587"/>
    <w:rsid w:val="009D5D81"/>
    <w:rsid w:val="009D6884"/>
    <w:rsid w:val="009D6D66"/>
    <w:rsid w:val="009E17F4"/>
    <w:rsid w:val="009E460A"/>
    <w:rsid w:val="009E51B8"/>
    <w:rsid w:val="009E7CE4"/>
    <w:rsid w:val="009F07F2"/>
    <w:rsid w:val="009F0F3F"/>
    <w:rsid w:val="009F3B44"/>
    <w:rsid w:val="009F754B"/>
    <w:rsid w:val="009F77EB"/>
    <w:rsid w:val="00A017F1"/>
    <w:rsid w:val="00A025BC"/>
    <w:rsid w:val="00A042B2"/>
    <w:rsid w:val="00A04CC9"/>
    <w:rsid w:val="00A06D0D"/>
    <w:rsid w:val="00A1099E"/>
    <w:rsid w:val="00A13835"/>
    <w:rsid w:val="00A14CEB"/>
    <w:rsid w:val="00A16E35"/>
    <w:rsid w:val="00A1712B"/>
    <w:rsid w:val="00A20B19"/>
    <w:rsid w:val="00A2472F"/>
    <w:rsid w:val="00A311C2"/>
    <w:rsid w:val="00A31801"/>
    <w:rsid w:val="00A31EAD"/>
    <w:rsid w:val="00A36BBB"/>
    <w:rsid w:val="00A407F5"/>
    <w:rsid w:val="00A44A8A"/>
    <w:rsid w:val="00A466E6"/>
    <w:rsid w:val="00A47334"/>
    <w:rsid w:val="00A5001A"/>
    <w:rsid w:val="00A53EA0"/>
    <w:rsid w:val="00A62EB5"/>
    <w:rsid w:val="00A65A7E"/>
    <w:rsid w:val="00A71FA5"/>
    <w:rsid w:val="00A75CB2"/>
    <w:rsid w:val="00A76D8B"/>
    <w:rsid w:val="00A7772C"/>
    <w:rsid w:val="00A8344E"/>
    <w:rsid w:val="00A83A5D"/>
    <w:rsid w:val="00A84136"/>
    <w:rsid w:val="00A858A9"/>
    <w:rsid w:val="00A87FEC"/>
    <w:rsid w:val="00A90AB9"/>
    <w:rsid w:val="00A92BD2"/>
    <w:rsid w:val="00A9461E"/>
    <w:rsid w:val="00A94BB4"/>
    <w:rsid w:val="00A9574F"/>
    <w:rsid w:val="00AA2B68"/>
    <w:rsid w:val="00AC252A"/>
    <w:rsid w:val="00AC2EF6"/>
    <w:rsid w:val="00AC3882"/>
    <w:rsid w:val="00AC4FDD"/>
    <w:rsid w:val="00AD0711"/>
    <w:rsid w:val="00AD25CE"/>
    <w:rsid w:val="00AD2C21"/>
    <w:rsid w:val="00AD3BBB"/>
    <w:rsid w:val="00AD3D08"/>
    <w:rsid w:val="00AE16B0"/>
    <w:rsid w:val="00AE234C"/>
    <w:rsid w:val="00AF00E1"/>
    <w:rsid w:val="00AF2233"/>
    <w:rsid w:val="00AF7ED6"/>
    <w:rsid w:val="00B00DDE"/>
    <w:rsid w:val="00B04442"/>
    <w:rsid w:val="00B110A1"/>
    <w:rsid w:val="00B167A0"/>
    <w:rsid w:val="00B175B5"/>
    <w:rsid w:val="00B202B1"/>
    <w:rsid w:val="00B20B8D"/>
    <w:rsid w:val="00B22FB3"/>
    <w:rsid w:val="00B237AD"/>
    <w:rsid w:val="00B24F91"/>
    <w:rsid w:val="00B302B8"/>
    <w:rsid w:val="00B321C5"/>
    <w:rsid w:val="00B32F46"/>
    <w:rsid w:val="00B431D9"/>
    <w:rsid w:val="00B43450"/>
    <w:rsid w:val="00B43950"/>
    <w:rsid w:val="00B47C10"/>
    <w:rsid w:val="00B5092B"/>
    <w:rsid w:val="00B5168F"/>
    <w:rsid w:val="00B521FD"/>
    <w:rsid w:val="00B53B0B"/>
    <w:rsid w:val="00B57527"/>
    <w:rsid w:val="00B628B3"/>
    <w:rsid w:val="00B63456"/>
    <w:rsid w:val="00B676AF"/>
    <w:rsid w:val="00B70743"/>
    <w:rsid w:val="00B70E27"/>
    <w:rsid w:val="00B713DA"/>
    <w:rsid w:val="00B7225B"/>
    <w:rsid w:val="00B73436"/>
    <w:rsid w:val="00B754A1"/>
    <w:rsid w:val="00B80096"/>
    <w:rsid w:val="00B80F64"/>
    <w:rsid w:val="00B80FF7"/>
    <w:rsid w:val="00B813BB"/>
    <w:rsid w:val="00B84C70"/>
    <w:rsid w:val="00B8503F"/>
    <w:rsid w:val="00B86877"/>
    <w:rsid w:val="00B879F7"/>
    <w:rsid w:val="00B907CE"/>
    <w:rsid w:val="00B946A9"/>
    <w:rsid w:val="00B94D55"/>
    <w:rsid w:val="00B95640"/>
    <w:rsid w:val="00BA0AAB"/>
    <w:rsid w:val="00BA0F7F"/>
    <w:rsid w:val="00BA44AF"/>
    <w:rsid w:val="00BA4F5F"/>
    <w:rsid w:val="00BB5A1B"/>
    <w:rsid w:val="00BC13B3"/>
    <w:rsid w:val="00BC26C5"/>
    <w:rsid w:val="00BC4021"/>
    <w:rsid w:val="00BC5759"/>
    <w:rsid w:val="00BC7620"/>
    <w:rsid w:val="00BC7C3C"/>
    <w:rsid w:val="00BD1532"/>
    <w:rsid w:val="00BD56BB"/>
    <w:rsid w:val="00BE1F6E"/>
    <w:rsid w:val="00BE3EB9"/>
    <w:rsid w:val="00BE5FB7"/>
    <w:rsid w:val="00BE7F96"/>
    <w:rsid w:val="00BF196F"/>
    <w:rsid w:val="00BF1A05"/>
    <w:rsid w:val="00BF21BA"/>
    <w:rsid w:val="00BF5490"/>
    <w:rsid w:val="00BF5B16"/>
    <w:rsid w:val="00C03609"/>
    <w:rsid w:val="00C07C18"/>
    <w:rsid w:val="00C122E8"/>
    <w:rsid w:val="00C131E8"/>
    <w:rsid w:val="00C134AC"/>
    <w:rsid w:val="00C141AF"/>
    <w:rsid w:val="00C14379"/>
    <w:rsid w:val="00C14E11"/>
    <w:rsid w:val="00C151F8"/>
    <w:rsid w:val="00C1733B"/>
    <w:rsid w:val="00C2150C"/>
    <w:rsid w:val="00C223FD"/>
    <w:rsid w:val="00C259CA"/>
    <w:rsid w:val="00C25DEA"/>
    <w:rsid w:val="00C30780"/>
    <w:rsid w:val="00C307C2"/>
    <w:rsid w:val="00C33946"/>
    <w:rsid w:val="00C357CC"/>
    <w:rsid w:val="00C4068C"/>
    <w:rsid w:val="00C40818"/>
    <w:rsid w:val="00C41322"/>
    <w:rsid w:val="00C45C31"/>
    <w:rsid w:val="00C50F9A"/>
    <w:rsid w:val="00C52B95"/>
    <w:rsid w:val="00C5343F"/>
    <w:rsid w:val="00C53A64"/>
    <w:rsid w:val="00C55DA8"/>
    <w:rsid w:val="00C56F35"/>
    <w:rsid w:val="00C56FB8"/>
    <w:rsid w:val="00C61D6C"/>
    <w:rsid w:val="00C625EB"/>
    <w:rsid w:val="00C637E6"/>
    <w:rsid w:val="00C66E8C"/>
    <w:rsid w:val="00C671D0"/>
    <w:rsid w:val="00C752BB"/>
    <w:rsid w:val="00C80E3C"/>
    <w:rsid w:val="00C82089"/>
    <w:rsid w:val="00C84AC8"/>
    <w:rsid w:val="00C9086C"/>
    <w:rsid w:val="00C916C6"/>
    <w:rsid w:val="00CA0432"/>
    <w:rsid w:val="00CA1397"/>
    <w:rsid w:val="00CA26FC"/>
    <w:rsid w:val="00CA3F60"/>
    <w:rsid w:val="00CA41B0"/>
    <w:rsid w:val="00CA5D84"/>
    <w:rsid w:val="00CA7DCC"/>
    <w:rsid w:val="00CB22E3"/>
    <w:rsid w:val="00CB390C"/>
    <w:rsid w:val="00CB46B5"/>
    <w:rsid w:val="00CC37B4"/>
    <w:rsid w:val="00CC5C44"/>
    <w:rsid w:val="00CD40F6"/>
    <w:rsid w:val="00CD633A"/>
    <w:rsid w:val="00CE1375"/>
    <w:rsid w:val="00CE2AA4"/>
    <w:rsid w:val="00CE62DD"/>
    <w:rsid w:val="00CE78A4"/>
    <w:rsid w:val="00CF01CC"/>
    <w:rsid w:val="00CF1213"/>
    <w:rsid w:val="00CF2D40"/>
    <w:rsid w:val="00CF54EA"/>
    <w:rsid w:val="00D0053E"/>
    <w:rsid w:val="00D022B8"/>
    <w:rsid w:val="00D1147A"/>
    <w:rsid w:val="00D12CBD"/>
    <w:rsid w:val="00D12FCD"/>
    <w:rsid w:val="00D16E44"/>
    <w:rsid w:val="00D2056D"/>
    <w:rsid w:val="00D2065B"/>
    <w:rsid w:val="00D22278"/>
    <w:rsid w:val="00D26D8C"/>
    <w:rsid w:val="00D31053"/>
    <w:rsid w:val="00D3197E"/>
    <w:rsid w:val="00D33876"/>
    <w:rsid w:val="00D33E40"/>
    <w:rsid w:val="00D35A31"/>
    <w:rsid w:val="00D40B7D"/>
    <w:rsid w:val="00D41565"/>
    <w:rsid w:val="00D4199E"/>
    <w:rsid w:val="00D4209D"/>
    <w:rsid w:val="00D452AE"/>
    <w:rsid w:val="00D46687"/>
    <w:rsid w:val="00D46C9F"/>
    <w:rsid w:val="00D50706"/>
    <w:rsid w:val="00D54D48"/>
    <w:rsid w:val="00D578F2"/>
    <w:rsid w:val="00D62E74"/>
    <w:rsid w:val="00D64820"/>
    <w:rsid w:val="00D67F81"/>
    <w:rsid w:val="00D67FBF"/>
    <w:rsid w:val="00D7047E"/>
    <w:rsid w:val="00D709D3"/>
    <w:rsid w:val="00D73864"/>
    <w:rsid w:val="00D74279"/>
    <w:rsid w:val="00D81E0F"/>
    <w:rsid w:val="00D82168"/>
    <w:rsid w:val="00D8278F"/>
    <w:rsid w:val="00D82FE2"/>
    <w:rsid w:val="00D83655"/>
    <w:rsid w:val="00D8391F"/>
    <w:rsid w:val="00D87286"/>
    <w:rsid w:val="00D87454"/>
    <w:rsid w:val="00D90056"/>
    <w:rsid w:val="00D93705"/>
    <w:rsid w:val="00D96E98"/>
    <w:rsid w:val="00DA1FDD"/>
    <w:rsid w:val="00DB0E61"/>
    <w:rsid w:val="00DB1986"/>
    <w:rsid w:val="00DB63BA"/>
    <w:rsid w:val="00DC1933"/>
    <w:rsid w:val="00DC29F2"/>
    <w:rsid w:val="00DD09A8"/>
    <w:rsid w:val="00DD21C6"/>
    <w:rsid w:val="00DD44A5"/>
    <w:rsid w:val="00DD5FA6"/>
    <w:rsid w:val="00DE21E5"/>
    <w:rsid w:val="00DE2A40"/>
    <w:rsid w:val="00DE64AE"/>
    <w:rsid w:val="00DF11C5"/>
    <w:rsid w:val="00DF1E30"/>
    <w:rsid w:val="00DF2958"/>
    <w:rsid w:val="00DF3189"/>
    <w:rsid w:val="00DF3C67"/>
    <w:rsid w:val="00DF5F7A"/>
    <w:rsid w:val="00DF683D"/>
    <w:rsid w:val="00E04D19"/>
    <w:rsid w:val="00E04DD3"/>
    <w:rsid w:val="00E06B10"/>
    <w:rsid w:val="00E122BA"/>
    <w:rsid w:val="00E216F1"/>
    <w:rsid w:val="00E2408E"/>
    <w:rsid w:val="00E242B0"/>
    <w:rsid w:val="00E26C9D"/>
    <w:rsid w:val="00E3467F"/>
    <w:rsid w:val="00E3507A"/>
    <w:rsid w:val="00E36E68"/>
    <w:rsid w:val="00E37893"/>
    <w:rsid w:val="00E4495B"/>
    <w:rsid w:val="00E454A7"/>
    <w:rsid w:val="00E54FAB"/>
    <w:rsid w:val="00E57844"/>
    <w:rsid w:val="00E60DE0"/>
    <w:rsid w:val="00E655F3"/>
    <w:rsid w:val="00E70E8F"/>
    <w:rsid w:val="00E72E9C"/>
    <w:rsid w:val="00E81F0F"/>
    <w:rsid w:val="00E82095"/>
    <w:rsid w:val="00E83026"/>
    <w:rsid w:val="00E84D19"/>
    <w:rsid w:val="00E86777"/>
    <w:rsid w:val="00E907FE"/>
    <w:rsid w:val="00E9334C"/>
    <w:rsid w:val="00E94FC8"/>
    <w:rsid w:val="00E95278"/>
    <w:rsid w:val="00E95423"/>
    <w:rsid w:val="00EA1430"/>
    <w:rsid w:val="00EA24FF"/>
    <w:rsid w:val="00EA2AC1"/>
    <w:rsid w:val="00EA7FF8"/>
    <w:rsid w:val="00EB4625"/>
    <w:rsid w:val="00EB7727"/>
    <w:rsid w:val="00EC44E5"/>
    <w:rsid w:val="00EC4E1E"/>
    <w:rsid w:val="00EC4EED"/>
    <w:rsid w:val="00EC5B04"/>
    <w:rsid w:val="00ED120C"/>
    <w:rsid w:val="00ED3A2C"/>
    <w:rsid w:val="00ED4A7F"/>
    <w:rsid w:val="00ED4CB6"/>
    <w:rsid w:val="00ED4F7D"/>
    <w:rsid w:val="00EE0324"/>
    <w:rsid w:val="00EE0F15"/>
    <w:rsid w:val="00EE2FFB"/>
    <w:rsid w:val="00EE33BC"/>
    <w:rsid w:val="00EE6A2F"/>
    <w:rsid w:val="00EE77B8"/>
    <w:rsid w:val="00EF0392"/>
    <w:rsid w:val="00EF3C52"/>
    <w:rsid w:val="00EF4134"/>
    <w:rsid w:val="00F003EC"/>
    <w:rsid w:val="00F00A73"/>
    <w:rsid w:val="00F03CE7"/>
    <w:rsid w:val="00F07F99"/>
    <w:rsid w:val="00F11795"/>
    <w:rsid w:val="00F12650"/>
    <w:rsid w:val="00F14351"/>
    <w:rsid w:val="00F14E6A"/>
    <w:rsid w:val="00F164BB"/>
    <w:rsid w:val="00F17EF6"/>
    <w:rsid w:val="00F20788"/>
    <w:rsid w:val="00F26BE2"/>
    <w:rsid w:val="00F27C14"/>
    <w:rsid w:val="00F32608"/>
    <w:rsid w:val="00F44138"/>
    <w:rsid w:val="00F44157"/>
    <w:rsid w:val="00F45B76"/>
    <w:rsid w:val="00F469EA"/>
    <w:rsid w:val="00F46C7F"/>
    <w:rsid w:val="00F472EC"/>
    <w:rsid w:val="00F47C4E"/>
    <w:rsid w:val="00F516FA"/>
    <w:rsid w:val="00F532D6"/>
    <w:rsid w:val="00F56252"/>
    <w:rsid w:val="00F570C6"/>
    <w:rsid w:val="00F63580"/>
    <w:rsid w:val="00F6505A"/>
    <w:rsid w:val="00F65416"/>
    <w:rsid w:val="00F7404D"/>
    <w:rsid w:val="00F764E9"/>
    <w:rsid w:val="00F77196"/>
    <w:rsid w:val="00F818CF"/>
    <w:rsid w:val="00F8487E"/>
    <w:rsid w:val="00F859EA"/>
    <w:rsid w:val="00F86488"/>
    <w:rsid w:val="00F86A62"/>
    <w:rsid w:val="00F932D2"/>
    <w:rsid w:val="00F9607C"/>
    <w:rsid w:val="00FA42FE"/>
    <w:rsid w:val="00FA4388"/>
    <w:rsid w:val="00FA6229"/>
    <w:rsid w:val="00FA697E"/>
    <w:rsid w:val="00FB20B1"/>
    <w:rsid w:val="00FC3185"/>
    <w:rsid w:val="00FC3A94"/>
    <w:rsid w:val="00FC3F27"/>
    <w:rsid w:val="00FC4374"/>
    <w:rsid w:val="00FC4B17"/>
    <w:rsid w:val="00FD0029"/>
    <w:rsid w:val="00FD0320"/>
    <w:rsid w:val="00FD0E72"/>
    <w:rsid w:val="00FD1DC1"/>
    <w:rsid w:val="00FD27C4"/>
    <w:rsid w:val="00FD31F7"/>
    <w:rsid w:val="00FD3603"/>
    <w:rsid w:val="00FD5E81"/>
    <w:rsid w:val="00FE053C"/>
    <w:rsid w:val="00FE4EB3"/>
    <w:rsid w:val="00FE783E"/>
    <w:rsid w:val="00FF5C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43AEF"/>
  <w15:chartTrackingRefBased/>
  <w15:docId w15:val="{38DAB344-6568-4A1B-884B-75338CC8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637E6"/>
    <w:pPr>
      <w:spacing w:line="276" w:lineRule="auto"/>
      <w:ind w:firstLine="709"/>
      <w:jc w:val="both"/>
    </w:pPr>
    <w:rPr>
      <w:rFonts w:ascii="Times New Roman" w:hAnsi="Times New Roman"/>
      <w:sz w:val="24"/>
      <w:szCs w:val="24"/>
      <w:lang w:eastAsia="en-US"/>
    </w:rPr>
  </w:style>
  <w:style w:type="paragraph" w:styleId="10">
    <w:name w:val="heading 1"/>
    <w:basedOn w:val="21"/>
    <w:next w:val="a3"/>
    <w:link w:val="11"/>
    <w:autoRedefine/>
    <w:uiPriority w:val="9"/>
    <w:qFormat/>
    <w:rsid w:val="00EA2AC1"/>
    <w:pPr>
      <w:ind w:firstLine="0"/>
      <w:jc w:val="center"/>
      <w:outlineLvl w:val="0"/>
    </w:pPr>
    <w:rPr>
      <w:rFonts w:ascii="Arial" w:hAnsi="Arial" w:cs="Arial"/>
      <w:bCs w:val="0"/>
      <w:color w:val="auto"/>
      <w:sz w:val="32"/>
      <w:szCs w:val="32"/>
      <w:lang w:val="ru-RU"/>
    </w:rPr>
  </w:style>
  <w:style w:type="paragraph" w:styleId="21">
    <w:name w:val="heading 2"/>
    <w:basedOn w:val="a4"/>
    <w:next w:val="a3"/>
    <w:link w:val="22"/>
    <w:autoRedefine/>
    <w:uiPriority w:val="9"/>
    <w:unhideWhenUsed/>
    <w:qFormat/>
    <w:rsid w:val="00225ABF"/>
    <w:pPr>
      <w:spacing w:line="276" w:lineRule="auto"/>
      <w:outlineLvl w:val="1"/>
    </w:pPr>
    <w:rPr>
      <w:b/>
      <w:bCs/>
      <w:color w:val="0070C0"/>
      <w:lang w:val="x-none" w:eastAsia="x-none"/>
    </w:rPr>
  </w:style>
  <w:style w:type="paragraph" w:styleId="3">
    <w:name w:val="heading 3"/>
    <w:basedOn w:val="a2"/>
    <w:next w:val="a3"/>
    <w:link w:val="30"/>
    <w:uiPriority w:val="9"/>
    <w:unhideWhenUsed/>
    <w:qFormat/>
    <w:rsid w:val="0018200B"/>
    <w:pPr>
      <w:numPr>
        <w:numId w:val="0"/>
      </w:numPr>
      <w:jc w:val="center"/>
      <w:outlineLvl w:val="2"/>
    </w:pPr>
    <w:rPr>
      <w:lang w:eastAsia="x-none"/>
    </w:rPr>
  </w:style>
  <w:style w:type="paragraph" w:styleId="4">
    <w:name w:val="heading 4"/>
    <w:basedOn w:val="3"/>
    <w:next w:val="a3"/>
    <w:link w:val="40"/>
    <w:uiPriority w:val="9"/>
    <w:unhideWhenUsed/>
    <w:qFormat/>
    <w:rsid w:val="0094619B"/>
    <w:pPr>
      <w:numPr>
        <w:numId w:val="5"/>
      </w:numPr>
      <w:outlineLvl w:val="3"/>
    </w:pPr>
  </w:style>
  <w:style w:type="paragraph" w:styleId="5">
    <w:name w:val="heading 5"/>
    <w:basedOn w:val="a3"/>
    <w:next w:val="a3"/>
    <w:link w:val="50"/>
    <w:uiPriority w:val="9"/>
    <w:unhideWhenUsed/>
    <w:rsid w:val="00B86877"/>
    <w:pPr>
      <w:outlineLvl w:val="4"/>
    </w:pPr>
    <w:rPr>
      <w:lang w:eastAsia="x-none"/>
    </w:rPr>
  </w:style>
  <w:style w:type="paragraph" w:styleId="6">
    <w:name w:val="heading 6"/>
    <w:basedOn w:val="a3"/>
    <w:next w:val="a3"/>
    <w:link w:val="60"/>
    <w:uiPriority w:val="9"/>
    <w:unhideWhenUsed/>
    <w:rsid w:val="0052222A"/>
    <w:pPr>
      <w:shd w:val="clear" w:color="auto" w:fill="FFFFFF"/>
      <w:spacing w:line="271" w:lineRule="auto"/>
      <w:outlineLvl w:val="5"/>
    </w:pPr>
    <w:rPr>
      <w:rFonts w:ascii="Cambria" w:hAnsi="Cambria"/>
      <w:b/>
      <w:bCs/>
      <w:color w:val="595959"/>
      <w:spacing w:val="5"/>
      <w:sz w:val="20"/>
      <w:szCs w:val="20"/>
      <w:lang w:val="x-none" w:eastAsia="x-none"/>
    </w:rPr>
  </w:style>
  <w:style w:type="paragraph" w:styleId="7">
    <w:name w:val="heading 7"/>
    <w:basedOn w:val="a3"/>
    <w:next w:val="a3"/>
    <w:link w:val="70"/>
    <w:uiPriority w:val="9"/>
    <w:unhideWhenUsed/>
    <w:qFormat/>
    <w:rsid w:val="0052222A"/>
    <w:pPr>
      <w:outlineLvl w:val="6"/>
    </w:pPr>
    <w:rPr>
      <w:rFonts w:ascii="Cambria" w:hAnsi="Cambria"/>
      <w:b/>
      <w:bCs/>
      <w:i/>
      <w:iCs/>
      <w:color w:val="5A5A5A"/>
      <w:sz w:val="20"/>
      <w:szCs w:val="20"/>
      <w:lang w:val="x-none" w:eastAsia="x-none"/>
    </w:rPr>
  </w:style>
  <w:style w:type="paragraph" w:styleId="8">
    <w:name w:val="heading 8"/>
    <w:basedOn w:val="a3"/>
    <w:next w:val="a3"/>
    <w:link w:val="80"/>
    <w:uiPriority w:val="9"/>
    <w:unhideWhenUsed/>
    <w:qFormat/>
    <w:rsid w:val="003D58A9"/>
    <w:pPr>
      <w:ind w:firstLine="0"/>
      <w:jc w:val="center"/>
      <w:outlineLvl w:val="7"/>
    </w:pPr>
    <w:rPr>
      <w:bCs/>
      <w:szCs w:val="20"/>
      <w:lang w:eastAsia="x-none"/>
    </w:rPr>
  </w:style>
  <w:style w:type="paragraph" w:styleId="9">
    <w:name w:val="heading 9"/>
    <w:basedOn w:val="a3"/>
    <w:next w:val="a3"/>
    <w:link w:val="90"/>
    <w:uiPriority w:val="9"/>
    <w:unhideWhenUsed/>
    <w:qFormat/>
    <w:rsid w:val="0027526A"/>
    <w:pPr>
      <w:spacing w:line="271" w:lineRule="auto"/>
      <w:ind w:firstLine="0"/>
      <w:jc w:val="center"/>
      <w:outlineLvl w:val="8"/>
    </w:pPr>
    <w:rPr>
      <w:bCs/>
      <w:iCs/>
      <w:szCs w:val="18"/>
      <w:lang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table" w:customStyle="1" w:styleId="TableNormal">
    <w:name w:val="Table Normal"/>
    <w:uiPriority w:val="2"/>
    <w:semiHidden/>
    <w:unhideWhenUsed/>
    <w:qFormat/>
    <w:rsid w:val="00141025"/>
    <w:pPr>
      <w:spacing w:after="200" w:line="276" w:lineRule="auto"/>
    </w:pPr>
    <w:rPr>
      <w:sz w:val="22"/>
      <w:szCs w:val="22"/>
      <w:lang w:val="en-US" w:eastAsia="en-US"/>
    </w:rPr>
    <w:tblPr>
      <w:tblInd w:w="0" w:type="dxa"/>
      <w:tblCellMar>
        <w:top w:w="0" w:type="dxa"/>
        <w:left w:w="0" w:type="dxa"/>
        <w:bottom w:w="0" w:type="dxa"/>
        <w:right w:w="0" w:type="dxa"/>
      </w:tblCellMar>
    </w:tblPr>
  </w:style>
  <w:style w:type="paragraph" w:styleId="a8">
    <w:name w:val="Body Text"/>
    <w:basedOn w:val="a3"/>
    <w:link w:val="a9"/>
    <w:uiPriority w:val="1"/>
    <w:rsid w:val="0052222A"/>
    <w:rPr>
      <w:lang w:eastAsia="x-none"/>
    </w:rPr>
  </w:style>
  <w:style w:type="paragraph" w:styleId="aa">
    <w:name w:val="List Paragraph"/>
    <w:basedOn w:val="a8"/>
    <w:link w:val="ab"/>
    <w:uiPriority w:val="34"/>
    <w:qFormat/>
    <w:rsid w:val="00041F96"/>
    <w:pPr>
      <w:autoSpaceDE w:val="0"/>
      <w:autoSpaceDN w:val="0"/>
      <w:adjustRightInd w:val="0"/>
      <w:ind w:firstLine="0"/>
    </w:pPr>
    <w:rPr>
      <w:iCs/>
    </w:rPr>
  </w:style>
  <w:style w:type="paragraph" w:customStyle="1" w:styleId="TableParagraph">
    <w:name w:val="Table Paragraph"/>
    <w:basedOn w:val="a3"/>
    <w:uiPriority w:val="1"/>
    <w:rsid w:val="00141025"/>
  </w:style>
  <w:style w:type="character" w:customStyle="1" w:styleId="40">
    <w:name w:val="Заголовок 4 Знак"/>
    <w:link w:val="4"/>
    <w:uiPriority w:val="9"/>
    <w:rsid w:val="0094619B"/>
    <w:rPr>
      <w:rFonts w:ascii="Times New Roman" w:hAnsi="Times New Roman"/>
      <w:sz w:val="24"/>
      <w:szCs w:val="24"/>
      <w:lang w:eastAsia="x-none"/>
    </w:rPr>
  </w:style>
  <w:style w:type="character" w:customStyle="1" w:styleId="50">
    <w:name w:val="Заголовок 5 Знак"/>
    <w:link w:val="5"/>
    <w:uiPriority w:val="9"/>
    <w:rsid w:val="00B86877"/>
    <w:rPr>
      <w:rFonts w:ascii="Times New Roman" w:eastAsia="Times New Roman" w:hAnsi="Times New Roman" w:cs="Times New Roman"/>
      <w:sz w:val="24"/>
      <w:szCs w:val="24"/>
      <w:lang w:val="ru-RU"/>
    </w:rPr>
  </w:style>
  <w:style w:type="paragraph" w:customStyle="1" w:styleId="formattext">
    <w:name w:val="formattext"/>
    <w:basedOn w:val="a3"/>
    <w:rsid w:val="001A1425"/>
    <w:pPr>
      <w:spacing w:before="100" w:beforeAutospacing="1" w:after="100" w:afterAutospacing="1"/>
    </w:pPr>
    <w:rPr>
      <w:lang w:eastAsia="ru-RU"/>
    </w:rPr>
  </w:style>
  <w:style w:type="character" w:styleId="ac">
    <w:name w:val="Hyperlink"/>
    <w:uiPriority w:val="99"/>
    <w:unhideWhenUsed/>
    <w:rsid w:val="001A1425"/>
    <w:rPr>
      <w:color w:val="0000FF"/>
      <w:u w:val="single"/>
    </w:rPr>
  </w:style>
  <w:style w:type="character" w:customStyle="1" w:styleId="22">
    <w:name w:val="Заголовок 2 Знак"/>
    <w:link w:val="21"/>
    <w:uiPriority w:val="9"/>
    <w:rsid w:val="00225ABF"/>
    <w:rPr>
      <w:rFonts w:ascii="Times New Roman" w:hAnsi="Times New Roman"/>
      <w:b/>
      <w:bCs/>
      <w:color w:val="0070C0"/>
      <w:sz w:val="24"/>
      <w:szCs w:val="24"/>
      <w:lang w:eastAsia="x-none"/>
    </w:rPr>
  </w:style>
  <w:style w:type="paragraph" w:styleId="a1">
    <w:name w:val="Subtitle"/>
    <w:basedOn w:val="5"/>
    <w:next w:val="a3"/>
    <w:link w:val="ad"/>
    <w:uiPriority w:val="11"/>
    <w:qFormat/>
    <w:rsid w:val="00323649"/>
    <w:pPr>
      <w:numPr>
        <w:ilvl w:val="1"/>
        <w:numId w:val="5"/>
      </w:numPr>
      <w:jc w:val="center"/>
    </w:pPr>
  </w:style>
  <w:style w:type="character" w:customStyle="1" w:styleId="ad">
    <w:name w:val="Подзаголовок Знак"/>
    <w:link w:val="a1"/>
    <w:uiPriority w:val="11"/>
    <w:rsid w:val="00323649"/>
    <w:rPr>
      <w:rFonts w:ascii="Times New Roman" w:hAnsi="Times New Roman"/>
      <w:sz w:val="24"/>
      <w:szCs w:val="24"/>
      <w:lang w:eastAsia="x-none"/>
    </w:rPr>
  </w:style>
  <w:style w:type="paragraph" w:styleId="a4">
    <w:name w:val="No Spacing"/>
    <w:basedOn w:val="a3"/>
    <w:link w:val="ae"/>
    <w:uiPriority w:val="1"/>
    <w:qFormat/>
    <w:rsid w:val="0052222A"/>
    <w:pPr>
      <w:spacing w:line="240" w:lineRule="auto"/>
    </w:pPr>
  </w:style>
  <w:style w:type="character" w:customStyle="1" w:styleId="11">
    <w:name w:val="Заголовок 1 Знак"/>
    <w:link w:val="10"/>
    <w:uiPriority w:val="9"/>
    <w:rsid w:val="00EA2AC1"/>
    <w:rPr>
      <w:rFonts w:ascii="Arial" w:hAnsi="Arial" w:cs="Arial"/>
      <w:b/>
      <w:sz w:val="32"/>
      <w:szCs w:val="32"/>
      <w:lang w:eastAsia="x-none"/>
    </w:rPr>
  </w:style>
  <w:style w:type="character" w:customStyle="1" w:styleId="30">
    <w:name w:val="Заголовок 3 Знак"/>
    <w:link w:val="3"/>
    <w:uiPriority w:val="9"/>
    <w:rsid w:val="0018200B"/>
    <w:rPr>
      <w:rFonts w:ascii="Times New Roman" w:eastAsia="Times New Roman" w:hAnsi="Times New Roman" w:cs="Times New Roman"/>
      <w:sz w:val="24"/>
      <w:szCs w:val="24"/>
      <w:lang w:val="ru-RU"/>
    </w:rPr>
  </w:style>
  <w:style w:type="character" w:customStyle="1" w:styleId="60">
    <w:name w:val="Заголовок 6 Знак"/>
    <w:link w:val="6"/>
    <w:uiPriority w:val="9"/>
    <w:rsid w:val="0052222A"/>
    <w:rPr>
      <w:b/>
      <w:bCs/>
      <w:color w:val="595959"/>
      <w:spacing w:val="5"/>
      <w:shd w:val="clear" w:color="auto" w:fill="FFFFFF"/>
    </w:rPr>
  </w:style>
  <w:style w:type="character" w:customStyle="1" w:styleId="70">
    <w:name w:val="Заголовок 7 Знак"/>
    <w:link w:val="7"/>
    <w:uiPriority w:val="9"/>
    <w:rsid w:val="0052222A"/>
    <w:rPr>
      <w:b/>
      <w:bCs/>
      <w:i/>
      <w:iCs/>
      <w:color w:val="5A5A5A"/>
      <w:sz w:val="20"/>
      <w:szCs w:val="20"/>
    </w:rPr>
  </w:style>
  <w:style w:type="character" w:customStyle="1" w:styleId="80">
    <w:name w:val="Заголовок 8 Знак"/>
    <w:link w:val="8"/>
    <w:uiPriority w:val="9"/>
    <w:rsid w:val="003D58A9"/>
    <w:rPr>
      <w:rFonts w:ascii="Times New Roman" w:eastAsia="Times New Roman" w:hAnsi="Times New Roman" w:cs="Times New Roman"/>
      <w:bCs/>
      <w:sz w:val="24"/>
      <w:szCs w:val="20"/>
      <w:lang w:val="ru-RU"/>
    </w:rPr>
  </w:style>
  <w:style w:type="character" w:customStyle="1" w:styleId="90">
    <w:name w:val="Заголовок 9 Знак"/>
    <w:link w:val="9"/>
    <w:uiPriority w:val="9"/>
    <w:rsid w:val="0027526A"/>
    <w:rPr>
      <w:rFonts w:ascii="Times New Roman" w:eastAsia="Times New Roman" w:hAnsi="Times New Roman" w:cs="Times New Roman"/>
      <w:bCs/>
      <w:iCs/>
      <w:sz w:val="24"/>
      <w:szCs w:val="18"/>
      <w:lang w:val="ru-RU"/>
    </w:rPr>
  </w:style>
  <w:style w:type="paragraph" w:customStyle="1" w:styleId="12">
    <w:name w:val="Название1"/>
    <w:basedOn w:val="a3"/>
    <w:next w:val="a3"/>
    <w:link w:val="af"/>
    <w:uiPriority w:val="10"/>
    <w:rsid w:val="0052222A"/>
    <w:pPr>
      <w:spacing w:after="300" w:line="240" w:lineRule="auto"/>
      <w:contextualSpacing/>
    </w:pPr>
    <w:rPr>
      <w:rFonts w:ascii="Cambria" w:hAnsi="Cambria"/>
      <w:smallCaps/>
      <w:sz w:val="52"/>
      <w:szCs w:val="52"/>
      <w:lang w:val="x-none" w:eastAsia="x-none"/>
    </w:rPr>
  </w:style>
  <w:style w:type="character" w:customStyle="1" w:styleId="af">
    <w:name w:val="Название Знак"/>
    <w:link w:val="12"/>
    <w:uiPriority w:val="10"/>
    <w:rsid w:val="0052222A"/>
    <w:rPr>
      <w:smallCaps/>
      <w:sz w:val="52"/>
      <w:szCs w:val="52"/>
    </w:rPr>
  </w:style>
  <w:style w:type="character" w:styleId="af0">
    <w:name w:val="Strong"/>
    <w:uiPriority w:val="22"/>
    <w:qFormat/>
    <w:rsid w:val="0052222A"/>
    <w:rPr>
      <w:b/>
      <w:bCs/>
    </w:rPr>
  </w:style>
  <w:style w:type="character" w:styleId="af1">
    <w:name w:val="Emphasis"/>
    <w:uiPriority w:val="20"/>
    <w:qFormat/>
    <w:rsid w:val="0052222A"/>
    <w:rPr>
      <w:b/>
      <w:bCs/>
      <w:i/>
      <w:iCs/>
      <w:spacing w:val="10"/>
    </w:rPr>
  </w:style>
  <w:style w:type="paragraph" w:styleId="23">
    <w:name w:val="Quote"/>
    <w:basedOn w:val="a3"/>
    <w:next w:val="a3"/>
    <w:link w:val="24"/>
    <w:uiPriority w:val="29"/>
    <w:qFormat/>
    <w:rsid w:val="0052222A"/>
    <w:rPr>
      <w:rFonts w:ascii="Cambria" w:hAnsi="Cambria"/>
      <w:i/>
      <w:iCs/>
      <w:sz w:val="20"/>
      <w:szCs w:val="20"/>
      <w:lang w:val="x-none" w:eastAsia="x-none"/>
    </w:rPr>
  </w:style>
  <w:style w:type="character" w:customStyle="1" w:styleId="24">
    <w:name w:val="Цитата 2 Знак"/>
    <w:link w:val="23"/>
    <w:uiPriority w:val="29"/>
    <w:rsid w:val="0052222A"/>
    <w:rPr>
      <w:i/>
      <w:iCs/>
    </w:rPr>
  </w:style>
  <w:style w:type="paragraph" w:styleId="af2">
    <w:name w:val="Intense Quote"/>
    <w:basedOn w:val="a3"/>
    <w:next w:val="a3"/>
    <w:link w:val="af3"/>
    <w:uiPriority w:val="30"/>
    <w:qFormat/>
    <w:rsid w:val="0052222A"/>
    <w:pPr>
      <w:pBdr>
        <w:top w:val="single" w:sz="4" w:space="10" w:color="auto"/>
        <w:bottom w:val="single" w:sz="4" w:space="10" w:color="auto"/>
      </w:pBdr>
      <w:spacing w:before="240" w:after="240" w:line="300" w:lineRule="auto"/>
      <w:ind w:left="1152" w:right="1152"/>
    </w:pPr>
    <w:rPr>
      <w:rFonts w:ascii="Cambria" w:hAnsi="Cambria"/>
      <w:i/>
      <w:iCs/>
      <w:sz w:val="20"/>
      <w:szCs w:val="20"/>
      <w:lang w:val="x-none" w:eastAsia="x-none"/>
    </w:rPr>
  </w:style>
  <w:style w:type="character" w:customStyle="1" w:styleId="af3">
    <w:name w:val="Выделенная цитата Знак"/>
    <w:link w:val="af2"/>
    <w:uiPriority w:val="30"/>
    <w:rsid w:val="0052222A"/>
    <w:rPr>
      <w:i/>
      <w:iCs/>
    </w:rPr>
  </w:style>
  <w:style w:type="character" w:styleId="af4">
    <w:name w:val="Subtle Emphasis"/>
    <w:uiPriority w:val="19"/>
    <w:qFormat/>
    <w:rsid w:val="0052222A"/>
    <w:rPr>
      <w:i/>
      <w:iCs/>
    </w:rPr>
  </w:style>
  <w:style w:type="character" w:styleId="af5">
    <w:name w:val="Intense Emphasis"/>
    <w:uiPriority w:val="21"/>
    <w:qFormat/>
    <w:rsid w:val="0052222A"/>
    <w:rPr>
      <w:b/>
      <w:bCs/>
      <w:i/>
      <w:iCs/>
    </w:rPr>
  </w:style>
  <w:style w:type="character" w:styleId="af6">
    <w:name w:val="Subtle Reference"/>
    <w:uiPriority w:val="31"/>
    <w:qFormat/>
    <w:rsid w:val="0052222A"/>
    <w:rPr>
      <w:smallCaps/>
    </w:rPr>
  </w:style>
  <w:style w:type="character" w:styleId="af7">
    <w:name w:val="Intense Reference"/>
    <w:uiPriority w:val="32"/>
    <w:qFormat/>
    <w:rsid w:val="0052222A"/>
    <w:rPr>
      <w:b/>
      <w:bCs/>
      <w:smallCaps/>
    </w:rPr>
  </w:style>
  <w:style w:type="character" w:styleId="af8">
    <w:name w:val="Book Title"/>
    <w:uiPriority w:val="33"/>
    <w:qFormat/>
    <w:rsid w:val="0052222A"/>
    <w:rPr>
      <w:i/>
      <w:iCs/>
      <w:smallCaps/>
      <w:spacing w:val="5"/>
    </w:rPr>
  </w:style>
  <w:style w:type="paragraph" w:styleId="af9">
    <w:name w:val="TOC Heading"/>
    <w:basedOn w:val="10"/>
    <w:next w:val="a3"/>
    <w:uiPriority w:val="39"/>
    <w:semiHidden/>
    <w:unhideWhenUsed/>
    <w:qFormat/>
    <w:rsid w:val="0052222A"/>
    <w:pPr>
      <w:outlineLvl w:val="9"/>
    </w:pPr>
    <w:rPr>
      <w:lang w:bidi="en-US"/>
    </w:rPr>
  </w:style>
  <w:style w:type="paragraph" w:customStyle="1" w:styleId="ConsPlusNormal">
    <w:name w:val="ConsPlusNormal"/>
    <w:rsid w:val="000C7A52"/>
    <w:pPr>
      <w:autoSpaceDE w:val="0"/>
      <w:autoSpaceDN w:val="0"/>
      <w:adjustRightInd w:val="0"/>
    </w:pPr>
    <w:rPr>
      <w:rFonts w:ascii="Arial" w:hAnsi="Arial" w:cs="Arial"/>
    </w:rPr>
  </w:style>
  <w:style w:type="paragraph" w:customStyle="1" w:styleId="a0">
    <w:name w:val="Пункты"/>
    <w:basedOn w:val="aa"/>
    <w:link w:val="afa"/>
    <w:qFormat/>
    <w:rsid w:val="00041F96"/>
    <w:pPr>
      <w:numPr>
        <w:numId w:val="8"/>
      </w:numPr>
    </w:pPr>
  </w:style>
  <w:style w:type="paragraph" w:styleId="a2">
    <w:name w:val="List"/>
    <w:basedOn w:val="a3"/>
    <w:uiPriority w:val="99"/>
    <w:unhideWhenUsed/>
    <w:rsid w:val="00934E3E"/>
    <w:pPr>
      <w:numPr>
        <w:numId w:val="1"/>
      </w:numPr>
      <w:contextualSpacing/>
    </w:pPr>
  </w:style>
  <w:style w:type="character" w:customStyle="1" w:styleId="a9">
    <w:name w:val="Основной текст Знак"/>
    <w:link w:val="a8"/>
    <w:uiPriority w:val="1"/>
    <w:rsid w:val="00041F96"/>
    <w:rPr>
      <w:rFonts w:ascii="Times New Roman" w:eastAsia="Times New Roman" w:hAnsi="Times New Roman" w:cs="Times New Roman"/>
      <w:sz w:val="24"/>
      <w:szCs w:val="24"/>
      <w:lang w:val="ru-RU"/>
    </w:rPr>
  </w:style>
  <w:style w:type="character" w:customStyle="1" w:styleId="ab">
    <w:name w:val="Абзац списка Знак"/>
    <w:link w:val="aa"/>
    <w:uiPriority w:val="34"/>
    <w:rsid w:val="00041F96"/>
    <w:rPr>
      <w:rFonts w:ascii="Times New Roman" w:eastAsia="Times New Roman" w:hAnsi="Times New Roman" w:cs="Times New Roman"/>
      <w:iCs/>
      <w:sz w:val="24"/>
      <w:szCs w:val="24"/>
      <w:lang w:val="ru-RU"/>
    </w:rPr>
  </w:style>
  <w:style w:type="character" w:customStyle="1" w:styleId="afa">
    <w:name w:val="Пункты Знак"/>
    <w:link w:val="a0"/>
    <w:rsid w:val="00041F96"/>
    <w:rPr>
      <w:rFonts w:ascii="Times New Roman" w:hAnsi="Times New Roman"/>
      <w:iCs/>
      <w:sz w:val="24"/>
      <w:szCs w:val="24"/>
      <w:lang w:eastAsia="x-none"/>
    </w:rPr>
  </w:style>
  <w:style w:type="numbering" w:customStyle="1" w:styleId="1">
    <w:name w:val="Стиль1"/>
    <w:uiPriority w:val="99"/>
    <w:rsid w:val="00501487"/>
    <w:pPr>
      <w:numPr>
        <w:numId w:val="2"/>
      </w:numPr>
    </w:pPr>
  </w:style>
  <w:style w:type="paragraph" w:customStyle="1" w:styleId="25">
    <w:name w:val="Стиль2"/>
    <w:basedOn w:val="a"/>
    <w:link w:val="26"/>
    <w:qFormat/>
    <w:rsid w:val="002C6292"/>
    <w:pPr>
      <w:numPr>
        <w:numId w:val="0"/>
      </w:numPr>
    </w:pPr>
    <w:rPr>
      <w:lang w:eastAsia="x-none"/>
    </w:rPr>
  </w:style>
  <w:style w:type="paragraph" w:styleId="20">
    <w:name w:val="List 2"/>
    <w:basedOn w:val="a3"/>
    <w:uiPriority w:val="99"/>
    <w:unhideWhenUsed/>
    <w:rsid w:val="00501487"/>
    <w:pPr>
      <w:numPr>
        <w:numId w:val="6"/>
      </w:numPr>
      <w:contextualSpacing/>
    </w:pPr>
  </w:style>
  <w:style w:type="paragraph" w:styleId="2">
    <w:name w:val="List Number 2"/>
    <w:basedOn w:val="a3"/>
    <w:link w:val="27"/>
    <w:uiPriority w:val="99"/>
    <w:unhideWhenUsed/>
    <w:rsid w:val="002C6BE4"/>
    <w:pPr>
      <w:numPr>
        <w:ilvl w:val="3"/>
        <w:numId w:val="3"/>
      </w:numPr>
      <w:contextualSpacing/>
    </w:pPr>
    <w:rPr>
      <w:lang w:eastAsia="x-none"/>
    </w:rPr>
  </w:style>
  <w:style w:type="character" w:customStyle="1" w:styleId="27">
    <w:name w:val="Нумерованный список 2 Знак"/>
    <w:link w:val="2"/>
    <w:uiPriority w:val="99"/>
    <w:rsid w:val="002C6BE4"/>
    <w:rPr>
      <w:rFonts w:ascii="Times New Roman" w:hAnsi="Times New Roman"/>
      <w:sz w:val="24"/>
      <w:szCs w:val="24"/>
      <w:lang w:eastAsia="x-none"/>
    </w:rPr>
  </w:style>
  <w:style w:type="character" w:customStyle="1" w:styleId="26">
    <w:name w:val="Стиль2 Знак"/>
    <w:link w:val="25"/>
    <w:rsid w:val="002C6292"/>
    <w:rPr>
      <w:rFonts w:ascii="Times New Roman" w:eastAsia="Times New Roman" w:hAnsi="Times New Roman" w:cs="Times New Roman"/>
      <w:sz w:val="24"/>
      <w:szCs w:val="24"/>
      <w:lang w:val="ru-RU"/>
    </w:rPr>
  </w:style>
  <w:style w:type="paragraph" w:styleId="a">
    <w:name w:val="List Number"/>
    <w:basedOn w:val="a3"/>
    <w:uiPriority w:val="99"/>
    <w:semiHidden/>
    <w:unhideWhenUsed/>
    <w:rsid w:val="002C6292"/>
    <w:pPr>
      <w:numPr>
        <w:numId w:val="4"/>
      </w:numPr>
      <w:contextualSpacing/>
    </w:pPr>
  </w:style>
  <w:style w:type="paragraph" w:styleId="afb">
    <w:name w:val="Normal (Web)"/>
    <w:basedOn w:val="a3"/>
    <w:uiPriority w:val="99"/>
    <w:semiHidden/>
    <w:unhideWhenUsed/>
    <w:rsid w:val="004659D7"/>
    <w:pPr>
      <w:spacing w:before="100" w:beforeAutospacing="1" w:after="100" w:afterAutospacing="1" w:line="240" w:lineRule="auto"/>
      <w:ind w:firstLine="0"/>
      <w:jc w:val="left"/>
    </w:pPr>
    <w:rPr>
      <w:lang w:eastAsia="ru-RU"/>
    </w:rPr>
  </w:style>
  <w:style w:type="character" w:customStyle="1" w:styleId="num">
    <w:name w:val="num"/>
    <w:basedOn w:val="a5"/>
    <w:rsid w:val="00FD5E81"/>
  </w:style>
  <w:style w:type="table" w:customStyle="1" w:styleId="TableNormal1">
    <w:name w:val="Table Normal1"/>
    <w:uiPriority w:val="2"/>
    <w:semiHidden/>
    <w:unhideWhenUsed/>
    <w:qFormat/>
    <w:rsid w:val="00926ACE"/>
    <w:pPr>
      <w:spacing w:after="200" w:line="276" w:lineRule="auto"/>
    </w:pPr>
    <w:rPr>
      <w:sz w:val="22"/>
      <w:szCs w:val="22"/>
      <w:lang w:val="en-US" w:eastAsia="en-US"/>
    </w:rPr>
    <w:tblPr>
      <w:tblInd w:w="0" w:type="dxa"/>
      <w:tblCellMar>
        <w:top w:w="0" w:type="dxa"/>
        <w:left w:w="0" w:type="dxa"/>
        <w:bottom w:w="0" w:type="dxa"/>
        <w:right w:w="0" w:type="dxa"/>
      </w:tblCellMar>
    </w:tblPr>
  </w:style>
  <w:style w:type="paragraph" w:styleId="afc">
    <w:name w:val="Balloon Text"/>
    <w:basedOn w:val="a3"/>
    <w:link w:val="afd"/>
    <w:uiPriority w:val="99"/>
    <w:semiHidden/>
    <w:unhideWhenUsed/>
    <w:rsid w:val="008267B5"/>
    <w:pPr>
      <w:spacing w:line="240" w:lineRule="auto"/>
    </w:pPr>
    <w:rPr>
      <w:rFonts w:ascii="Tahoma" w:hAnsi="Tahoma"/>
      <w:sz w:val="16"/>
      <w:szCs w:val="16"/>
      <w:lang w:eastAsia="x-none"/>
    </w:rPr>
  </w:style>
  <w:style w:type="character" w:customStyle="1" w:styleId="afd">
    <w:name w:val="Текст выноски Знак"/>
    <w:link w:val="afc"/>
    <w:uiPriority w:val="99"/>
    <w:semiHidden/>
    <w:rsid w:val="008267B5"/>
    <w:rPr>
      <w:rFonts w:ascii="Tahoma" w:eastAsia="Times New Roman" w:hAnsi="Tahoma" w:cs="Tahoma"/>
      <w:sz w:val="16"/>
      <w:szCs w:val="16"/>
      <w:lang w:val="ru-RU"/>
    </w:rPr>
  </w:style>
  <w:style w:type="character" w:styleId="afe">
    <w:name w:val="FollowedHyperlink"/>
    <w:uiPriority w:val="99"/>
    <w:semiHidden/>
    <w:unhideWhenUsed/>
    <w:rsid w:val="0097154B"/>
    <w:rPr>
      <w:color w:val="800080"/>
      <w:u w:val="single"/>
    </w:rPr>
  </w:style>
  <w:style w:type="numbering" w:customStyle="1" w:styleId="2018-08">
    <w:name w:val="ПБ2018-08"/>
    <w:uiPriority w:val="99"/>
    <w:rsid w:val="00F14E6A"/>
    <w:pPr>
      <w:numPr>
        <w:numId w:val="7"/>
      </w:numPr>
    </w:pPr>
  </w:style>
  <w:style w:type="numbering" w:customStyle="1" w:styleId="-2018-13">
    <w:name w:val="Стиль ПБ-2018-П13"/>
    <w:uiPriority w:val="99"/>
    <w:rsid w:val="00486665"/>
    <w:pPr>
      <w:numPr>
        <w:numId w:val="9"/>
      </w:numPr>
    </w:pPr>
  </w:style>
  <w:style w:type="table" w:styleId="aff">
    <w:name w:val="Table Grid"/>
    <w:basedOn w:val="a6"/>
    <w:uiPriority w:val="39"/>
    <w:rsid w:val="00D73864"/>
    <w:pPr>
      <w:ind w:firstLine="709"/>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er"/>
    <w:basedOn w:val="a3"/>
    <w:link w:val="aff1"/>
    <w:uiPriority w:val="99"/>
    <w:unhideWhenUsed/>
    <w:rsid w:val="006829BB"/>
    <w:pPr>
      <w:tabs>
        <w:tab w:val="center" w:pos="4677"/>
        <w:tab w:val="right" w:pos="9355"/>
      </w:tabs>
      <w:spacing w:line="240" w:lineRule="auto"/>
    </w:pPr>
    <w:rPr>
      <w:lang w:val="x-none"/>
    </w:rPr>
  </w:style>
  <w:style w:type="character" w:customStyle="1" w:styleId="aff1">
    <w:name w:val="Нижний колонтитул Знак"/>
    <w:link w:val="aff0"/>
    <w:uiPriority w:val="99"/>
    <w:rsid w:val="006829BB"/>
    <w:rPr>
      <w:rFonts w:ascii="Times New Roman" w:hAnsi="Times New Roman"/>
      <w:sz w:val="24"/>
      <w:szCs w:val="24"/>
      <w:lang w:eastAsia="en-US"/>
    </w:rPr>
  </w:style>
  <w:style w:type="paragraph" w:styleId="aff2">
    <w:name w:val="header"/>
    <w:basedOn w:val="a3"/>
    <w:link w:val="aff3"/>
    <w:uiPriority w:val="99"/>
    <w:unhideWhenUsed/>
    <w:rsid w:val="006829BB"/>
    <w:pPr>
      <w:tabs>
        <w:tab w:val="center" w:pos="4677"/>
        <w:tab w:val="right" w:pos="9355"/>
      </w:tabs>
      <w:spacing w:line="240" w:lineRule="auto"/>
    </w:pPr>
    <w:rPr>
      <w:lang w:val="x-none"/>
    </w:rPr>
  </w:style>
  <w:style w:type="character" w:customStyle="1" w:styleId="aff3">
    <w:name w:val="Верхний колонтитул Знак"/>
    <w:link w:val="aff2"/>
    <w:uiPriority w:val="99"/>
    <w:rsid w:val="006829BB"/>
    <w:rPr>
      <w:rFonts w:ascii="Times New Roman" w:hAnsi="Times New Roman"/>
      <w:sz w:val="24"/>
      <w:szCs w:val="24"/>
      <w:lang w:eastAsia="en-US"/>
    </w:rPr>
  </w:style>
  <w:style w:type="character" w:styleId="aff4">
    <w:name w:val="annotation reference"/>
    <w:uiPriority w:val="99"/>
    <w:semiHidden/>
    <w:unhideWhenUsed/>
    <w:rsid w:val="004D6B9B"/>
    <w:rPr>
      <w:sz w:val="16"/>
      <w:szCs w:val="16"/>
    </w:rPr>
  </w:style>
  <w:style w:type="paragraph" w:styleId="aff5">
    <w:name w:val="annotation text"/>
    <w:basedOn w:val="a3"/>
    <w:link w:val="aff6"/>
    <w:uiPriority w:val="99"/>
    <w:semiHidden/>
    <w:unhideWhenUsed/>
    <w:rsid w:val="004D6B9B"/>
    <w:rPr>
      <w:sz w:val="20"/>
      <w:szCs w:val="20"/>
    </w:rPr>
  </w:style>
  <w:style w:type="character" w:customStyle="1" w:styleId="aff6">
    <w:name w:val="Текст примечания Знак"/>
    <w:link w:val="aff5"/>
    <w:uiPriority w:val="99"/>
    <w:semiHidden/>
    <w:rsid w:val="004D6B9B"/>
    <w:rPr>
      <w:rFonts w:ascii="Times New Roman" w:hAnsi="Times New Roman"/>
      <w:lang w:eastAsia="en-US"/>
    </w:rPr>
  </w:style>
  <w:style w:type="paragraph" w:styleId="aff7">
    <w:name w:val="annotation subject"/>
    <w:basedOn w:val="aff5"/>
    <w:next w:val="aff5"/>
    <w:link w:val="aff8"/>
    <w:uiPriority w:val="99"/>
    <w:semiHidden/>
    <w:unhideWhenUsed/>
    <w:rsid w:val="004D6B9B"/>
    <w:rPr>
      <w:b/>
      <w:bCs/>
    </w:rPr>
  </w:style>
  <w:style w:type="character" w:customStyle="1" w:styleId="aff8">
    <w:name w:val="Тема примечания Знак"/>
    <w:link w:val="aff7"/>
    <w:uiPriority w:val="99"/>
    <w:semiHidden/>
    <w:rsid w:val="004D6B9B"/>
    <w:rPr>
      <w:rFonts w:ascii="Times New Roman" w:hAnsi="Times New Roman"/>
      <w:b/>
      <w:bCs/>
      <w:lang w:eastAsia="en-US"/>
    </w:rPr>
  </w:style>
  <w:style w:type="paragraph" w:styleId="aff9">
    <w:name w:val="Revision"/>
    <w:hidden/>
    <w:uiPriority w:val="99"/>
    <w:semiHidden/>
    <w:rsid w:val="004D6B9B"/>
    <w:rPr>
      <w:rFonts w:ascii="Times New Roman" w:hAnsi="Times New Roman"/>
      <w:sz w:val="24"/>
      <w:szCs w:val="24"/>
      <w:lang w:eastAsia="en-US"/>
    </w:rPr>
  </w:style>
  <w:style w:type="paragraph" w:customStyle="1" w:styleId="ConsPlusTitle">
    <w:name w:val="ConsPlusTitle"/>
    <w:rsid w:val="00C56F35"/>
    <w:pPr>
      <w:widowControl w:val="0"/>
      <w:autoSpaceDE w:val="0"/>
      <w:autoSpaceDN w:val="0"/>
    </w:pPr>
    <w:rPr>
      <w:rFonts w:ascii="Calibri" w:eastAsiaTheme="minorEastAsia" w:hAnsi="Calibri" w:cs="Calibri"/>
      <w:b/>
      <w:sz w:val="22"/>
      <w:szCs w:val="22"/>
    </w:rPr>
  </w:style>
  <w:style w:type="character" w:customStyle="1" w:styleId="ae">
    <w:name w:val="Без интервала Знак"/>
    <w:link w:val="a4"/>
    <w:uiPriority w:val="1"/>
    <w:locked/>
    <w:rsid w:val="006527D7"/>
    <w:rPr>
      <w:rFonts w:ascii="Times New Roman" w:hAnsi="Times New Roman"/>
      <w:sz w:val="24"/>
      <w:szCs w:val="24"/>
      <w:lang w:eastAsia="en-US"/>
    </w:rPr>
  </w:style>
  <w:style w:type="paragraph" w:styleId="affa">
    <w:name w:val="caption"/>
    <w:aliases w:val="Табл"/>
    <w:basedOn w:val="a3"/>
    <w:next w:val="a3"/>
    <w:semiHidden/>
    <w:unhideWhenUsed/>
    <w:qFormat/>
    <w:rsid w:val="00EA2AC1"/>
    <w:pPr>
      <w:spacing w:line="240" w:lineRule="auto"/>
      <w:ind w:firstLine="0"/>
      <w:jc w:val="center"/>
    </w:pPr>
    <w:rPr>
      <w:b/>
      <w:sz w:val="3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1990">
      <w:bodyDiv w:val="1"/>
      <w:marLeft w:val="0"/>
      <w:marRight w:val="0"/>
      <w:marTop w:val="0"/>
      <w:marBottom w:val="0"/>
      <w:divBdr>
        <w:top w:val="none" w:sz="0" w:space="0" w:color="auto"/>
        <w:left w:val="none" w:sz="0" w:space="0" w:color="auto"/>
        <w:bottom w:val="none" w:sz="0" w:space="0" w:color="auto"/>
        <w:right w:val="none" w:sz="0" w:space="0" w:color="auto"/>
      </w:divBdr>
    </w:div>
    <w:div w:id="567224662">
      <w:bodyDiv w:val="1"/>
      <w:marLeft w:val="0"/>
      <w:marRight w:val="0"/>
      <w:marTop w:val="0"/>
      <w:marBottom w:val="0"/>
      <w:divBdr>
        <w:top w:val="none" w:sz="0" w:space="0" w:color="auto"/>
        <w:left w:val="none" w:sz="0" w:space="0" w:color="auto"/>
        <w:bottom w:val="none" w:sz="0" w:space="0" w:color="auto"/>
        <w:right w:val="none" w:sz="0" w:space="0" w:color="auto"/>
      </w:divBdr>
    </w:div>
    <w:div w:id="1248997755">
      <w:bodyDiv w:val="1"/>
      <w:marLeft w:val="0"/>
      <w:marRight w:val="0"/>
      <w:marTop w:val="0"/>
      <w:marBottom w:val="0"/>
      <w:divBdr>
        <w:top w:val="none" w:sz="0" w:space="0" w:color="auto"/>
        <w:left w:val="none" w:sz="0" w:space="0" w:color="auto"/>
        <w:bottom w:val="none" w:sz="0" w:space="0" w:color="auto"/>
        <w:right w:val="none" w:sz="0" w:space="0" w:color="auto"/>
      </w:divBdr>
    </w:div>
    <w:div w:id="1577587337">
      <w:bodyDiv w:val="1"/>
      <w:marLeft w:val="0"/>
      <w:marRight w:val="0"/>
      <w:marTop w:val="0"/>
      <w:marBottom w:val="0"/>
      <w:divBdr>
        <w:top w:val="none" w:sz="0" w:space="0" w:color="auto"/>
        <w:left w:val="none" w:sz="0" w:space="0" w:color="auto"/>
        <w:bottom w:val="none" w:sz="0" w:space="0" w:color="auto"/>
        <w:right w:val="none" w:sz="0" w:space="0" w:color="auto"/>
      </w:divBdr>
    </w:div>
    <w:div w:id="1835416217">
      <w:bodyDiv w:val="1"/>
      <w:marLeft w:val="0"/>
      <w:marRight w:val="0"/>
      <w:marTop w:val="0"/>
      <w:marBottom w:val="0"/>
      <w:divBdr>
        <w:top w:val="none" w:sz="0" w:space="0" w:color="auto"/>
        <w:left w:val="none" w:sz="0" w:space="0" w:color="auto"/>
        <w:bottom w:val="none" w:sz="0" w:space="0" w:color="auto"/>
        <w:right w:val="none" w:sz="0" w:space="0" w:color="auto"/>
      </w:divBdr>
    </w:div>
    <w:div w:id="1853370188">
      <w:bodyDiv w:val="1"/>
      <w:marLeft w:val="0"/>
      <w:marRight w:val="0"/>
      <w:marTop w:val="0"/>
      <w:marBottom w:val="0"/>
      <w:divBdr>
        <w:top w:val="none" w:sz="0" w:space="0" w:color="auto"/>
        <w:left w:val="none" w:sz="0" w:space="0" w:color="auto"/>
        <w:bottom w:val="none" w:sz="0" w:space="0" w:color="auto"/>
        <w:right w:val="none" w:sz="0" w:space="0" w:color="auto"/>
      </w:divBdr>
    </w:div>
    <w:div w:id="1942957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BF58CA216CDF5074B786988F83AA7EEBA75350B2C8E16FF9F9DC571C39DDD8C7F33C051BEEA2DEE8C46CB3E1D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FD3E7-AE05-4DB6-AF61-316B6B20A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2930</Words>
  <Characters>16702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Требования к внешнему облику фасадов зданий (в т.ч. к размещению на них информационных конструкций)</vt:lpstr>
    </vt:vector>
  </TitlesOfParts>
  <Company/>
  <LinksUpToDate>false</LinksUpToDate>
  <CharactersWithSpaces>19593</CharactersWithSpaces>
  <SharedDoc>false</SharedDoc>
  <HLinks>
    <vt:vector size="12" baseType="variant">
      <vt:variant>
        <vt:i4>8126583</vt:i4>
      </vt:variant>
      <vt:variant>
        <vt:i4>3</vt:i4>
      </vt:variant>
      <vt:variant>
        <vt:i4>0</vt:i4>
      </vt:variant>
      <vt:variant>
        <vt:i4>5</vt:i4>
      </vt:variant>
      <vt:variant>
        <vt:lpwstr>http://www.npatula-city.ru/</vt:lpwstr>
      </vt:variant>
      <vt:variant>
        <vt:lpwstr/>
      </vt:variant>
      <vt:variant>
        <vt:i4>4653059</vt:i4>
      </vt:variant>
      <vt:variant>
        <vt:i4>0</vt:i4>
      </vt:variant>
      <vt:variant>
        <vt:i4>0</vt:i4>
      </vt:variant>
      <vt:variant>
        <vt:i4>5</vt:i4>
      </vt:variant>
      <vt:variant>
        <vt:lpwstr>consultantplus://offline/ref=9BF58CA216CDF5074B786988F83AA7EEBA75350B2C8E16FF9F9DC571C39DDD8C7F33C051BEEA2DEE8C46CB3E1DK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Требования к внешнему облику фасадов зданий (в т.ч. к размещению на них информационных конструкций)</dc:title>
  <dc:subject/>
  <dc:creator>Комаров Сергей</dc:creator>
  <cp:keywords>благоустройство;фасады;вывески;проект решения ТГД</cp:keywords>
  <dc:description/>
  <cp:lastModifiedBy>Пользователь Windows</cp:lastModifiedBy>
  <cp:revision>4</cp:revision>
  <cp:lastPrinted>2025-03-04T12:43:00Z</cp:lastPrinted>
  <dcterms:created xsi:type="dcterms:W3CDTF">2025-07-18T11:34:00Z</dcterms:created>
  <dcterms:modified xsi:type="dcterms:W3CDTF">2025-07-22T08:08:00Z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2015-10-26T00:00:00Z</vt:filetime>
  </property>
  <property fmtid="{D5CDD505-2E9C-101B-9397-08002B2CF9AE}" pid="3" name="LastSaved">
    <vt:filetime>2018-07-23T00:00:00Z</vt:filetime>
  </property>
</Properties>
</file>