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C0" w:rsidRPr="0093509C" w:rsidRDefault="00F542C0" w:rsidP="00F542C0">
      <w:pPr>
        <w:pStyle w:val="1"/>
        <w:jc w:val="center"/>
        <w:rPr>
          <w:b w:val="0"/>
          <w:kern w:val="28"/>
          <w:szCs w:val="28"/>
        </w:rPr>
      </w:pPr>
      <w:r>
        <w:rPr>
          <w:kern w:val="28"/>
          <w:szCs w:val="28"/>
        </w:rPr>
        <w:t>П</w:t>
      </w:r>
      <w:r w:rsidRPr="0093509C">
        <w:rPr>
          <w:kern w:val="28"/>
          <w:szCs w:val="28"/>
        </w:rPr>
        <w:t>ЛАН</w:t>
      </w:r>
    </w:p>
    <w:p w:rsidR="00F542C0" w:rsidRPr="0093509C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проведения мероприятий в администрации города Тулы</w:t>
      </w:r>
    </w:p>
    <w:p w:rsidR="00F542C0" w:rsidRDefault="00F542C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на</w:t>
      </w:r>
      <w:r>
        <w:rPr>
          <w:b/>
          <w:kern w:val="28"/>
          <w:sz w:val="28"/>
          <w:szCs w:val="28"/>
        </w:rPr>
        <w:t xml:space="preserve"> </w:t>
      </w:r>
      <w:r w:rsidR="00ED177F">
        <w:rPr>
          <w:b/>
          <w:kern w:val="28"/>
          <w:sz w:val="28"/>
          <w:szCs w:val="28"/>
        </w:rPr>
        <w:t>май</w:t>
      </w:r>
      <w:r>
        <w:rPr>
          <w:b/>
          <w:kern w:val="28"/>
          <w:sz w:val="28"/>
          <w:szCs w:val="28"/>
        </w:rPr>
        <w:t xml:space="preserve"> 202</w:t>
      </w:r>
      <w:r w:rsidR="00FF756B">
        <w:rPr>
          <w:b/>
          <w:kern w:val="28"/>
          <w:sz w:val="28"/>
          <w:szCs w:val="28"/>
          <w:lang w:val="en-US"/>
        </w:rPr>
        <w:t>6</w:t>
      </w:r>
      <w:r>
        <w:rPr>
          <w:b/>
          <w:kern w:val="28"/>
          <w:sz w:val="28"/>
          <w:szCs w:val="28"/>
        </w:rPr>
        <w:t xml:space="preserve"> года</w:t>
      </w:r>
    </w:p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53"/>
        <w:gridCol w:w="4394"/>
      </w:tblGrid>
      <w:tr w:rsidR="00ED177F" w:rsidRPr="00C80D23" w:rsidTr="00ED177F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Дата</w:t>
            </w:r>
          </w:p>
        </w:tc>
        <w:tc>
          <w:tcPr>
            <w:tcW w:w="4253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Место и время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Мероприятие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2 мая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253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11:00</w:t>
            </w: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Тула, ул. Санаторная,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д. 3,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МСК «</w:t>
            </w:r>
            <w:proofErr w:type="spellStart"/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Тулица</w:t>
            </w:r>
            <w:proofErr w:type="spellEnd"/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Открытое Первенство МБУДО СШОР «Восток»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по дзюдо, посвященное 81-й годовщине Победы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 в ВОВ «На призы Тульской транспортной компании»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 w:val="restart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5 мая вторник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 xml:space="preserve">11:00 </w:t>
            </w:r>
          </w:p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г. Тула, пр-т Ленина, </w:t>
            </w:r>
          </w:p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д. 87,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стадион  «Арсенал»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Шведская легкоатлетическая эстафета, среди команд  государственных профессиональных образовательных учреждений, посвященная 81-й годовщине ВОВ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14.30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МУК «Тульская библиотечная система» Городская библиотека №4 им. В.Н. </w:t>
            </w: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Королькова</w:t>
            </w:r>
            <w:proofErr w:type="spellEnd"/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ул. Металлургов, 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д. 34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Презентация книги 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«От военного парада - к параду Победителей»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5-6 мая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 xml:space="preserve">14:00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г. Тула, пр-т Ленина, д. 87, стадион ГУТО УСС «Арсенал»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Городские соревнования памяти Заслуженных Тренеров России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6 мая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11:00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пл. Победы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Завершение патриотического марафона «Равнение на Знамя Победы»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6-7 мая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ind w:left="-111" w:right="-10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>13:00</w:t>
            </w:r>
            <w:r w:rsidRPr="00C80D2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ED177F" w:rsidRDefault="00ED177F" w:rsidP="006A2986">
            <w:pPr>
              <w:ind w:left="-111" w:right="-10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г. Тула, пр-т Ленина, </w:t>
            </w:r>
          </w:p>
          <w:p w:rsidR="00ED177F" w:rsidRPr="00C80D23" w:rsidRDefault="00ED177F" w:rsidP="006A2986">
            <w:pPr>
              <w:ind w:left="-111" w:right="-10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д. 87, стадион «Арсенал»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Открытое первенство города Тулы по велоспорту на треке, посвящённое 81-летию Победы в ВОВ </w:t>
            </w: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(юноши, девушки, юниоры, юниорки)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6-8 мая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г. </w:t>
            </w:r>
            <w:r w:rsidRPr="00C80D23">
              <w:rPr>
                <w:rFonts w:ascii="PT Astra Serif" w:hAnsi="PT Astra Serif"/>
                <w:sz w:val="26"/>
                <w:szCs w:val="26"/>
                <w:lang w:eastAsia="en-US"/>
              </w:rPr>
              <w:t>Тула, ул. Жуковского, д. 5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  <w:lang w:eastAsia="en-US"/>
              </w:rPr>
              <w:t>Открытое первенство города Тулы по волейболу, посвящённое Дню Победы, девушки 2012-2013 г.р.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7 мая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11.00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МБУДО «Детская школа искусств 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№ 1» 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 ул. Макара </w:t>
            </w: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Мазая</w:t>
            </w:r>
            <w:proofErr w:type="spellEnd"/>
            <w:r w:rsidRPr="00C80D23">
              <w:rPr>
                <w:rFonts w:ascii="PT Astra Serif" w:hAnsi="PT Astra Serif"/>
                <w:sz w:val="26"/>
                <w:szCs w:val="26"/>
              </w:rPr>
              <w:t>, д. 2-а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IV городской конкурс ансамблей «Белый рояль»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 w:val="restart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9 мая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(время уточняется) площадь Победы, 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площадь имени В.И. Ленина, 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Казанская набережная 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Городские памятные и праздничные мероприятия, 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посвященные 81-й годовщине Победы советского народа в Великой Отечественной войне 1941-1945 годов (по отдельному плану)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10:00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Площадь Ленина города Тулы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Парад Победы, посвященный 81-й годовщине Победы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12.00 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Городской концертный зал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ул. Советская, д. 2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Городской торжественный концерт, посвященный 81-й годовщине Победы советского народа в Великой Отечественной войне 1941-1945 годов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Московское шоссе — ул. Октябрьская — ул. Карпова — ул. </w:t>
            </w: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Баташевская</w:t>
            </w:r>
            <w:proofErr w:type="spellEnd"/>
            <w:r w:rsidRPr="00C80D23">
              <w:rPr>
                <w:rFonts w:ascii="PT Astra Serif" w:hAnsi="PT Astra Serif"/>
                <w:sz w:val="26"/>
                <w:szCs w:val="26"/>
              </w:rPr>
              <w:t xml:space="preserve"> — </w:t>
            </w: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Веневское</w:t>
            </w:r>
            <w:proofErr w:type="spellEnd"/>
            <w:r w:rsidRPr="00C80D23">
              <w:rPr>
                <w:rFonts w:ascii="PT Astra Serif" w:hAnsi="PT Astra Serif"/>
                <w:sz w:val="26"/>
                <w:szCs w:val="26"/>
              </w:rPr>
              <w:t xml:space="preserve"> шоссе — ул. Каракозова — ул. Кирова — ул. Ложевая — Восточный обвод — ул. Рязанская — ул. Городской переулок — ул. Станиславского — пр-т Ленина — площадь Победы – ул. Оружейная – ул. Ф. Энгельса – ЦПКиО им. П.П. Белоусова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Автопробег, посвященный 81-й годовщине Победы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Мемориал «Защитникам неба Отечества» – Московское шоссе – Ясногорск - Венев – Узловая – </w:t>
            </w: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Киреевск</w:t>
            </w:r>
            <w:proofErr w:type="spellEnd"/>
            <w:r w:rsidRPr="00C80D23">
              <w:rPr>
                <w:rFonts w:ascii="PT Astra Serif" w:hAnsi="PT Astra Serif"/>
                <w:sz w:val="26"/>
                <w:szCs w:val="26"/>
              </w:rPr>
              <w:t xml:space="preserve"> – Тула, сквер 25-летия Победы (Т-34)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Мотопробег, посвященный 81-й годовщине Победы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16.00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г. Тула,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Казанская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набережная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Квест</w:t>
            </w:r>
            <w:proofErr w:type="spellEnd"/>
            <w:r w:rsidRPr="00C80D23">
              <w:rPr>
                <w:rFonts w:ascii="PT Astra Serif" w:hAnsi="PT Astra Serif"/>
                <w:sz w:val="26"/>
                <w:szCs w:val="26"/>
              </w:rPr>
              <w:t xml:space="preserve"> «Кукушка»,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приуроченный к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годовщине Победы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в Великой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Отечественной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войне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10 мая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>12:00</w:t>
            </w:r>
            <w:r w:rsidRPr="00C80D2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г. Тула, ул. Вересаева,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д. 24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Блиц-турнир по шахматам, посвященный 81-ой годовщине Победы в Великой Отечественной войне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14 мая четверг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Дом культуры «Металлург»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ул. Металлургов,</w:t>
            </w:r>
          </w:p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 д. 22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Отчетный концерт творческих коллективов Дома культуры «Металлург»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15 мая пятница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>11:00</w:t>
            </w:r>
            <w:r w:rsidRPr="00C80D2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п. Косая гора, </w:t>
            </w: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лыжероллерная</w:t>
            </w:r>
            <w:proofErr w:type="spellEnd"/>
            <w:r w:rsidRPr="00C80D23">
              <w:rPr>
                <w:rFonts w:ascii="PT Astra Serif" w:hAnsi="PT Astra Serif"/>
                <w:sz w:val="26"/>
                <w:szCs w:val="26"/>
              </w:rPr>
              <w:t xml:space="preserve"> траса им. </w:t>
            </w: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Веденина</w:t>
            </w:r>
            <w:proofErr w:type="spellEnd"/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Майская л\а эстафета среди центров образования города Тулы, посвященная 81-й годовщине ВОВ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15-23 мая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>10:30</w:t>
            </w:r>
            <w:r w:rsidRPr="00C80D2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г. Тула,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ул. Вересаева, д. 24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Чемпионат и первенство города Тулы по русским шашкам среди мужчин, женщин, юношей, девушек, мальчиков и девочек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 w:val="restart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16 мая суббота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10:00</w:t>
            </w: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г. Тула, Тульский кремль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Фестиваль по северной ходьбе «Кольцо Победы»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>10:30</w:t>
            </w:r>
            <w:r w:rsidRPr="00C80D23">
              <w:rPr>
                <w:rFonts w:ascii="PT Astra Serif" w:hAnsi="PT Astra Serif"/>
                <w:sz w:val="26"/>
                <w:szCs w:val="26"/>
              </w:rPr>
              <w:t xml:space="preserve"> г. Тула,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ул. Вересаева, д. 24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Открытое командное соревнование МБУДО СШОР «Юность» по русским шашкам «Семейные традиции»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>11:00</w:t>
            </w:r>
            <w:r w:rsidRPr="00C80D2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г. Тула ул. Демидовская,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д. </w:t>
            </w:r>
            <w:r w:rsidRPr="00C80D23">
              <w:rPr>
                <w:rFonts w:ascii="PT Astra Serif" w:hAnsi="PT Astra Serif"/>
                <w:sz w:val="26"/>
                <w:szCs w:val="26"/>
              </w:rPr>
              <w:t>56а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Открытое традиционное городское соревнование по греко-римской борьбе, посвященное памяти </w:t>
            </w:r>
            <w:r w:rsidRPr="00C80D23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Заслуженного тренера России, Почётного гражданина города-героя Тулы Валентина Дмитриевича </w:t>
            </w: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Прусова</w:t>
            </w:r>
            <w:proofErr w:type="spellEnd"/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 w:val="restart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lastRenderedPageBreak/>
              <w:t>17 мая воскресенье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>10:00</w:t>
            </w:r>
            <w:r w:rsidRPr="00C80D2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г. Тула, ул. Кутузова,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д. 229, спортивный комплекс «Металлург»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Открытое первенство МБУДО СШ «Металлург» по художественной гимнастике в индивидуальных и групповых упражнениях среди девочек 2017-2019 г.р., посвященное международному Дню защиты детей «Здравствуй, лето»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>11:00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 г. Тула ул. Демидовская,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д.</w:t>
            </w:r>
            <w:r w:rsidRPr="00C80D23">
              <w:rPr>
                <w:rFonts w:ascii="PT Astra Serif" w:hAnsi="PT Astra Serif"/>
                <w:sz w:val="26"/>
                <w:szCs w:val="26"/>
              </w:rPr>
              <w:t xml:space="preserve"> 56а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Открытое традиционное городское соревнование по самбо, посвященное памяти мастера спорта СССР Куприянова Николая Петровича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18-22 мая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г. Тула,</w:t>
            </w:r>
          </w:p>
          <w:p w:rsidR="00ED177F" w:rsidRPr="00C80D23" w:rsidRDefault="00ED177F" w:rsidP="006A298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ул. Демьянова, д. 26а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  <w:lang w:eastAsia="en-US"/>
              </w:rPr>
              <w:t>Полуфинал, Финал открытого первенства муниципального образования город Тула по баскетболу, юноши и девушки 2014 г.р. и моложе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 w:val="restart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19 мая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г. Тула, ул. Ствольная,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д. 51, ФОК «Заречье»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Открытое первенство МБУДО СШ «Олимп» по фехтованию, посвященное Дню Победы в ВОВ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14.00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г. Тула,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Рубеж обороны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Плоггинг</w:t>
            </w:r>
            <w:proofErr w:type="spellEnd"/>
            <w:r w:rsidRPr="00C80D23">
              <w:rPr>
                <w:rFonts w:ascii="PT Astra Serif" w:hAnsi="PT Astra Serif"/>
                <w:sz w:val="26"/>
                <w:szCs w:val="26"/>
              </w:rPr>
              <w:t xml:space="preserve"> «Рубеж.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Перезагрузка»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20-21 мая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 xml:space="preserve">10:00 </w:t>
            </w:r>
          </w:p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г. Тула, пр-т Ленина,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д. 87, стадион  «Арсенал»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Полиатлон</w:t>
            </w:r>
            <w:proofErr w:type="spellEnd"/>
            <w:r w:rsidRPr="00C80D23">
              <w:rPr>
                <w:rFonts w:ascii="PT Astra Serif" w:hAnsi="PT Astra Serif"/>
                <w:sz w:val="26"/>
                <w:szCs w:val="26"/>
              </w:rPr>
              <w:t xml:space="preserve"> среди школьников допризывной подготовки 8-10 классов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20-22 мая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г. Тула, ул. Заварная,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д. 2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Открытое первенство города Тулы по спортивной </w:t>
            </w:r>
            <w:proofErr w:type="gramStart"/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гимнастике  на</w:t>
            </w:r>
            <w:proofErr w:type="gramEnd"/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призы летчика- героя России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С.А. Соколова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22 мая пятница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г. Тула, ул. Заварная,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д. 2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Открытые первенство города Тулы по прыжкам на батуте на призы летчика- героя России С.А. Соколова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 w:val="restart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23 мая суббота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>10:00</w:t>
            </w:r>
            <w:r w:rsidRPr="00C80D2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г. Тула, ул. Кутузова,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д. 229,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Спортивный комплекс «Металлург»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Турнир по футболу среди юношеских команд 2015-2016 г.р., памяти тренера спортивной школы «Металлург», гвардии рядового Евгения Куприянова, погибшего при выполнении боевого задания в ходе проведения специальной военной операции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10.00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МБУ «Молодежный многопрофильный центр «Родина»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Пр. Ленина, 20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Финал проекта «Завод»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11:00</w:t>
            </w: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г. Тула, ул. Степанова, д. 44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Первенство МБУДО СШОР «Восток» по плаванию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12:00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Парк «Патриот»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Открытие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мотосезона</w:t>
            </w:r>
            <w:proofErr w:type="spellEnd"/>
            <w:r w:rsidRPr="00C80D23">
              <w:rPr>
                <w:rFonts w:ascii="PT Astra Serif" w:hAnsi="PT Astra Serif"/>
                <w:sz w:val="26"/>
                <w:szCs w:val="26"/>
              </w:rPr>
              <w:t xml:space="preserve"> (мотоклуб «</w:t>
            </w: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МотоРоссия</w:t>
            </w:r>
            <w:proofErr w:type="spellEnd"/>
            <w:r w:rsidRPr="00C80D23">
              <w:rPr>
                <w:rFonts w:ascii="PT Astra Serif" w:hAnsi="PT Astra Serif"/>
                <w:sz w:val="26"/>
                <w:szCs w:val="26"/>
              </w:rPr>
              <w:t>») 2026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12:00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Мемориал «Защитникам неба Отечества» - </w:t>
            </w: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Моковское</w:t>
            </w:r>
            <w:proofErr w:type="spellEnd"/>
            <w:r w:rsidRPr="00C80D23">
              <w:rPr>
                <w:rFonts w:ascii="PT Astra Serif" w:hAnsi="PT Astra Serif"/>
                <w:sz w:val="26"/>
                <w:szCs w:val="26"/>
              </w:rPr>
              <w:t xml:space="preserve"> шоссе – ул. Октябрьская – ул. Советская – пр-т Ленина – пл. Победы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Открытие </w:t>
            </w: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мотосезона</w:t>
            </w:r>
            <w:proofErr w:type="spellEnd"/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23-24 мая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>10:00</w:t>
            </w:r>
            <w:r w:rsidRPr="00C80D2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г. Тула, ул. Кутузова,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д. 30.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Открытое первенство МБУДО СШОР «Юность» по настольному теннису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25 мая понедельник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г. Тула, ул. Заварная,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д. 2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Первенство МБУДО СШОР «Спортивная гимнастика» по СФП по прыжкам на батуте, посвященное 85-летию  празднованию годовщины обороны города Тулы в Великой Отечественной войне 1941-1945 годов и 50-летию  присвоения городу Туле почетного звания «Город-Герой»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25-26 мая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 xml:space="preserve">10:00 </w:t>
            </w:r>
          </w:p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г. Тула, пр-т Ленина,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д. 87, стадион  «Арсенал»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C80D23">
              <w:rPr>
                <w:rFonts w:ascii="PT Astra Serif" w:hAnsi="PT Astra Serif"/>
                <w:sz w:val="26"/>
                <w:szCs w:val="26"/>
              </w:rPr>
              <w:t>Полиатлон</w:t>
            </w:r>
            <w:proofErr w:type="spellEnd"/>
            <w:r w:rsidRPr="00C80D23">
              <w:rPr>
                <w:rFonts w:ascii="PT Astra Serif" w:hAnsi="PT Astra Serif"/>
                <w:sz w:val="26"/>
                <w:szCs w:val="26"/>
              </w:rPr>
              <w:t xml:space="preserve"> среди </w:t>
            </w: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команд  государственных профессиональных образовательных учреждений, посвященный 81-й годовщине ВОВ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28 мая четверг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15.00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МБУ «Молодежный многопрофильный центр «Родина»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Пр. Ленина, 20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Открытие летнего молодежного пространства «Просто пространство»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в Мятном сквере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Творческий вечер «ГРОМКО»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 w:val="restart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31 мая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bCs/>
                <w:sz w:val="26"/>
                <w:szCs w:val="26"/>
              </w:rPr>
              <w:t>11:00</w:t>
            </w:r>
            <w:r w:rsidRPr="00C80D2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г. Тула,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ул. Вересаева, д. 24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Городской блиц-турнир, посвященный Дню защиты детей по шахматам среди школьников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Merge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14.00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МБУ «Молодежный многопрофильный центр «Родина»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Пр. Ленина, 20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color w:val="000000"/>
                <w:sz w:val="26"/>
                <w:szCs w:val="26"/>
              </w:rPr>
              <w:t>Фестиваль циркового искусства</w:t>
            </w:r>
          </w:p>
        </w:tc>
      </w:tr>
      <w:tr w:rsidR="00ED177F" w:rsidRPr="00C80D23" w:rsidTr="00ED177F">
        <w:trPr>
          <w:jc w:val="center"/>
        </w:trPr>
        <w:tc>
          <w:tcPr>
            <w:tcW w:w="1696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Май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>г. Тула, ул. Ствольная, д. 51, ФОК «Заречье»</w:t>
            </w:r>
          </w:p>
        </w:tc>
        <w:tc>
          <w:tcPr>
            <w:tcW w:w="4394" w:type="dxa"/>
            <w:vAlign w:val="center"/>
          </w:tcPr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/>
                <w:sz w:val="26"/>
                <w:szCs w:val="26"/>
              </w:rPr>
              <w:t xml:space="preserve">Соревнования по плаванию </w:t>
            </w:r>
            <w:r w:rsidRPr="00C80D23">
              <w:rPr>
                <w:rFonts w:ascii="PT Astra Serif" w:hAnsi="PT Astra Serif" w:cs="PT Astra Serif"/>
                <w:sz w:val="26"/>
                <w:szCs w:val="26"/>
              </w:rPr>
              <w:t>среди команд юношей и девушек в зачет XX</w:t>
            </w:r>
            <w:r w:rsidRPr="00C80D23">
              <w:rPr>
                <w:rFonts w:ascii="PT Astra Serif" w:hAnsi="PT Astra Serif" w:cs="PT Astra Serif"/>
                <w:sz w:val="26"/>
                <w:szCs w:val="26"/>
                <w:lang w:val="en-US"/>
              </w:rPr>
              <w:t>V</w:t>
            </w:r>
            <w:r w:rsidRPr="00C80D23"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proofErr w:type="spellStart"/>
            <w:r w:rsidRPr="00C80D23">
              <w:rPr>
                <w:rFonts w:ascii="PT Astra Serif" w:hAnsi="PT Astra Serif" w:cs="PT Astra Serif"/>
                <w:sz w:val="26"/>
                <w:szCs w:val="26"/>
              </w:rPr>
              <w:t>Cпартакиады</w:t>
            </w:r>
            <w:proofErr w:type="spellEnd"/>
            <w:r w:rsidRPr="00C80D23">
              <w:rPr>
                <w:rFonts w:ascii="PT Astra Serif" w:hAnsi="PT Astra Serif" w:cs="PT Astra Serif"/>
                <w:sz w:val="26"/>
                <w:szCs w:val="26"/>
              </w:rPr>
              <w:t xml:space="preserve"> среди высших учебных заведений</w:t>
            </w:r>
          </w:p>
          <w:p w:rsidR="00ED177F" w:rsidRPr="00C80D23" w:rsidRDefault="00ED177F" w:rsidP="006A298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0D23">
              <w:rPr>
                <w:rFonts w:ascii="PT Astra Serif" w:hAnsi="PT Astra Serif" w:cs="PT Astra Serif"/>
                <w:sz w:val="26"/>
                <w:szCs w:val="26"/>
              </w:rPr>
              <w:t>города Тулы</w:t>
            </w:r>
          </w:p>
        </w:tc>
      </w:tr>
    </w:tbl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bookmarkStart w:id="0" w:name="_GoBack"/>
      <w:bookmarkEnd w:id="0"/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keepLines/>
        <w:suppressLineNumbers/>
        <w:tabs>
          <w:tab w:val="left" w:pos="3233"/>
          <w:tab w:val="center" w:pos="4747"/>
        </w:tabs>
        <w:ind w:right="57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В ТЕЧЕНИЕ МЕСЯЦА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b/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          </w:t>
      </w:r>
      <w:r>
        <w:rPr>
          <w:kern w:val="12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>- Совещания по вопросам жизнеобеспечения и благоустройства города, формирования и реализации проектов «Формирование современной городской среды» и «Народный бюджет»</w:t>
      </w:r>
    </w:p>
    <w:p w:rsidR="00F542C0" w:rsidRDefault="00F542C0" w:rsidP="00F542C0">
      <w:pPr>
        <w:keepNext/>
        <w:keepLines/>
        <w:suppressLineNumbers/>
        <w:ind w:left="57" w:right="57"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</w:t>
      </w:r>
      <w:r>
        <w:rPr>
          <w:kern w:val="12"/>
          <w:sz w:val="26"/>
          <w:szCs w:val="26"/>
        </w:rPr>
        <w:t xml:space="preserve">-Совещания по вопросам реализации мероприятий по ремонту водоводов в муниципальном </w:t>
      </w:r>
      <w:proofErr w:type="gramStart"/>
      <w:r>
        <w:rPr>
          <w:kern w:val="12"/>
          <w:sz w:val="26"/>
          <w:szCs w:val="26"/>
        </w:rPr>
        <w:t>образовании,  замены</w:t>
      </w:r>
      <w:proofErr w:type="gramEnd"/>
      <w:r>
        <w:rPr>
          <w:kern w:val="12"/>
          <w:sz w:val="26"/>
          <w:szCs w:val="26"/>
        </w:rPr>
        <w:t xml:space="preserve"> лифтов в многоквартирных жилых домах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28"/>
          <w:sz w:val="26"/>
          <w:szCs w:val="26"/>
        </w:rPr>
      </w:pPr>
      <w:r>
        <w:rPr>
          <w:i/>
          <w:kern w:val="28"/>
          <w:sz w:val="26"/>
          <w:szCs w:val="26"/>
        </w:rPr>
        <w:t xml:space="preserve">             </w:t>
      </w:r>
      <w:r>
        <w:rPr>
          <w:kern w:val="28"/>
          <w:sz w:val="26"/>
          <w:szCs w:val="26"/>
        </w:rPr>
        <w:t>- Совещания по вопросам строительства объектов социальной сферы на территории города, дорожной инфраструктуры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-Заседание рабочей группы </w:t>
      </w:r>
      <w:proofErr w:type="spellStart"/>
      <w:r>
        <w:rPr>
          <w:sz w:val="26"/>
          <w:szCs w:val="26"/>
        </w:rPr>
        <w:t>Градостроительно</w:t>
      </w:r>
      <w:proofErr w:type="spellEnd"/>
      <w:r>
        <w:rPr>
          <w:sz w:val="26"/>
          <w:szCs w:val="26"/>
        </w:rPr>
        <w:t xml:space="preserve">-земельного совета Тульской области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-Заседание архитектурного совета администрации муниципального образования город Тула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историческому наследию и топонимии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 </w:t>
      </w:r>
      <w:r>
        <w:rPr>
          <w:kern w:val="28"/>
          <w:sz w:val="26"/>
          <w:szCs w:val="26"/>
        </w:rPr>
        <w:t xml:space="preserve">Совещания по вопросам  </w:t>
      </w:r>
      <w:r>
        <w:rPr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 xml:space="preserve">реализации инвестиционной политики в г. </w:t>
      </w:r>
      <w:proofErr w:type="gramStart"/>
      <w:r>
        <w:rPr>
          <w:kern w:val="28"/>
          <w:sz w:val="26"/>
          <w:szCs w:val="26"/>
        </w:rPr>
        <w:t xml:space="preserve">Туле;   </w:t>
      </w:r>
      <w:proofErr w:type="gramEnd"/>
      <w:r>
        <w:rPr>
          <w:kern w:val="28"/>
          <w:sz w:val="26"/>
          <w:szCs w:val="26"/>
        </w:rPr>
        <w:t xml:space="preserve"> реализации схемы  размещения нестационарных торговых объектов в г. Туле;</w:t>
      </w:r>
      <w:r>
        <w:rPr>
          <w:sz w:val="26"/>
          <w:szCs w:val="26"/>
        </w:rPr>
        <w:t xml:space="preserve"> порядка  размещения муниципального заказа и экономическом эффекте от  размещения;  автоматизации бюджетного процесса; </w:t>
      </w:r>
      <w:r>
        <w:rPr>
          <w:kern w:val="12"/>
          <w:sz w:val="26"/>
          <w:szCs w:val="26"/>
        </w:rPr>
        <w:t>увеличения  поступлений имущественных и неимущественных налогов, снижения недоимки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рассмотрения заявлений о внесении   изменений в схему размещения нестационарных торговых </w:t>
      </w:r>
      <w:proofErr w:type="gramStart"/>
      <w:r>
        <w:rPr>
          <w:sz w:val="26"/>
          <w:szCs w:val="26"/>
        </w:rPr>
        <w:t>объектов  (</w:t>
      </w:r>
      <w:proofErr w:type="gramEnd"/>
      <w:r>
        <w:rPr>
          <w:sz w:val="26"/>
          <w:szCs w:val="26"/>
        </w:rPr>
        <w:t>НТО)</w:t>
      </w:r>
      <w:r>
        <w:rPr>
          <w:kern w:val="12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- </w:t>
      </w:r>
      <w:r>
        <w:rPr>
          <w:sz w:val="26"/>
          <w:szCs w:val="26"/>
        </w:rPr>
        <w:t>Совещания, заседания рабочей группы по актуальным вопросам дорожного хозяйства, организации дорожного движения, оптимизации транспортной работы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kern w:val="12"/>
          <w:sz w:val="26"/>
          <w:szCs w:val="26"/>
        </w:rPr>
        <w:t>-Заседание комиссии по проведению аттестации муниципальных     служащих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</w:t>
      </w:r>
      <w:r>
        <w:rPr>
          <w:sz w:val="26"/>
          <w:szCs w:val="26"/>
        </w:rPr>
        <w:t>-Заседания комиссий по формированию и подготовке резерва управленческих кадров; по проведению служебных проверок</w:t>
      </w:r>
      <w:r>
        <w:rPr>
          <w:kern w:val="28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-Заседания рабочей группы по реализации программы Тульской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- Работа передвижной приемной «Открытый муниципалитет»          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-Мероприятия в рамках реализации регионального проекта «Тульское долголетие»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Городского методического объединения культурно-досуговых учреждений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Тульского методического объединения детских школ искусств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Мероприятия в рамках Года культурного наследия народов России; проекта «Праздники двора»</w:t>
      </w:r>
      <w:r>
        <w:rPr>
          <w:sz w:val="26"/>
          <w:szCs w:val="26"/>
        </w:rPr>
        <w:t xml:space="preserve">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</w:t>
      </w:r>
      <w:r>
        <w:rPr>
          <w:rFonts w:ascii="Times New Roman" w:eastAsia="Calibri" w:hAnsi="Times New Roman"/>
          <w:sz w:val="26"/>
          <w:szCs w:val="26"/>
        </w:rPr>
        <w:t>-Организация и проведение городской акции «А Ваши дети, дома?»</w:t>
      </w:r>
    </w:p>
    <w:p w:rsidR="00F542C0" w:rsidRDefault="00F542C0" w:rsidP="00F542C0">
      <w:pPr>
        <w:keepNext/>
        <w:suppressLineNumber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-Городская профилактическая акция «Мы едины»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-Информационная кампания против насилия и жестокости в отношении детей «Вместе защитим наших детей» на территории муниципального образования город Тула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-Открытие школы бренда педагогических, комиссарских и юниор -педагогических отрядов</w:t>
      </w:r>
    </w:p>
    <w:p w:rsidR="00F542C0" w:rsidRPr="000400CC" w:rsidRDefault="00F542C0" w:rsidP="00F542C0">
      <w:pPr>
        <w:keepNext/>
        <w:suppressLineNumbers/>
        <w:jc w:val="both"/>
      </w:pPr>
      <w:r>
        <w:rPr>
          <w:sz w:val="26"/>
          <w:szCs w:val="26"/>
        </w:rPr>
        <w:t xml:space="preserve">            -Городская интеллектуальная игра для представителей активной молодежи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F542C0" w:rsidRPr="000400CC" w:rsidRDefault="00F542C0" w:rsidP="00F542C0">
      <w:pPr>
        <w:pStyle w:val="2"/>
        <w:keepLines/>
        <w:suppressAutoHyphens/>
        <w:ind w:left="426" w:hanging="710"/>
        <w:rPr>
          <w:sz w:val="24"/>
        </w:rPr>
      </w:pPr>
      <w:r w:rsidRPr="000400CC">
        <w:rPr>
          <w:sz w:val="24"/>
        </w:rPr>
        <w:t xml:space="preserve">       </w:t>
      </w:r>
    </w:p>
    <w:p w:rsidR="00F542C0" w:rsidRPr="000400CC" w:rsidRDefault="00F542C0" w:rsidP="00F542C0"/>
    <w:p w:rsidR="00F542C0" w:rsidRPr="00052EAE" w:rsidRDefault="00F542C0" w:rsidP="00F542C0">
      <w:pPr>
        <w:tabs>
          <w:tab w:val="left" w:pos="2955"/>
        </w:tabs>
      </w:pPr>
    </w:p>
    <w:p w:rsidR="00304FAF" w:rsidRDefault="00304FAF"/>
    <w:sectPr w:rsidR="00304FAF" w:rsidSect="00FF756B">
      <w:footerReference w:type="default" r:id="rId6"/>
      <w:pgSz w:w="11906" w:h="16838" w:code="9"/>
      <w:pgMar w:top="568" w:right="567" w:bottom="127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43" w:rsidRDefault="00C85043">
      <w:r>
        <w:separator/>
      </w:r>
    </w:p>
  </w:endnote>
  <w:endnote w:type="continuationSeparator" w:id="0">
    <w:p w:rsidR="00C85043" w:rsidRDefault="00C8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6B" w:rsidRDefault="00F542C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ED177F">
      <w:rPr>
        <w:noProof/>
      </w:rPr>
      <w:t>5</w:t>
    </w:r>
    <w:r>
      <w:fldChar w:fldCharType="end"/>
    </w:r>
  </w:p>
  <w:p w:rsidR="00FF756B" w:rsidRDefault="00FF75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43" w:rsidRDefault="00C85043">
      <w:r>
        <w:separator/>
      </w:r>
    </w:p>
  </w:footnote>
  <w:footnote w:type="continuationSeparator" w:id="0">
    <w:p w:rsidR="00C85043" w:rsidRDefault="00C85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A"/>
    <w:rsid w:val="00095E24"/>
    <w:rsid w:val="00183858"/>
    <w:rsid w:val="001A1D74"/>
    <w:rsid w:val="001C749D"/>
    <w:rsid w:val="00211757"/>
    <w:rsid w:val="002D3FE9"/>
    <w:rsid w:val="002D6DE4"/>
    <w:rsid w:val="00304FAF"/>
    <w:rsid w:val="003C7A53"/>
    <w:rsid w:val="00483219"/>
    <w:rsid w:val="004B61E0"/>
    <w:rsid w:val="004B71B5"/>
    <w:rsid w:val="004F30EF"/>
    <w:rsid w:val="00517952"/>
    <w:rsid w:val="00533646"/>
    <w:rsid w:val="005A6ECC"/>
    <w:rsid w:val="005D3CC0"/>
    <w:rsid w:val="00615466"/>
    <w:rsid w:val="00625D0F"/>
    <w:rsid w:val="0063738B"/>
    <w:rsid w:val="006414BB"/>
    <w:rsid w:val="006746FA"/>
    <w:rsid w:val="006961A5"/>
    <w:rsid w:val="00734700"/>
    <w:rsid w:val="0075292A"/>
    <w:rsid w:val="007767B5"/>
    <w:rsid w:val="0079367D"/>
    <w:rsid w:val="00794E2D"/>
    <w:rsid w:val="00820263"/>
    <w:rsid w:val="008401DD"/>
    <w:rsid w:val="00887C4C"/>
    <w:rsid w:val="008A01D4"/>
    <w:rsid w:val="00916D57"/>
    <w:rsid w:val="009451A8"/>
    <w:rsid w:val="0097535E"/>
    <w:rsid w:val="00A50585"/>
    <w:rsid w:val="00A94707"/>
    <w:rsid w:val="00AF16DB"/>
    <w:rsid w:val="00B07BF2"/>
    <w:rsid w:val="00B10A78"/>
    <w:rsid w:val="00B221CC"/>
    <w:rsid w:val="00B2260C"/>
    <w:rsid w:val="00B4695F"/>
    <w:rsid w:val="00B6338B"/>
    <w:rsid w:val="00B7790A"/>
    <w:rsid w:val="00BB6C29"/>
    <w:rsid w:val="00C662C7"/>
    <w:rsid w:val="00C66BA0"/>
    <w:rsid w:val="00C82FB5"/>
    <w:rsid w:val="00C85043"/>
    <w:rsid w:val="00CA0D10"/>
    <w:rsid w:val="00CB6DD7"/>
    <w:rsid w:val="00D66B2B"/>
    <w:rsid w:val="00D66C84"/>
    <w:rsid w:val="00D82699"/>
    <w:rsid w:val="00DA5522"/>
    <w:rsid w:val="00DD291F"/>
    <w:rsid w:val="00DF458F"/>
    <w:rsid w:val="00E062A0"/>
    <w:rsid w:val="00E906FF"/>
    <w:rsid w:val="00ED177F"/>
    <w:rsid w:val="00F542C0"/>
    <w:rsid w:val="00F63EEF"/>
    <w:rsid w:val="00F65087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4E71"/>
  <w15:chartTrackingRefBased/>
  <w15:docId w15:val="{A1D257ED-5565-4B4B-8A4F-4C0474DE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2C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542C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662C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2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5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542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4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a6"/>
    <w:uiPriority w:val="1"/>
    <w:qFormat/>
    <w:rsid w:val="00F542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1"/>
    <w:uiPriority w:val="1"/>
    <w:locked/>
    <w:rsid w:val="00F542C0"/>
    <w:rPr>
      <w:rFonts w:ascii="Calibri" w:eastAsia="Times New Roman" w:hAnsi="Calibri" w:cs="Times New Roman"/>
    </w:rPr>
  </w:style>
  <w:style w:type="paragraph" w:customStyle="1" w:styleId="Standard">
    <w:name w:val="Standard"/>
    <w:rsid w:val="00F542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7">
    <w:name w:val="No Spacing"/>
    <w:uiPriority w:val="1"/>
    <w:qFormat/>
    <w:rsid w:val="00F5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961,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794E2D"/>
  </w:style>
  <w:style w:type="paragraph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customStyle="1" w:styleId="926">
    <w:name w:val="926"/>
    <w:aliases w:val="bqiaagaaeyqcaaagiaiaaamfawaabrmda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2D3FE9"/>
    <w:pPr>
      <w:spacing w:before="100" w:beforeAutospacing="1" w:after="100" w:afterAutospacing="1"/>
    </w:pPr>
  </w:style>
  <w:style w:type="paragraph" w:customStyle="1" w:styleId="1482">
    <w:name w:val="1482"/>
    <w:aliases w:val="bqiaagaaeyqcaaagiaiaaamxbqaabt8f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paragraph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C662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662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Char">
    <w:name w:val="Body Text 2 Char"/>
    <w:uiPriority w:val="99"/>
    <w:locked/>
    <w:rsid w:val="00C662C7"/>
    <w:rPr>
      <w:rFonts w:ascii="Times New Roman" w:hAnsi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Анастасия Вячеславовна</dc:creator>
  <cp:keywords/>
  <dc:description/>
  <cp:lastModifiedBy>Тюрина Анастасия Вячеславовна</cp:lastModifiedBy>
  <cp:revision>3</cp:revision>
  <dcterms:created xsi:type="dcterms:W3CDTF">2026-04-29T06:45:00Z</dcterms:created>
  <dcterms:modified xsi:type="dcterms:W3CDTF">2026-04-29T06:46:00Z</dcterms:modified>
</cp:coreProperties>
</file>